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744AF2" w14:textId="77777777" w:rsidR="00257106" w:rsidRDefault="00257106" w:rsidP="00257106">
      <w:r>
        <w:t xml:space="preserve">Основная точка для игрока – это его замок. В нём находятся постройки, от которых зависят доступные игроку возможности и улучшения войск. Замок существует только один, </w:t>
      </w:r>
      <w:proofErr w:type="gramStart"/>
      <w:r>
        <w:t>и</w:t>
      </w:r>
      <w:proofErr w:type="gramEnd"/>
      <w:r>
        <w:t xml:space="preserve"> если его уничтожат – игра окончена. К счастью, в него «встроена» мощная оборона, которую поначалу не пройти, да и в поздней игре его можно взять только очень напрягшись. Практически всегда в кампании основной задачей будет не уничтожение вражеских замков, а выполнение задач на карте.</w:t>
      </w:r>
    </w:p>
    <w:p w14:paraId="626BD9D6" w14:textId="77777777" w:rsidR="00257106" w:rsidRDefault="00257106" w:rsidP="00257106">
      <w:r>
        <w:t xml:space="preserve"> Города же менее важны для игрока. Они просто приносят определённый доход и защищают важные стратегические точки. Там можно нанимать войска и восстанавливать их здоровье. Обороной городов (в отличии от замка) игроку придётся заниматься вручную – нанимать гарнизон и следить чтобы он не отставал от врагов по уровню юнитов.</w:t>
      </w:r>
    </w:p>
    <w:p w14:paraId="5E90E239" w14:textId="77777777" w:rsidR="00257106" w:rsidRDefault="00257106" w:rsidP="00257106">
      <w:r>
        <w:t xml:space="preserve"> В каждом замке и городе есть место под «хранение» юнитов (гарнизон). Туда вы можете нанимать войска и оставлять их там временно чтобы они подлечились. В замке объём гарнизона фиксированный – 5 «клеток», в городе – зависит от уровня города.</w:t>
      </w:r>
    </w:p>
    <w:p w14:paraId="77438BBB" w14:textId="77777777" w:rsidR="00257106" w:rsidRDefault="00257106" w:rsidP="00257106">
      <w:r>
        <w:t xml:space="preserve"> Города, как и замки, можно отстраивать. Но их отстройка линейна. За каждый уровень города игрок получает бонусный доход, бонусное влияние на захват территорий, место в гарнизоне, уровень защиты города (добавляющийся к защите всех юнитов гарнизона) </w:t>
      </w:r>
      <w:proofErr w:type="gramStart"/>
      <w:r>
        <w:t>и</w:t>
      </w:r>
      <w:proofErr w:type="gramEnd"/>
      <w:r>
        <w:t xml:space="preserve"> если город это поддерживает – доступ к найму нейтральных войск. </w:t>
      </w:r>
    </w:p>
    <w:p w14:paraId="75547BC4" w14:textId="77777777" w:rsidR="00257106" w:rsidRDefault="00257106" w:rsidP="00257106">
      <w:r>
        <w:t xml:space="preserve"> Отстройка замков происходит нелинейно – в каждом замке есть 6 секций отстройки. Пять вам уже известны – это цепочки юнитов (пехота, стрелки, маги, жрецы и специальная фракционная цепочка). Шестая секция отвечает за утилитарные функции – возможность </w:t>
      </w:r>
      <w:proofErr w:type="spellStart"/>
      <w:r>
        <w:t>кастовать</w:t>
      </w:r>
      <w:proofErr w:type="spellEnd"/>
      <w:r>
        <w:t xml:space="preserve"> глобальные заклинания, контролировать и захватывать территорию, нанимать воров и лечить войска.</w:t>
      </w:r>
    </w:p>
    <w:p w14:paraId="451D11B4" w14:textId="77777777" w:rsidR="00257106" w:rsidRDefault="00257106" w:rsidP="00257106">
      <w:r>
        <w:t xml:space="preserve"> Все цепочки отстройки юнитов делают доступными для найма соответствующие войска, но с задержкой в 1 уровень. Таким образом, отстроив постройку для улучшения Т2 в</w:t>
      </w:r>
      <w:bookmarkStart w:id="0" w:name="_GoBack"/>
      <w:bookmarkEnd w:id="0"/>
      <w:r>
        <w:t>ойск вы получите доступ к безлимитному набору Т1 юнитов. Но получить наиболее качественные войска вы можете только обучая их с нуля. Т4 юнитов можно только «вырастить».</w:t>
      </w:r>
    </w:p>
    <w:p w14:paraId="073CF7D7" w14:textId="77777777" w:rsidR="00257106" w:rsidRDefault="00257106" w:rsidP="00257106">
      <w:r>
        <w:t xml:space="preserve"> Кроме того, для специальных миссий в кампании будет отдельная версия «лагеря», который отсутствует на карте и существует просто для возможности прокачивать юнитов по нужному пути. </w:t>
      </w:r>
    </w:p>
    <w:p w14:paraId="48FCB797" w14:textId="77777777" w:rsidR="00257106" w:rsidRDefault="00257106" w:rsidP="00257106">
      <w:r>
        <w:t>Ну и конечно же, каждый дружественный лагерь, замок и город имеет безлимитное место хранения для всех ваших предметов. Но опасайтесь – они все достанутся тому, кто город захватил. А если к городу подберётся вражеский вор – он может выкрасть вещи из хранилища.</w:t>
      </w:r>
    </w:p>
    <w:p w14:paraId="00C929FB" w14:textId="77777777" w:rsidR="00C61A82" w:rsidRDefault="00C61A82"/>
    <w:sectPr w:rsidR="00C61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A07"/>
    <w:rsid w:val="00257106"/>
    <w:rsid w:val="005B2A07"/>
    <w:rsid w:val="00C6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266946-CAB2-43B5-95EC-9DC9A11B0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1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Келеш</dc:creator>
  <cp:keywords/>
  <dc:description/>
  <cp:lastModifiedBy>Андрей Келеш</cp:lastModifiedBy>
  <cp:revision>2</cp:revision>
  <dcterms:created xsi:type="dcterms:W3CDTF">2025-07-13T20:25:00Z</dcterms:created>
  <dcterms:modified xsi:type="dcterms:W3CDTF">2025-07-13T20:25:00Z</dcterms:modified>
</cp:coreProperties>
</file>