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24" w:rsidRDefault="00342924" w:rsidP="00342924">
      <w:pPr>
        <w:numPr>
          <w:ilvl w:val="0"/>
          <w:numId w:val="1"/>
        </w:numPr>
        <w:spacing w:before="206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Bias in ML models?</w:t>
      </w:r>
    </w:p>
    <w:p w:rsidR="00342924" w:rsidRDefault="00342924" w:rsidP="00342924">
      <w:pPr>
        <w:numPr>
          <w:ilvl w:val="0"/>
          <w:numId w:val="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Variance in ML models?</w:t>
      </w:r>
    </w:p>
    <w:p w:rsidR="00342924" w:rsidRDefault="00342924" w:rsidP="00342924">
      <w:pPr>
        <w:numPr>
          <w:ilvl w:val="0"/>
          <w:numId w:val="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the trade-off between bias and variance?</w:t>
      </w:r>
    </w:p>
    <w:p w:rsidR="00342924" w:rsidRDefault="00342924" w:rsidP="00342924">
      <w:pPr>
        <w:numPr>
          <w:ilvl w:val="0"/>
          <w:numId w:val="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are the demerits of a high bias / high variance ML model?</w:t>
      </w:r>
    </w:p>
    <w:p w:rsidR="00342924" w:rsidRDefault="00342924" w:rsidP="00342924">
      <w:pPr>
        <w:numPr>
          <w:ilvl w:val="0"/>
          <w:numId w:val="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How do you select the model (high bias or high variance) based on the training data size?</w:t>
      </w:r>
    </w:p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Style w:val="Strong"/>
          <w:rFonts w:ascii="Helvetica" w:hAnsi="Helvetica" w:cs="Helvetica"/>
          <w:b/>
          <w:bCs/>
          <w:color w:val="292929"/>
          <w:sz w:val="22"/>
          <w:szCs w:val="22"/>
        </w:rPr>
        <w:t>c) Detailed Article:</w:t>
      </w:r>
    </w:p>
    <w:p w:rsidR="00342924" w:rsidRDefault="00342924" w:rsidP="00342924">
      <w:pPr>
        <w:numPr>
          <w:ilvl w:val="0"/>
          <w:numId w:val="2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hyperlink r:id="rId5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>Understanding the Bias-Varia</w:t>
        </w:r>
        <w:r>
          <w:rPr>
            <w:rStyle w:val="Hyperlink"/>
            <w:rFonts w:ascii="Georgia" w:hAnsi="Georgia"/>
            <w:spacing w:val="-1"/>
            <w:sz w:val="21"/>
            <w:szCs w:val="21"/>
          </w:rPr>
          <w:t>n</w:t>
        </w:r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ce </w:t>
        </w:r>
        <w:proofErr w:type="spellStart"/>
        <w:r>
          <w:rPr>
            <w:rStyle w:val="Hyperlink"/>
            <w:rFonts w:ascii="Georgia" w:hAnsi="Georgia"/>
            <w:spacing w:val="-1"/>
            <w:sz w:val="21"/>
            <w:szCs w:val="21"/>
          </w:rPr>
          <w:t>Tradeoff</w:t>
        </w:r>
        <w:proofErr w:type="spellEnd"/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 and visualizing it with example and python code</w:t>
        </w:r>
      </w:hyperlink>
    </w:p>
    <w:p w:rsidR="00342924" w:rsidRDefault="00342924"/>
    <w:p w:rsidR="00342924" w:rsidRDefault="00342924"/>
    <w:p w:rsidR="00000000" w:rsidRDefault="00342924">
      <w:hyperlink r:id="rId6" w:history="1">
        <w:r w:rsidRPr="002A6B16">
          <w:rPr>
            <w:rStyle w:val="Hyperlink"/>
          </w:rPr>
          <w:t>https://towardsdatascience.com/understanding-the-bias-variance-tradeoff-and-visualizing-it-with-example-and-python-code-7af2681a10a7</w:t>
        </w:r>
      </w:hyperlink>
    </w:p>
    <w:p w:rsidR="00342924" w:rsidRDefault="00342924"/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b) Example Questions:</w:t>
      </w:r>
    </w:p>
    <w:p w:rsidR="00342924" w:rsidRDefault="00342924" w:rsidP="00342924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What is imbalanced data in classification?</w:t>
      </w:r>
    </w:p>
    <w:p w:rsidR="00342924" w:rsidRDefault="00342924" w:rsidP="00342924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Is accuracy a good performance metric? When does it fail to capture the performance of an ML system?</w:t>
      </w:r>
    </w:p>
    <w:p w:rsidR="00342924" w:rsidRDefault="00342924" w:rsidP="00342924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What are Precision and Recall? Give an example</w:t>
      </w:r>
    </w:p>
    <w:p w:rsidR="00342924" w:rsidRDefault="00342924" w:rsidP="00342924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How to address the issue of imbalanced data?</w:t>
      </w:r>
    </w:p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c) Detailed Articles:</w:t>
      </w:r>
    </w:p>
    <w:p w:rsidR="00342924" w:rsidRDefault="00342924" w:rsidP="00342924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7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A walk through imbalanced classes in machine learning through a visual cheat sheet</w:t>
        </w:r>
      </w:hyperlink>
    </w:p>
    <w:p w:rsidR="00342924" w:rsidRDefault="00342924"/>
    <w:p w:rsidR="00342924" w:rsidRDefault="00342924"/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5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lastRenderedPageBreak/>
        <w:t xml:space="preserve">What is </w:t>
      </w:r>
      <w:proofErr w:type="spellStart"/>
      <w:r>
        <w:rPr>
          <w:rFonts w:ascii="Georgia" w:hAnsi="Georgia" w:cs="Segoe UI"/>
          <w:color w:val="292929"/>
          <w:spacing w:val="-1"/>
          <w:sz w:val="21"/>
          <w:szCs w:val="21"/>
        </w:rPr>
        <w:t>Bayes</w:t>
      </w:r>
      <w:proofErr w:type="spellEnd"/>
      <w:r>
        <w:rPr>
          <w:rFonts w:ascii="Georgia" w:hAnsi="Georgia" w:cs="Segoe UI"/>
          <w:color w:val="292929"/>
          <w:spacing w:val="-1"/>
          <w:sz w:val="21"/>
          <w:szCs w:val="21"/>
        </w:rPr>
        <w:t>’ theorem?</w:t>
      </w:r>
    </w:p>
    <w:p w:rsidR="00342924" w:rsidRDefault="00342924" w:rsidP="00342924">
      <w:pPr>
        <w:numPr>
          <w:ilvl w:val="0"/>
          <w:numId w:val="5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 xml:space="preserve">Toy example to implement </w:t>
      </w:r>
      <w:proofErr w:type="spellStart"/>
      <w:r>
        <w:rPr>
          <w:rFonts w:ascii="Georgia" w:hAnsi="Georgia" w:cs="Segoe UI"/>
          <w:color w:val="292929"/>
          <w:spacing w:val="-1"/>
          <w:sz w:val="21"/>
          <w:szCs w:val="21"/>
        </w:rPr>
        <w:t>Bayes</w:t>
      </w:r>
      <w:proofErr w:type="spellEnd"/>
      <w:r>
        <w:rPr>
          <w:rFonts w:ascii="Georgia" w:hAnsi="Georgia" w:cs="Segoe UI"/>
          <w:color w:val="292929"/>
          <w:spacing w:val="-1"/>
          <w:sz w:val="21"/>
          <w:szCs w:val="21"/>
        </w:rPr>
        <w:t>’ theorem</w:t>
      </w:r>
    </w:p>
    <w:p w:rsidR="00342924" w:rsidRDefault="00342924" w:rsidP="00342924">
      <w:pPr>
        <w:numPr>
          <w:ilvl w:val="0"/>
          <w:numId w:val="5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the difference between MLE and MAP?</w:t>
      </w:r>
    </w:p>
    <w:p w:rsidR="00342924" w:rsidRDefault="00342924" w:rsidP="00342924">
      <w:pPr>
        <w:numPr>
          <w:ilvl w:val="0"/>
          <w:numId w:val="5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When are MAP and MLE equal?</w:t>
      </w:r>
    </w:p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6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8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 xml:space="preserve">A Gentle Introduction to </w:t>
        </w:r>
        <w:proofErr w:type="spellStart"/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Bayes</w:t>
        </w:r>
        <w:proofErr w:type="spellEnd"/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 xml:space="preserve"> Theorem for Machine Learning</w:t>
        </w:r>
      </w:hyperlink>
    </w:p>
    <w:p w:rsidR="00342924" w:rsidRDefault="00342924"/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7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Principal Component Analysis?</w:t>
      </w:r>
    </w:p>
    <w:p w:rsidR="00342924" w:rsidRDefault="00342924" w:rsidP="00342924">
      <w:pPr>
        <w:numPr>
          <w:ilvl w:val="0"/>
          <w:numId w:val="7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How can we use PCA to reduce dimensions?</w:t>
      </w:r>
    </w:p>
    <w:p w:rsidR="00342924" w:rsidRDefault="00342924" w:rsidP="00342924">
      <w:pPr>
        <w:numPr>
          <w:ilvl w:val="0"/>
          <w:numId w:val="7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What do the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eigenvalues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signify in the context of PCA? </w:t>
      </w:r>
      <w:r>
        <w:rPr>
          <w:rStyle w:val="Emphasis"/>
          <w:rFonts w:ascii="Georgia" w:hAnsi="Georgia"/>
          <w:color w:val="292929"/>
          <w:spacing w:val="-1"/>
          <w:sz w:val="21"/>
          <w:szCs w:val="21"/>
        </w:rPr>
        <w:t xml:space="preserve">(Greater the magnitude of </w:t>
      </w:r>
      <w:proofErr w:type="spellStart"/>
      <w:r>
        <w:rPr>
          <w:rStyle w:val="Emphasis"/>
          <w:rFonts w:ascii="Georgia" w:hAnsi="Georgia"/>
          <w:color w:val="292929"/>
          <w:spacing w:val="-1"/>
          <w:sz w:val="21"/>
          <w:szCs w:val="21"/>
        </w:rPr>
        <w:t>eigenvalue</w:t>
      </w:r>
      <w:proofErr w:type="spellEnd"/>
      <w:r>
        <w:rPr>
          <w:rStyle w:val="Emphasis"/>
          <w:rFonts w:ascii="Georgia" w:hAnsi="Georgia"/>
          <w:color w:val="292929"/>
          <w:spacing w:val="-1"/>
          <w:sz w:val="21"/>
          <w:szCs w:val="21"/>
        </w:rPr>
        <w:t>, the more information is preserved if we keep that corresponding eigenvector as a feature vector for our data)</w:t>
      </w:r>
    </w:p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8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hyperlink r:id="rId9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Understanding Principle Component </w:t>
        </w:r>
        <w:proofErr w:type="gramStart"/>
        <w:r>
          <w:rPr>
            <w:rStyle w:val="Hyperlink"/>
            <w:rFonts w:ascii="Georgia" w:hAnsi="Georgia"/>
            <w:spacing w:val="-1"/>
            <w:sz w:val="21"/>
            <w:szCs w:val="21"/>
          </w:rPr>
          <w:t>Analysis(</w:t>
        </w:r>
        <w:proofErr w:type="gramEnd"/>
        <w:r>
          <w:rPr>
            <w:rStyle w:val="Hyperlink"/>
            <w:rFonts w:ascii="Georgia" w:hAnsi="Georgia"/>
            <w:spacing w:val="-1"/>
            <w:sz w:val="21"/>
            <w:szCs w:val="21"/>
          </w:rPr>
          <w:t>PCA) step by step.</w:t>
        </w:r>
      </w:hyperlink>
    </w:p>
    <w:p w:rsidR="00342924" w:rsidRDefault="00342924"/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9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Regression in ML?</w:t>
      </w:r>
    </w:p>
    <w:p w:rsidR="00342924" w:rsidRDefault="00342924" w:rsidP="00342924">
      <w:pPr>
        <w:numPr>
          <w:ilvl w:val="0"/>
          <w:numId w:val="9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How can we introduce regularization in regression? </w:t>
      </w:r>
      <w:r>
        <w:rPr>
          <w:rStyle w:val="Emphasis"/>
          <w:rFonts w:ascii="Georgia" w:hAnsi="Georgia" w:cs="Segoe UI"/>
          <w:color w:val="292929"/>
          <w:spacing w:val="-1"/>
          <w:sz w:val="21"/>
          <w:szCs w:val="21"/>
        </w:rPr>
        <w:t>(LASSO and Ridge)</w:t>
      </w:r>
    </w:p>
    <w:p w:rsidR="00342924" w:rsidRDefault="00342924" w:rsidP="00342924">
      <w:pPr>
        <w:numPr>
          <w:ilvl w:val="0"/>
          <w:numId w:val="9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impact does LASSO and Ridge regression has on the weights of the model? </w:t>
      </w:r>
      <w:r>
        <w:rPr>
          <w:rStyle w:val="Emphasis"/>
          <w:rFonts w:ascii="Georgia" w:hAnsi="Georgia" w:cs="Segoe UI"/>
          <w:color w:val="292929"/>
          <w:spacing w:val="-1"/>
          <w:sz w:val="21"/>
          <w:szCs w:val="21"/>
        </w:rPr>
        <w:t>(Ridge tries to reduce the size of the weights learned, whereas LASSO tries to force them to zero creating a more sparse set of weights)</w:t>
      </w:r>
    </w:p>
    <w:p w:rsidR="00342924" w:rsidRDefault="00342924" w:rsidP="00342924">
      <w:pPr>
        <w:numPr>
          <w:ilvl w:val="0"/>
          <w:numId w:val="9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When does the prediction by Bayesian linear regression approach the prediction of linear regression? </w:t>
      </w:r>
      <w:r>
        <w:rPr>
          <w:rStyle w:val="Emphasis"/>
          <w:rFonts w:ascii="Georgia" w:hAnsi="Georgia" w:cs="Segoe UI"/>
          <w:color w:val="292929"/>
          <w:spacing w:val="-1"/>
          <w:sz w:val="21"/>
          <w:szCs w:val="21"/>
        </w:rPr>
        <w:t>(When the number of data points is large enough)</w:t>
      </w:r>
    </w:p>
    <w:p w:rsidR="00342924" w:rsidRDefault="00342924" w:rsidP="00342924">
      <w:pPr>
        <w:numPr>
          <w:ilvl w:val="0"/>
          <w:numId w:val="9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Is logistic regression a misnomer? </w:t>
      </w:r>
      <w:r>
        <w:rPr>
          <w:rStyle w:val="Emphasis"/>
          <w:rFonts w:ascii="Georgia" w:hAnsi="Georgia" w:cs="Segoe UI"/>
          <w:color w:val="292929"/>
          <w:spacing w:val="-1"/>
          <w:sz w:val="21"/>
          <w:szCs w:val="21"/>
        </w:rPr>
        <w:t>(Yes, because it is not regression, but classification based on regression)</w:t>
      </w:r>
    </w:p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10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10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5 Types of Regression and their properties</w:t>
        </w:r>
      </w:hyperlink>
    </w:p>
    <w:p w:rsidR="00342924" w:rsidRDefault="00342924" w:rsidP="00342924">
      <w:pPr>
        <w:numPr>
          <w:ilvl w:val="0"/>
          <w:numId w:val="10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11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Introduction to Bayesian Linear Regression</w:t>
        </w:r>
      </w:hyperlink>
    </w:p>
    <w:p w:rsidR="00342924" w:rsidRDefault="00342924"/>
    <w:p w:rsidR="00342924" w:rsidRDefault="00342924"/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11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regularization in ML?</w:t>
      </w:r>
    </w:p>
    <w:p w:rsidR="00342924" w:rsidRDefault="00342924" w:rsidP="00342924">
      <w:pPr>
        <w:numPr>
          <w:ilvl w:val="0"/>
          <w:numId w:val="1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How can we address over-fitting?</w:t>
      </w:r>
    </w:p>
    <w:p w:rsidR="00342924" w:rsidRDefault="00342924" w:rsidP="00342924">
      <w:pPr>
        <w:numPr>
          <w:ilvl w:val="0"/>
          <w:numId w:val="1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K-fold cross-validation?</w:t>
      </w:r>
    </w:p>
    <w:p w:rsidR="00342924" w:rsidRDefault="00342924" w:rsidP="00342924">
      <w:pPr>
        <w:numPr>
          <w:ilvl w:val="0"/>
          <w:numId w:val="1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What is the difference between L1 and L2 regularization?</w:t>
      </w:r>
    </w:p>
    <w:p w:rsidR="00342924" w:rsidRDefault="00342924" w:rsidP="00342924">
      <w:pPr>
        <w:numPr>
          <w:ilvl w:val="0"/>
          <w:numId w:val="11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>Why do we use dropout?</w:t>
      </w:r>
    </w:p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12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hyperlink r:id="rId12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>Regularization</w:t>
        </w:r>
      </w:hyperlink>
    </w:p>
    <w:p w:rsidR="00342924" w:rsidRDefault="00342924" w:rsidP="00342924">
      <w:pPr>
        <w:numPr>
          <w:ilvl w:val="0"/>
          <w:numId w:val="12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hyperlink r:id="rId13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>Regularization in Machine Learning</w:t>
        </w:r>
      </w:hyperlink>
    </w:p>
    <w:p w:rsidR="00342924" w:rsidRDefault="00342924"/>
    <w:p w:rsidR="00342924" w:rsidRDefault="00342924"/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13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CNN?</w:t>
      </w:r>
    </w:p>
    <w:p w:rsidR="00342924" w:rsidRDefault="00342924" w:rsidP="00342924">
      <w:pPr>
        <w:numPr>
          <w:ilvl w:val="0"/>
          <w:numId w:val="13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 xml:space="preserve">Explain the difference between the </w:t>
      </w:r>
      <w:proofErr w:type="spellStart"/>
      <w:r>
        <w:rPr>
          <w:rFonts w:ascii="Georgia" w:hAnsi="Georgia" w:cs="Segoe UI"/>
          <w:color w:val="292929"/>
          <w:spacing w:val="-1"/>
          <w:sz w:val="21"/>
          <w:szCs w:val="21"/>
        </w:rPr>
        <w:t>convolutional</w:t>
      </w:r>
      <w:proofErr w:type="spellEnd"/>
      <w:r>
        <w:rPr>
          <w:rFonts w:ascii="Georgia" w:hAnsi="Georgia" w:cs="Segoe UI"/>
          <w:color w:val="292929"/>
          <w:spacing w:val="-1"/>
          <w:sz w:val="21"/>
          <w:szCs w:val="21"/>
        </w:rPr>
        <w:t xml:space="preserve"> </w:t>
      </w:r>
      <w:proofErr w:type="gramStart"/>
      <w:r>
        <w:rPr>
          <w:rFonts w:ascii="Georgia" w:hAnsi="Georgia" w:cs="Segoe UI"/>
          <w:color w:val="292929"/>
          <w:spacing w:val="-1"/>
          <w:sz w:val="21"/>
          <w:szCs w:val="21"/>
        </w:rPr>
        <w:t>layer</w:t>
      </w:r>
      <w:proofErr w:type="gramEnd"/>
      <w:r>
        <w:rPr>
          <w:rFonts w:ascii="Georgia" w:hAnsi="Georgia" w:cs="Segoe UI"/>
          <w:color w:val="292929"/>
          <w:spacing w:val="-1"/>
          <w:sz w:val="21"/>
          <w:szCs w:val="21"/>
        </w:rPr>
        <w:t xml:space="preserve"> and transposed </w:t>
      </w:r>
      <w:proofErr w:type="spellStart"/>
      <w:r>
        <w:rPr>
          <w:rFonts w:ascii="Georgia" w:hAnsi="Georgia" w:cs="Segoe UI"/>
          <w:color w:val="292929"/>
          <w:spacing w:val="-1"/>
          <w:sz w:val="21"/>
          <w:szCs w:val="21"/>
        </w:rPr>
        <w:t>convolutional</w:t>
      </w:r>
      <w:proofErr w:type="spellEnd"/>
      <w:r>
        <w:rPr>
          <w:rFonts w:ascii="Georgia" w:hAnsi="Georgia" w:cs="Segoe UI"/>
          <w:color w:val="292929"/>
          <w:spacing w:val="-1"/>
          <w:sz w:val="21"/>
          <w:szCs w:val="21"/>
        </w:rPr>
        <w:t xml:space="preserve"> layer.</w:t>
      </w:r>
    </w:p>
    <w:p w:rsidR="00342924" w:rsidRDefault="00342924" w:rsidP="00342924">
      <w:pPr>
        <w:numPr>
          <w:ilvl w:val="0"/>
          <w:numId w:val="13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are some of the loss functions used for classification?</w:t>
      </w:r>
    </w:p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Article:</w:t>
      </w:r>
    </w:p>
    <w:p w:rsidR="00342924" w:rsidRDefault="00342924" w:rsidP="00342924">
      <w:pPr>
        <w:numPr>
          <w:ilvl w:val="0"/>
          <w:numId w:val="14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14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 xml:space="preserve">What is a </w:t>
        </w:r>
        <w:proofErr w:type="spellStart"/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Convolutional</w:t>
        </w:r>
        <w:proofErr w:type="spellEnd"/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 xml:space="preserve"> Neural Network?</w:t>
        </w:r>
      </w:hyperlink>
    </w:p>
    <w:p w:rsidR="00342924" w:rsidRDefault="00342924"/>
    <w:p w:rsidR="00342924" w:rsidRDefault="00342924"/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15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How does the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ResNet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network address the problem of vanishing gradient?</w:t>
      </w:r>
    </w:p>
    <w:p w:rsidR="00342924" w:rsidRDefault="00342924" w:rsidP="00342924">
      <w:pPr>
        <w:numPr>
          <w:ilvl w:val="0"/>
          <w:numId w:val="15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lastRenderedPageBreak/>
        <w:t>What is one of the main key features of the Inception Network?</w:t>
      </w:r>
    </w:p>
    <w:p w:rsidR="00342924" w:rsidRDefault="00342924" w:rsidP="00342924">
      <w:pPr>
        <w:numPr>
          <w:ilvl w:val="0"/>
          <w:numId w:val="15"/>
        </w:numPr>
        <w:spacing w:before="252" w:after="0" w:line="325" w:lineRule="atLeast"/>
        <w:ind w:left="304"/>
        <w:rPr>
          <w:rFonts w:ascii="Georgia" w:hAnsi="Georgia"/>
          <w:color w:val="292929"/>
          <w:spacing w:val="-1"/>
          <w:sz w:val="21"/>
          <w:szCs w:val="21"/>
        </w:rPr>
      </w:pPr>
      <w:r>
        <w:rPr>
          <w:rFonts w:ascii="Georgia" w:hAnsi="Georgia"/>
          <w:color w:val="292929"/>
          <w:spacing w:val="-1"/>
          <w:sz w:val="21"/>
          <w:szCs w:val="21"/>
        </w:rPr>
        <w:t xml:space="preserve">What are shortcut connections in the </w:t>
      </w:r>
      <w:proofErr w:type="spellStart"/>
      <w:r>
        <w:rPr>
          <w:rFonts w:ascii="Georgia" w:hAnsi="Georgia"/>
          <w:color w:val="292929"/>
          <w:spacing w:val="-1"/>
          <w:sz w:val="21"/>
          <w:szCs w:val="21"/>
        </w:rPr>
        <w:t>ResNet</w:t>
      </w:r>
      <w:proofErr w:type="spellEnd"/>
      <w:r>
        <w:rPr>
          <w:rFonts w:ascii="Georgia" w:hAnsi="Georgia"/>
          <w:color w:val="292929"/>
          <w:spacing w:val="-1"/>
          <w:sz w:val="21"/>
          <w:szCs w:val="21"/>
        </w:rPr>
        <w:t xml:space="preserve"> network?</w:t>
      </w:r>
    </w:p>
    <w:p w:rsidR="00342924" w:rsidRDefault="00342924" w:rsidP="00342924">
      <w:pPr>
        <w:pStyle w:val="Heading2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16"/>
        </w:numPr>
        <w:spacing w:before="206" w:after="0" w:line="325" w:lineRule="atLeast"/>
        <w:ind w:left="304"/>
        <w:rPr>
          <w:rFonts w:ascii="Georgia" w:hAnsi="Georgia" w:cs="Times New Roman"/>
          <w:color w:val="292929"/>
          <w:spacing w:val="-1"/>
          <w:sz w:val="21"/>
          <w:szCs w:val="21"/>
        </w:rPr>
      </w:pPr>
      <w:hyperlink r:id="rId15" w:history="1"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Difference between </w:t>
        </w:r>
        <w:proofErr w:type="spellStart"/>
        <w:r>
          <w:rPr>
            <w:rStyle w:val="Hyperlink"/>
            <w:rFonts w:ascii="Georgia" w:hAnsi="Georgia"/>
            <w:spacing w:val="-1"/>
            <w:sz w:val="21"/>
            <w:szCs w:val="21"/>
          </w:rPr>
          <w:t>AlexNet</w:t>
        </w:r>
        <w:proofErr w:type="spellEnd"/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, </w:t>
        </w:r>
        <w:proofErr w:type="spellStart"/>
        <w:r>
          <w:rPr>
            <w:rStyle w:val="Hyperlink"/>
            <w:rFonts w:ascii="Georgia" w:hAnsi="Georgia"/>
            <w:spacing w:val="-1"/>
            <w:sz w:val="21"/>
            <w:szCs w:val="21"/>
          </w:rPr>
          <w:t>VGGNet</w:t>
        </w:r>
        <w:proofErr w:type="spellEnd"/>
        <w:r>
          <w:rPr>
            <w:rStyle w:val="Hyperlink"/>
            <w:rFonts w:ascii="Georgia" w:hAnsi="Georgia"/>
            <w:spacing w:val="-1"/>
            <w:sz w:val="21"/>
            <w:szCs w:val="21"/>
          </w:rPr>
          <w:t xml:space="preserve">, </w:t>
        </w:r>
        <w:proofErr w:type="spellStart"/>
        <w:r>
          <w:rPr>
            <w:rStyle w:val="Hyperlink"/>
            <w:rFonts w:ascii="Georgia" w:hAnsi="Georgia"/>
            <w:spacing w:val="-1"/>
            <w:sz w:val="21"/>
            <w:szCs w:val="21"/>
          </w:rPr>
          <w:t>ResNet</w:t>
        </w:r>
        <w:proofErr w:type="spellEnd"/>
        <w:r>
          <w:rPr>
            <w:rStyle w:val="Hyperlink"/>
            <w:rFonts w:ascii="Georgia" w:hAnsi="Georgia"/>
            <w:spacing w:val="-1"/>
            <w:sz w:val="21"/>
            <w:szCs w:val="21"/>
          </w:rPr>
          <w:t>, and Inception</w:t>
        </w:r>
      </w:hyperlink>
    </w:p>
    <w:p w:rsidR="00342924" w:rsidRDefault="00342924"/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b) Example Questions:</w:t>
      </w:r>
    </w:p>
    <w:p w:rsidR="00342924" w:rsidRDefault="00342924" w:rsidP="00342924">
      <w:pPr>
        <w:numPr>
          <w:ilvl w:val="0"/>
          <w:numId w:val="17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Ensemble learning?</w:t>
      </w:r>
    </w:p>
    <w:p w:rsidR="00342924" w:rsidRDefault="00342924" w:rsidP="00342924">
      <w:pPr>
        <w:numPr>
          <w:ilvl w:val="0"/>
          <w:numId w:val="17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bagging, boosting, and stacking in ML?</w:t>
      </w:r>
    </w:p>
    <w:p w:rsidR="00342924" w:rsidRDefault="00342924" w:rsidP="00342924">
      <w:pPr>
        <w:numPr>
          <w:ilvl w:val="0"/>
          <w:numId w:val="17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What is the difference between bagging and boosting?</w:t>
      </w:r>
    </w:p>
    <w:p w:rsidR="00342924" w:rsidRDefault="00342924" w:rsidP="00342924">
      <w:pPr>
        <w:numPr>
          <w:ilvl w:val="0"/>
          <w:numId w:val="17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r>
        <w:rPr>
          <w:rFonts w:ascii="Georgia" w:hAnsi="Georgia" w:cs="Segoe UI"/>
          <w:color w:val="292929"/>
          <w:spacing w:val="-1"/>
          <w:sz w:val="21"/>
          <w:szCs w:val="21"/>
        </w:rPr>
        <w:t>Name a few boosting methods</w:t>
      </w:r>
    </w:p>
    <w:p w:rsidR="00342924" w:rsidRDefault="00342924" w:rsidP="00342924">
      <w:pPr>
        <w:pStyle w:val="Heading2"/>
        <w:shd w:val="clear" w:color="auto" w:fill="FFFFFF"/>
        <w:spacing w:before="413" w:beforeAutospacing="0" w:after="0" w:afterAutospacing="0" w:line="284" w:lineRule="atLeast"/>
        <w:rPr>
          <w:rFonts w:ascii="Helvetica" w:hAnsi="Helvetica" w:cs="Helvetica"/>
          <w:b w:val="0"/>
          <w:bCs w:val="0"/>
          <w:color w:val="292929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292929"/>
          <w:sz w:val="22"/>
          <w:szCs w:val="22"/>
        </w:rPr>
        <w:t>c) Detailed Articles:</w:t>
      </w:r>
    </w:p>
    <w:p w:rsidR="00342924" w:rsidRDefault="00342924" w:rsidP="00342924">
      <w:pPr>
        <w:numPr>
          <w:ilvl w:val="0"/>
          <w:numId w:val="18"/>
        </w:numPr>
        <w:shd w:val="clear" w:color="auto" w:fill="FFFFFF"/>
        <w:spacing w:before="206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16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Ensemble methods: bagging, boosting, and stacking</w:t>
        </w:r>
      </w:hyperlink>
    </w:p>
    <w:p w:rsidR="00342924" w:rsidRDefault="00342924" w:rsidP="00342924">
      <w:pPr>
        <w:numPr>
          <w:ilvl w:val="0"/>
          <w:numId w:val="18"/>
        </w:numPr>
        <w:shd w:val="clear" w:color="auto" w:fill="FFFFFF"/>
        <w:spacing w:before="252" w:after="0" w:line="325" w:lineRule="atLeast"/>
        <w:ind w:left="304"/>
        <w:rPr>
          <w:rFonts w:ascii="Georgia" w:hAnsi="Georgia" w:cs="Segoe UI"/>
          <w:color w:val="292929"/>
          <w:spacing w:val="-1"/>
          <w:sz w:val="21"/>
          <w:szCs w:val="21"/>
        </w:rPr>
      </w:pPr>
      <w:hyperlink r:id="rId17" w:history="1">
        <w:r>
          <w:rPr>
            <w:rStyle w:val="Hyperlink"/>
            <w:rFonts w:ascii="Georgia" w:hAnsi="Georgia" w:cs="Segoe UI"/>
            <w:spacing w:val="-1"/>
            <w:sz w:val="21"/>
            <w:szCs w:val="21"/>
          </w:rPr>
          <w:t>What are Ensemble methods in machine learning?</w:t>
        </w:r>
      </w:hyperlink>
    </w:p>
    <w:p w:rsidR="00342924" w:rsidRDefault="00342924"/>
    <w:sectPr w:rsidR="0034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BAD"/>
    <w:multiLevelType w:val="multilevel"/>
    <w:tmpl w:val="A362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6640A"/>
    <w:multiLevelType w:val="multilevel"/>
    <w:tmpl w:val="1F8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E5703"/>
    <w:multiLevelType w:val="multilevel"/>
    <w:tmpl w:val="8D1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B088F"/>
    <w:multiLevelType w:val="multilevel"/>
    <w:tmpl w:val="FDC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5459EF"/>
    <w:multiLevelType w:val="multilevel"/>
    <w:tmpl w:val="BE2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84A58"/>
    <w:multiLevelType w:val="multilevel"/>
    <w:tmpl w:val="1ABA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5435C7"/>
    <w:multiLevelType w:val="multilevel"/>
    <w:tmpl w:val="7D0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22D9D"/>
    <w:multiLevelType w:val="multilevel"/>
    <w:tmpl w:val="5C2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863B9"/>
    <w:multiLevelType w:val="multilevel"/>
    <w:tmpl w:val="021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B0F3C"/>
    <w:multiLevelType w:val="multilevel"/>
    <w:tmpl w:val="4C8E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30FA0"/>
    <w:multiLevelType w:val="multilevel"/>
    <w:tmpl w:val="64E6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B10273"/>
    <w:multiLevelType w:val="multilevel"/>
    <w:tmpl w:val="41D4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51DAA"/>
    <w:multiLevelType w:val="multilevel"/>
    <w:tmpl w:val="524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A2754F"/>
    <w:multiLevelType w:val="multilevel"/>
    <w:tmpl w:val="6CB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A13E9A"/>
    <w:multiLevelType w:val="multilevel"/>
    <w:tmpl w:val="CA60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D646B1"/>
    <w:multiLevelType w:val="multilevel"/>
    <w:tmpl w:val="6D6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680CFC"/>
    <w:multiLevelType w:val="multilevel"/>
    <w:tmpl w:val="A7A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6C5DA6"/>
    <w:multiLevelType w:val="multilevel"/>
    <w:tmpl w:val="EF9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3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9"/>
  </w:num>
  <w:num w:numId="15">
    <w:abstractNumId w:val="3"/>
  </w:num>
  <w:num w:numId="16">
    <w:abstractNumId w:val="17"/>
  </w:num>
  <w:num w:numId="17">
    <w:abstractNumId w:val="1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42924"/>
    <w:rsid w:val="0034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9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9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29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4292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429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057">
              <w:marLeft w:val="649"/>
              <w:marRight w:val="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914">
              <w:marLeft w:val="649"/>
              <w:marRight w:val="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030">
              <w:marLeft w:val="649"/>
              <w:marRight w:val="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284">
              <w:marLeft w:val="649"/>
              <w:marRight w:val="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bayes-theorem-for-machine-learning/" TargetMode="External"/><Relationship Id="rId13" Type="http://schemas.openxmlformats.org/officeDocument/2006/relationships/hyperlink" Target="https://towardsdatascience.com/regularization-in-machine-learning-76441ddcf99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-walk-through-imbalanced-classes-in-machine-learning-through-a-visual-cheat-sheet-974740b19094" TargetMode="External"/><Relationship Id="rId12" Type="http://schemas.openxmlformats.org/officeDocument/2006/relationships/hyperlink" Target="https://ml-cheatsheet.readthedocs.io/en/latest/regularization.html" TargetMode="External"/><Relationship Id="rId17" Type="http://schemas.openxmlformats.org/officeDocument/2006/relationships/hyperlink" Target="https://towardsdatascience.com/what-are-ensemble-methods-in-machine-learning-cac1d17ed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ensemble-methods-bagging-boosting-and-stacking-c9214a10a2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the-bias-variance-tradeoff-and-visualizing-it-with-example-and-python-code-7af2681a10a7" TargetMode="External"/><Relationship Id="rId11" Type="http://schemas.openxmlformats.org/officeDocument/2006/relationships/hyperlink" Target="https://towardsdatascience.com/introduction-to-bayesian-linear-regression-e66e60791ea7" TargetMode="External"/><Relationship Id="rId5" Type="http://schemas.openxmlformats.org/officeDocument/2006/relationships/hyperlink" Target="https://towardsdatascience.com/understanding-the-bias-variance-tradeoff-and-visualizing-it-with-example-and-python-code-7af2681a10a7" TargetMode="External"/><Relationship Id="rId15" Type="http://schemas.openxmlformats.org/officeDocument/2006/relationships/hyperlink" Target="https://towardsdatascience.com/the-w3h-of-alexnet-vggnet-resnet-and-inception-7baaaecccc96" TargetMode="External"/><Relationship Id="rId10" Type="http://schemas.openxmlformats.org/officeDocument/2006/relationships/hyperlink" Target="https://towardsdatascience.com/5-types-of-regression-and-their-properties-c5e1fa12d55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understanding-principle-component-analysis-pca-step-by-step-e7a4bb4031d9" TargetMode="External"/><Relationship Id="rId14" Type="http://schemas.openxmlformats.org/officeDocument/2006/relationships/hyperlink" Target="https://towardsdatascience.com/a-visualization-of-the-basic-elements-of-a-convolutional-neural-network-75fea30cd78d?source=friends_link&amp;sk=680f483949434299ba538a3e0674a4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4133</Characters>
  <Application>Microsoft Office Word</Application>
  <DocSecurity>0</DocSecurity>
  <Lines>34</Lines>
  <Paragraphs>9</Paragraphs>
  <ScaleCrop>false</ScaleCrop>
  <Company>Microsoft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2021-03-21T02:40:00Z</dcterms:created>
  <dcterms:modified xsi:type="dcterms:W3CDTF">2021-03-21T02:43:00Z</dcterms:modified>
</cp:coreProperties>
</file>