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D8620">
      <w:pP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2D1ED6E5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7A9801E2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Ankeshwarapu Ramya</w:t>
      </w:r>
    </w:p>
    <w:p w14:paraId="5A8DD325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2BBE55CE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206</w:t>
      </w:r>
      <w:bookmarkStart w:id="0" w:name="_GoBack"/>
      <w:bookmarkEnd w:id="0"/>
    </w:p>
    <w:p w14:paraId="45DC7DB2"/>
    <w:p w14:paraId="1A3D2D3B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17 – AI for Data Processing: Data Cleaning and Preprocessing Scripts</w:t>
      </w:r>
    </w:p>
    <w:p w14:paraId="358616EF"/>
    <w:p w14:paraId="2B6A9505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 – Social Media Data Cleaning</w:t>
      </w:r>
    </w:p>
    <w:p w14:paraId="0642B61E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raw social media posts dataset.</w:t>
      </w:r>
    </w:p>
    <w:p w14:paraId="70F545B4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5FE2B0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Remove stopwords, punctuation, and special symbols from post text.</w:t>
      </w:r>
    </w:p>
    <w:p w14:paraId="5E2A49BC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in likes and shares columns.</w:t>
      </w:r>
    </w:p>
    <w:p w14:paraId="3469FCD3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Convert timestamp to datetime and extract features (hour, weekday).</w:t>
      </w:r>
    </w:p>
    <w:p w14:paraId="2B7478A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Detect and remove spam/duplicate posts.</w:t>
      </w:r>
    </w:p>
    <w:p w14:paraId="2D35419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cleaned dataset with structured features for sentiment/engagement analysis.</w:t>
      </w:r>
    </w:p>
    <w:p w14:paraId="7032981A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E396E4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14:paraId="32481EE3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167630" cy="4813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8559" cy="481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91885" cy="32740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0894" cy="327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520827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0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51425" cy="42678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972" cy="4258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53330" cy="420433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4507" cy="4205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53685" cy="346138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1229" cy="3460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349875" cy="4308475"/>
            <wp:effectExtent l="19050" t="0" r="2571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793" cy="4311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12715" cy="4453890"/>
            <wp:effectExtent l="19050" t="0" r="691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387" cy="445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11445" cy="4387215"/>
            <wp:effectExtent l="19050" t="0" r="808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5735" cy="43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910840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1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183E7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1E97B1A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 – Financial Data Preprocessing</w:t>
      </w:r>
    </w:p>
    <w:p w14:paraId="05D0FD52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Preprocess a stock market dataset.</w:t>
      </w:r>
    </w:p>
    <w:p w14:paraId="08CFD39E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CAE75B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in closing_price and volume.</w:t>
      </w:r>
    </w:p>
    <w:p w14:paraId="66B80873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Create lag features (1-day, 7-day returns).</w:t>
      </w:r>
    </w:p>
    <w:p w14:paraId="74E2CBF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volume column using log-scaling.</w:t>
      </w:r>
    </w:p>
    <w:p w14:paraId="4F8BC9E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Detect outliers in closing_price using IQR method.</w:t>
      </w:r>
    </w:p>
    <w:p w14:paraId="62492CDC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time-series dataset ready for forecasting models.</w:t>
      </w:r>
    </w:p>
    <w:p w14:paraId="534E4BD1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3CA6E99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29560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29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815330" cy="268033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3182" cy="267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877560" cy="2736215"/>
            <wp:effectExtent l="19050" t="0" r="85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7329" cy="2736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11850" cy="273240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3105" cy="2733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32735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3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91885" cy="126746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b="55690"/>
                    <a:stretch>
                      <a:fillRect/>
                    </a:stretch>
                  </pic:blipFill>
                  <pic:spPr>
                    <a:xfrm>
                      <a:off x="0" y="0"/>
                      <a:ext cx="6192173" cy="1267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5DC6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 – IoT Sensor Data Preparation</w:t>
      </w:r>
    </w:p>
    <w:p w14:paraId="07EA835E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Clean and preprocess IoT temperature and humidity logs.</w:t>
      </w:r>
    </w:p>
    <w:p w14:paraId="0068D48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061D701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values using forward fill.</w:t>
      </w:r>
    </w:p>
    <w:p w14:paraId="7E21486F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Remove sensor drift (apply rolling mean).</w:t>
      </w:r>
    </w:p>
    <w:p w14:paraId="57EF547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readings using standard scaling.</w:t>
      </w:r>
    </w:p>
    <w:p w14:paraId="69D28C00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Encode categorical sensor IDs.</w:t>
      </w:r>
    </w:p>
    <w:p w14:paraId="3B51428E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Expected Output: </w:t>
      </w:r>
      <w:r>
        <w:rPr>
          <w:rFonts w:ascii="Times New Roman" w:hAnsi="Times New Roman" w:cs="Times New Roman"/>
          <w:sz w:val="24"/>
          <w:szCs w:val="24"/>
          <w:lang w:val="en-IN"/>
        </w:rPr>
        <w:t>A structured dataset optimized for anomaly detection.</w:t>
      </w:r>
    </w:p>
    <w:p w14:paraId="55FD2F65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71470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52420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2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950845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32100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2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6188710" cy="2871470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1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AB3A2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 – Real-Time Application: Movie Reviews Data Cleaning</w:t>
      </w:r>
    </w:p>
    <w:p w14:paraId="0E7945A8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 A streaming platform wants to analyze customer reviews.</w:t>
      </w:r>
    </w:p>
    <w:p w14:paraId="5008831D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3DCD8D57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Standardize text (lowercase, remove HTML tags).</w:t>
      </w:r>
    </w:p>
    <w:p w14:paraId="6385DF2D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Tokenize and encode reviews using AI-assisted methods (TF-IDF or embeddings).</w:t>
      </w:r>
    </w:p>
    <w:p w14:paraId="49F82F79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Handle missing ratings (fill with median).</w:t>
      </w:r>
    </w:p>
    <w:p w14:paraId="4D6A204A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- Normalize ratings (0–10 → 0–1 scale).</w:t>
      </w:r>
    </w:p>
    <w:p w14:paraId="072B69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Generate a before vs after summary report</w:t>
      </w:r>
    </w:p>
    <w:p w14:paraId="4F8CA1F1">
      <w:pPr>
        <w:rPr>
          <w:rFonts w:ascii="Times New Roman" w:hAnsi="Times New Roman" w:cs="Times New Roman"/>
          <w:sz w:val="24"/>
          <w:szCs w:val="24"/>
        </w:rPr>
      </w:pPr>
    </w:p>
    <w:p w14:paraId="5FDCC6EF">
      <w:r>
        <w:rPr>
          <w:lang w:val="en-US" w:eastAsia="en-US"/>
        </w:rPr>
        <w:drawing>
          <wp:inline distT="0" distB="0" distL="0" distR="0">
            <wp:extent cx="6188710" cy="2957830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58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03855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0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53690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48940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49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39415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9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967355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6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49880"/>
            <wp:effectExtent l="1905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5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 w:eastAsia="en-US"/>
        </w:rPr>
        <w:drawing>
          <wp:inline distT="0" distB="0" distL="0" distR="0">
            <wp:extent cx="6188710" cy="2860675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6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3230"/>
    <w:rsid w:val="000E522D"/>
    <w:rsid w:val="002264D7"/>
    <w:rsid w:val="00252DDB"/>
    <w:rsid w:val="002E56D9"/>
    <w:rsid w:val="003E45C6"/>
    <w:rsid w:val="00442638"/>
    <w:rsid w:val="005B7D72"/>
    <w:rsid w:val="006F4BA3"/>
    <w:rsid w:val="007C2DB7"/>
    <w:rsid w:val="00891B44"/>
    <w:rsid w:val="008C2EFE"/>
    <w:rsid w:val="0096526D"/>
    <w:rsid w:val="009F4AFF"/>
    <w:rsid w:val="00A42153"/>
    <w:rsid w:val="00A71650"/>
    <w:rsid w:val="00AE094E"/>
    <w:rsid w:val="00B2136A"/>
    <w:rsid w:val="00CB4C95"/>
    <w:rsid w:val="00D13230"/>
    <w:rsid w:val="00D428BE"/>
    <w:rsid w:val="00D51677"/>
    <w:rsid w:val="00DF644D"/>
    <w:rsid w:val="00E6319A"/>
    <w:rsid w:val="00F44F75"/>
    <w:rsid w:val="00FA727C"/>
    <w:rsid w:val="00FD5449"/>
    <w:rsid w:val="1B522F59"/>
    <w:rsid w:val="57DB45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4" Type="http://schemas.openxmlformats.org/officeDocument/2006/relationships/fontTable" Target="fontTable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261</Words>
  <Characters>1489</Characters>
  <Lines>12</Lines>
  <Paragraphs>3</Paragraphs>
  <TotalTime>55</TotalTime>
  <ScaleCrop>false</ScaleCrop>
  <LinksUpToDate>false</LinksUpToDate>
  <CharactersWithSpaces>1747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2025-12-06T12:08:00Z</dcterms:created>
  <dc:creator>Admin</dc:creator>
  <cp:lastModifiedBy>ramya Ankeshwarapu</cp:lastModifiedBy>
  <dcterms:modified xsi:type="dcterms:W3CDTF">2025-12-10T12:39:34Z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7EB914165A5148BF90132D824774EC3A_13</vt:lpwstr>
  </property>
</Properties>
</file>