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024" w:rsidRPr="00A90BA5" w:rsidRDefault="00E93642">
      <w:pPr>
        <w:pStyle w:val="a4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w w:val="105"/>
          <w:sz w:val="32"/>
          <w:szCs w:val="32"/>
        </w:rPr>
        <w:t>Лабораторная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работа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="0037190D">
        <w:rPr>
          <w:rFonts w:ascii="Times New Roman" w:hAnsi="Times New Roman" w:cs="Times New Roman"/>
          <w:w w:val="105"/>
          <w:sz w:val="32"/>
          <w:szCs w:val="32"/>
        </w:rPr>
        <w:t>№</w:t>
      </w:r>
      <w:r w:rsidR="0037190D" w:rsidRPr="0037190D">
        <w:rPr>
          <w:rFonts w:ascii="Times New Roman" w:hAnsi="Times New Roman" w:cs="Times New Roman"/>
          <w:w w:val="105"/>
          <w:sz w:val="32"/>
          <w:szCs w:val="32"/>
        </w:rPr>
        <w:t>7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по</w:t>
      </w:r>
      <w:r w:rsidRPr="00A90BA5">
        <w:rPr>
          <w:rFonts w:ascii="Times New Roman" w:hAnsi="Times New Roman" w:cs="Times New Roman"/>
          <w:spacing w:val="7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курсу</w:t>
      </w:r>
      <w:r w:rsidRPr="00A90BA5">
        <w:rPr>
          <w:rFonts w:ascii="Times New Roman" w:hAnsi="Times New Roman" w:cs="Times New Roman"/>
          <w:spacing w:val="9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«Численные</w:t>
      </w:r>
      <w:r w:rsidRPr="00A90BA5">
        <w:rPr>
          <w:rFonts w:ascii="Times New Roman" w:hAnsi="Times New Roman" w:cs="Times New Roman"/>
          <w:spacing w:val="8"/>
          <w:w w:val="105"/>
          <w:sz w:val="32"/>
          <w:szCs w:val="32"/>
        </w:rPr>
        <w:t xml:space="preserve"> </w:t>
      </w:r>
      <w:r w:rsidRPr="00A90BA5">
        <w:rPr>
          <w:rFonts w:ascii="Times New Roman" w:hAnsi="Times New Roman" w:cs="Times New Roman"/>
          <w:w w:val="105"/>
          <w:sz w:val="32"/>
          <w:szCs w:val="32"/>
        </w:rPr>
        <w:t>методы»</w:t>
      </w:r>
    </w:p>
    <w:p w:rsidR="007D6024" w:rsidRPr="00A90BA5" w:rsidRDefault="00E93642" w:rsidP="0075234B">
      <w:pPr>
        <w:pStyle w:val="a3"/>
        <w:spacing w:before="182" w:line="249" w:lineRule="auto"/>
        <w:ind w:left="100" w:right="1500"/>
        <w:rPr>
          <w:sz w:val="28"/>
          <w:szCs w:val="28"/>
        </w:rPr>
      </w:pPr>
      <w:r w:rsidRPr="00A90BA5">
        <w:rPr>
          <w:w w:val="105"/>
          <w:sz w:val="28"/>
          <w:szCs w:val="28"/>
        </w:rPr>
        <w:t>Выполнил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студент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группы</w:t>
      </w:r>
      <w:r w:rsidRPr="00A90BA5">
        <w:rPr>
          <w:spacing w:val="11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М8О-408Б-20</w:t>
      </w:r>
      <w:r w:rsidRPr="00A90BA5">
        <w:rPr>
          <w:spacing w:val="10"/>
          <w:w w:val="105"/>
          <w:sz w:val="28"/>
          <w:szCs w:val="28"/>
        </w:rPr>
        <w:t xml:space="preserve"> </w:t>
      </w:r>
      <w:r w:rsidR="0044454A" w:rsidRPr="00A90BA5">
        <w:rPr>
          <w:w w:val="105"/>
          <w:sz w:val="28"/>
          <w:szCs w:val="28"/>
        </w:rPr>
        <w:t xml:space="preserve">Фаттяхетдинов С.Д. </w:t>
      </w:r>
      <w:r w:rsidRPr="00A90BA5">
        <w:rPr>
          <w:spacing w:val="-4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Преподаватель: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Пивоваров</w:t>
      </w:r>
      <w:r w:rsidRPr="00A90BA5">
        <w:rPr>
          <w:spacing w:val="14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Д.</w:t>
      </w:r>
      <w:r w:rsidRPr="00A90BA5">
        <w:rPr>
          <w:spacing w:val="-19"/>
          <w:w w:val="105"/>
          <w:sz w:val="28"/>
          <w:szCs w:val="28"/>
        </w:rPr>
        <w:t xml:space="preserve"> </w:t>
      </w:r>
      <w:r w:rsidRPr="00A90BA5">
        <w:rPr>
          <w:w w:val="105"/>
          <w:sz w:val="28"/>
          <w:szCs w:val="28"/>
        </w:rPr>
        <w:t>Е.</w:t>
      </w:r>
    </w:p>
    <w:p w:rsidR="007D6024" w:rsidRDefault="007D6024">
      <w:pPr>
        <w:pStyle w:val="a3"/>
        <w:spacing w:before="3"/>
        <w:rPr>
          <w:sz w:val="24"/>
        </w:rPr>
      </w:pPr>
    </w:p>
    <w:p w:rsidR="007D6024" w:rsidRPr="00A90BA5" w:rsidRDefault="00E93642">
      <w:pPr>
        <w:pStyle w:val="1"/>
        <w:spacing w:before="1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Цель</w:t>
      </w:r>
    </w:p>
    <w:p w:rsidR="0044454A" w:rsidRDefault="0037190D" w:rsidP="0044454A">
      <w:pPr>
        <w:pStyle w:val="a3"/>
        <w:spacing w:before="130" w:line="247" w:lineRule="auto"/>
        <w:ind w:left="100" w:right="116"/>
        <w:jc w:val="both"/>
        <w:rPr>
          <w:w w:val="105"/>
        </w:rPr>
      </w:pPr>
      <w:r w:rsidRPr="0037190D">
        <w:rPr>
          <w:w w:val="105"/>
          <w:sz w:val="28"/>
          <w:szCs w:val="28"/>
        </w:rPr>
        <w:t xml:space="preserve">Решить краевую задачу для дифференциального уравнения эллиптического типа. Аппроксимацию уравнения произвести с использованием центрально-разностной схемы. Для решения дискретного аналога применить следующие методы: метод простых итераций (метод </w:t>
      </w:r>
      <w:proofErr w:type="spellStart"/>
      <w:r w:rsidRPr="0037190D">
        <w:rPr>
          <w:w w:val="105"/>
          <w:sz w:val="28"/>
          <w:szCs w:val="28"/>
        </w:rPr>
        <w:t>Либмана</w:t>
      </w:r>
      <w:proofErr w:type="spellEnd"/>
      <w:r w:rsidRPr="0037190D">
        <w:rPr>
          <w:w w:val="105"/>
          <w:sz w:val="28"/>
          <w:szCs w:val="28"/>
        </w:rPr>
        <w:t xml:space="preserve">), метод Зейделя, метод простых итераций с верхней релаксацией. Вычислить погрешность численного решения путем сравнения результатов с приведенным в задании аналитическим </w:t>
      </w:r>
      <w:proofErr w:type="gramStart"/>
      <w:r w:rsidRPr="0037190D">
        <w:rPr>
          <w:w w:val="105"/>
          <w:sz w:val="28"/>
          <w:szCs w:val="28"/>
        </w:rPr>
        <w:t>решением  .</w:t>
      </w:r>
      <w:proofErr w:type="gramEnd"/>
      <w:r w:rsidRPr="0037190D">
        <w:rPr>
          <w:w w:val="105"/>
          <w:sz w:val="28"/>
          <w:szCs w:val="28"/>
        </w:rPr>
        <w:t xml:space="preserve"> Исследовать зависимость погрешности от сеточных </w:t>
      </w:r>
      <w:proofErr w:type="gramStart"/>
      <w:r w:rsidRPr="0037190D">
        <w:rPr>
          <w:w w:val="105"/>
          <w:sz w:val="28"/>
          <w:szCs w:val="28"/>
        </w:rPr>
        <w:t>параметров  .</w:t>
      </w:r>
      <w:proofErr w:type="gramEnd"/>
    </w:p>
    <w:p w:rsidR="0037190D" w:rsidRPr="0037190D" w:rsidRDefault="0044454A" w:rsidP="0037190D">
      <w:pPr>
        <w:pStyle w:val="1"/>
        <w:spacing w:before="1"/>
      </w:pPr>
      <w:r w:rsidRPr="00A90BA5">
        <w:rPr>
          <w:rFonts w:ascii="Times New Roman" w:hAnsi="Times New Roman" w:cs="Times New Roman"/>
          <w:sz w:val="32"/>
          <w:szCs w:val="32"/>
        </w:rPr>
        <w:t>Вариант</w:t>
      </w:r>
      <w:r>
        <w:t xml:space="preserve"> </w:t>
      </w:r>
      <w:r w:rsidRPr="00A90BA5">
        <w:rPr>
          <w:rFonts w:ascii="Times New Roman" w:hAnsi="Times New Roman" w:cs="Times New Roman"/>
          <w:sz w:val="32"/>
          <w:szCs w:val="32"/>
        </w:rPr>
        <w:t>6</w:t>
      </w:r>
    </w:p>
    <w:p w:rsidR="0037190D" w:rsidRDefault="0037190D" w:rsidP="0037190D">
      <w:pPr>
        <w:rPr>
          <w:sz w:val="24"/>
        </w:rPr>
      </w:pPr>
      <w:r>
        <w:rPr>
          <w:position w:val="-30"/>
        </w:rPr>
        <w:object w:dxaOrig="1640" w:dyaOrig="7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2pt;height:37.2pt" o:ole="">
            <v:imagedata r:id="rId6" o:title=""/>
          </v:shape>
          <o:OLEObject Type="Embed" ProgID="Equation.3" ShapeID="_x0000_i1025" DrawAspect="Content" ObjectID="_1763806190" r:id="rId7"/>
        </w:object>
      </w:r>
      <w:r>
        <w:rPr>
          <w:sz w:val="24"/>
        </w:rPr>
        <w:t>,</w:t>
      </w:r>
    </w:p>
    <w:p w:rsidR="0037190D" w:rsidRDefault="0037190D" w:rsidP="0037190D">
      <w:pPr>
        <w:rPr>
          <w:sz w:val="24"/>
        </w:rPr>
      </w:pPr>
      <w:r>
        <w:rPr>
          <w:position w:val="-40"/>
        </w:rPr>
        <w:object w:dxaOrig="1260" w:dyaOrig="960">
          <v:shape id="_x0000_i1026" type="#_x0000_t75" style="width:63pt;height:48pt" o:ole="">
            <v:imagedata r:id="rId8" o:title=""/>
          </v:shape>
          <o:OLEObject Type="Embed" ProgID="Equation.3" ShapeID="_x0000_i1026" DrawAspect="Content" ObjectID="_1763806191" r:id="rId9"/>
        </w:object>
      </w:r>
    </w:p>
    <w:p w:rsidR="0037190D" w:rsidRDefault="0037190D" w:rsidP="0037190D">
      <w:pPr>
        <w:rPr>
          <w:sz w:val="24"/>
        </w:rPr>
      </w:pPr>
      <w:r>
        <w:rPr>
          <w:position w:val="-14"/>
        </w:rPr>
        <w:object w:dxaOrig="1500" w:dyaOrig="360">
          <v:shape id="_x0000_i1027" type="#_x0000_t75" style="width:75pt;height:18pt" o:ole="">
            <v:imagedata r:id="rId10" o:title=""/>
          </v:shape>
          <o:OLEObject Type="Embed" ProgID="Equation.3" ShapeID="_x0000_i1027" DrawAspect="Content" ObjectID="_1763806192" r:id="rId11"/>
        </w:object>
      </w:r>
      <w:r>
        <w:rPr>
          <w:sz w:val="24"/>
        </w:rPr>
        <w:t>,</w:t>
      </w:r>
    </w:p>
    <w:p w:rsidR="0037190D" w:rsidRDefault="0037190D" w:rsidP="0037190D">
      <w:pPr>
        <w:rPr>
          <w:sz w:val="24"/>
        </w:rPr>
      </w:pPr>
      <w:r>
        <w:rPr>
          <w:position w:val="-14"/>
        </w:rPr>
        <w:object w:dxaOrig="1920" w:dyaOrig="360">
          <v:shape id="_x0000_i1028" type="#_x0000_t75" style="width:96pt;height:18pt" o:ole="">
            <v:imagedata r:id="rId12" o:title=""/>
          </v:shape>
          <o:OLEObject Type="Embed" ProgID="Equation.3" ShapeID="_x0000_i1028" DrawAspect="Content" ObjectID="_1763806193" r:id="rId13"/>
        </w:object>
      </w:r>
      <w:r>
        <w:rPr>
          <w:sz w:val="24"/>
        </w:rPr>
        <w:t>.</w:t>
      </w:r>
    </w:p>
    <w:p w:rsidR="0037190D" w:rsidRDefault="0037190D" w:rsidP="0037190D">
      <w:pPr>
        <w:rPr>
          <w:sz w:val="24"/>
        </w:rPr>
      </w:pPr>
      <w:r>
        <w:rPr>
          <w:sz w:val="24"/>
        </w:rPr>
        <w:t>Аналитическое решение</w:t>
      </w:r>
      <w:proofErr w:type="gramStart"/>
      <w:r>
        <w:rPr>
          <w:sz w:val="24"/>
        </w:rPr>
        <w:t xml:space="preserve">: </w:t>
      </w:r>
      <w:r>
        <w:rPr>
          <w:position w:val="-10"/>
        </w:rPr>
        <w:object w:dxaOrig="1660" w:dyaOrig="320">
          <v:shape id="_x0000_i1029" type="#_x0000_t75" style="width:82.8pt;height:16.2pt" o:ole="">
            <v:imagedata r:id="rId14" o:title=""/>
          </v:shape>
          <o:OLEObject Type="Embed" ProgID="Equation.3" ShapeID="_x0000_i1029" DrawAspect="Content" ObjectID="_1763806194" r:id="rId15"/>
        </w:object>
      </w:r>
      <w:r>
        <w:rPr>
          <w:sz w:val="24"/>
        </w:rPr>
        <w:t>.</w:t>
      </w:r>
      <w:proofErr w:type="gramEnd"/>
    </w:p>
    <w:p w:rsidR="007D6024" w:rsidRDefault="007D6024">
      <w:pPr>
        <w:pStyle w:val="a3"/>
        <w:spacing w:before="4"/>
        <w:rPr>
          <w:rFonts w:ascii="Arial" w:eastAsia="Arial" w:hAnsi="Arial" w:cs="Arial"/>
          <w:b/>
          <w:bCs/>
          <w:w w:val="105"/>
          <w:sz w:val="24"/>
          <w:szCs w:val="24"/>
        </w:rPr>
      </w:pPr>
    </w:p>
    <w:p w:rsidR="0044454A" w:rsidRPr="00A90BA5" w:rsidRDefault="0044454A" w:rsidP="00A90BA5">
      <w:pPr>
        <w:pStyle w:val="1"/>
        <w:spacing w:before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О программе</w:t>
      </w:r>
    </w:p>
    <w:p w:rsidR="00A90BA5" w:rsidRPr="0037190D" w:rsidRDefault="0037190D" w:rsidP="00A90BA5">
      <w:pPr>
        <w:pStyle w:val="a3"/>
        <w:spacing w:before="4"/>
        <w:rPr>
          <w:rFonts w:eastAsia="Arial"/>
          <w:bCs/>
          <w:w w:val="105"/>
          <w:sz w:val="28"/>
          <w:szCs w:val="28"/>
        </w:rPr>
      </w:pPr>
      <w:r>
        <w:rPr>
          <w:rFonts w:eastAsia="Arial"/>
          <w:bCs/>
          <w:w w:val="105"/>
          <w:sz w:val="28"/>
          <w:szCs w:val="28"/>
        </w:rPr>
        <w:t xml:space="preserve">Вся программа содержится в единственном файле </w:t>
      </w:r>
      <w:r>
        <w:rPr>
          <w:rFonts w:eastAsia="Arial"/>
          <w:bCs/>
          <w:w w:val="105"/>
          <w:sz w:val="28"/>
          <w:szCs w:val="28"/>
          <w:lang w:val="en-US"/>
        </w:rPr>
        <w:t>lab</w:t>
      </w:r>
      <w:r w:rsidRPr="0037190D">
        <w:rPr>
          <w:rFonts w:eastAsia="Arial"/>
          <w:bCs/>
          <w:w w:val="105"/>
          <w:sz w:val="28"/>
          <w:szCs w:val="28"/>
        </w:rPr>
        <w:t>7.</w:t>
      </w:r>
      <w:proofErr w:type="spellStart"/>
      <w:r>
        <w:rPr>
          <w:rFonts w:eastAsia="Arial"/>
          <w:bCs/>
          <w:w w:val="105"/>
          <w:sz w:val="28"/>
          <w:szCs w:val="28"/>
          <w:lang w:val="en-US"/>
        </w:rPr>
        <w:t>ipynb</w:t>
      </w:r>
      <w:proofErr w:type="spellEnd"/>
      <w:r w:rsidRPr="0037190D">
        <w:rPr>
          <w:rFonts w:eastAsia="Arial"/>
          <w:bCs/>
          <w:w w:val="105"/>
          <w:sz w:val="28"/>
          <w:szCs w:val="28"/>
        </w:rPr>
        <w:t xml:space="preserve">, </w:t>
      </w:r>
      <w:r>
        <w:rPr>
          <w:rFonts w:eastAsia="Arial"/>
          <w:bCs/>
          <w:w w:val="105"/>
          <w:sz w:val="28"/>
          <w:szCs w:val="28"/>
        </w:rPr>
        <w:t xml:space="preserve">реализация на языке </w:t>
      </w:r>
      <w:r>
        <w:rPr>
          <w:rFonts w:eastAsia="Arial"/>
          <w:bCs/>
          <w:w w:val="105"/>
          <w:sz w:val="28"/>
          <w:szCs w:val="28"/>
          <w:lang w:val="en-US"/>
        </w:rPr>
        <w:t>Python</w:t>
      </w:r>
      <w:r w:rsidRPr="0037190D">
        <w:rPr>
          <w:rFonts w:eastAsia="Arial"/>
          <w:bCs/>
          <w:w w:val="105"/>
          <w:sz w:val="28"/>
          <w:szCs w:val="28"/>
        </w:rPr>
        <w:t xml:space="preserve">. </w:t>
      </w:r>
      <w:r>
        <w:rPr>
          <w:rFonts w:eastAsia="Arial"/>
          <w:bCs/>
          <w:w w:val="105"/>
          <w:sz w:val="28"/>
          <w:szCs w:val="28"/>
        </w:rPr>
        <w:t xml:space="preserve">В нём содержится класс для проведения вычислений, необходимых для выполнения ЛР, а также функции, </w:t>
      </w:r>
      <w:proofErr w:type="spellStart"/>
      <w:r>
        <w:rPr>
          <w:rFonts w:eastAsia="Arial"/>
          <w:bCs/>
          <w:w w:val="105"/>
          <w:sz w:val="28"/>
          <w:szCs w:val="28"/>
        </w:rPr>
        <w:t>отрисовывающие</w:t>
      </w:r>
      <w:proofErr w:type="spellEnd"/>
      <w:r>
        <w:rPr>
          <w:rFonts w:eastAsia="Arial"/>
          <w:bCs/>
          <w:w w:val="105"/>
          <w:sz w:val="28"/>
          <w:szCs w:val="28"/>
        </w:rPr>
        <w:t xml:space="preserve"> графики.</w:t>
      </w:r>
    </w:p>
    <w:p w:rsidR="007D6024" w:rsidRPr="00A90BA5" w:rsidRDefault="00E93642" w:rsidP="00A90BA5">
      <w:pPr>
        <w:pStyle w:val="1"/>
        <w:ind w:left="0"/>
        <w:rPr>
          <w:rFonts w:ascii="Times New Roman" w:hAnsi="Times New Roman" w:cs="Times New Roman"/>
          <w:sz w:val="32"/>
          <w:szCs w:val="32"/>
        </w:rPr>
      </w:pPr>
      <w:r w:rsidRPr="00A90BA5">
        <w:rPr>
          <w:rFonts w:ascii="Times New Roman" w:hAnsi="Times New Roman" w:cs="Times New Roman"/>
          <w:sz w:val="32"/>
          <w:szCs w:val="32"/>
        </w:rPr>
        <w:t>Результаты</w:t>
      </w:r>
    </w:p>
    <w:p w:rsidR="00A90BA5" w:rsidRDefault="00A90BA5" w:rsidP="0044454A">
      <w:pPr>
        <w:pStyle w:val="a3"/>
        <w:rPr>
          <w:rFonts w:ascii="Calibri"/>
        </w:rPr>
      </w:pPr>
    </w:p>
    <w:p w:rsidR="0044454A" w:rsidRDefault="0037190D">
      <w:pPr>
        <w:rPr>
          <w:rFonts w:ascii="Calibri"/>
        </w:rPr>
      </w:pPr>
      <w:r w:rsidRPr="0037190D">
        <w:rPr>
          <w:rFonts w:ascii="Calibri"/>
        </w:rPr>
        <w:lastRenderedPageBreak/>
        <w:drawing>
          <wp:inline distT="0" distB="0" distL="0" distR="0" wp14:anchorId="65B5B559" wp14:editId="3AE6DFB6">
            <wp:extent cx="6083300" cy="2191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0D" w:rsidRDefault="0037190D">
      <w:pPr>
        <w:rPr>
          <w:rFonts w:ascii="Calibri"/>
        </w:rPr>
      </w:pPr>
    </w:p>
    <w:p w:rsidR="0044454A" w:rsidRDefault="0037190D">
      <w:pPr>
        <w:rPr>
          <w:rFonts w:ascii="Calibri"/>
        </w:rPr>
      </w:pPr>
      <w:r w:rsidRPr="0037190D">
        <w:rPr>
          <w:rFonts w:ascii="Calibri"/>
        </w:rPr>
        <w:drawing>
          <wp:inline distT="0" distB="0" distL="0" distR="0" wp14:anchorId="6D036D7A" wp14:editId="7A18BA86">
            <wp:extent cx="6083300" cy="2197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90D" w:rsidRDefault="0037190D">
      <w:pPr>
        <w:rPr>
          <w:rFonts w:ascii="Calibri"/>
        </w:rPr>
        <w:sectPr w:rsidR="0037190D">
          <w:footerReference w:type="default" r:id="rId18"/>
          <w:type w:val="continuous"/>
          <w:pgSz w:w="12240" w:h="15840"/>
          <w:pgMar w:top="1300" w:right="1320" w:bottom="1620" w:left="1340" w:header="720" w:footer="720" w:gutter="0"/>
          <w:cols w:space="720"/>
        </w:sectPr>
      </w:pPr>
      <w:r w:rsidRPr="0037190D">
        <w:rPr>
          <w:rFonts w:ascii="Calibri"/>
        </w:rPr>
        <w:drawing>
          <wp:inline distT="0" distB="0" distL="0" distR="0" wp14:anchorId="7344F173" wp14:editId="267F8A6D">
            <wp:extent cx="6083300" cy="21551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024" w:rsidRDefault="007D6024">
      <w:pPr>
        <w:pStyle w:val="a3"/>
        <w:ind w:left="2545"/>
      </w:pPr>
    </w:p>
    <w:p w:rsidR="007D6024" w:rsidRDefault="007D6024">
      <w:pPr>
        <w:pStyle w:val="a3"/>
        <w:spacing w:before="2"/>
        <w:rPr>
          <w:sz w:val="31"/>
        </w:rPr>
      </w:pPr>
    </w:p>
    <w:p w:rsidR="007D6024" w:rsidRPr="00CE04FE" w:rsidRDefault="00E93642">
      <w:pPr>
        <w:pStyle w:val="1"/>
        <w:rPr>
          <w:rFonts w:ascii="Times New Roman" w:hAnsi="Times New Roman" w:cs="Times New Roman"/>
          <w:sz w:val="32"/>
          <w:szCs w:val="32"/>
        </w:rPr>
      </w:pPr>
      <w:r w:rsidRPr="00CE04FE">
        <w:rPr>
          <w:rFonts w:ascii="Times New Roman" w:hAnsi="Times New Roman" w:cs="Times New Roman"/>
          <w:sz w:val="32"/>
          <w:szCs w:val="32"/>
        </w:rPr>
        <w:t>Вывод</w:t>
      </w:r>
    </w:p>
    <w:p w:rsidR="003B36BA" w:rsidRPr="00CE04FE" w:rsidRDefault="003B36BA">
      <w:pPr>
        <w:pStyle w:val="a3"/>
        <w:spacing w:before="130" w:line="249" w:lineRule="auto"/>
        <w:ind w:left="100"/>
        <w:rPr>
          <w:w w:val="105"/>
          <w:sz w:val="28"/>
          <w:szCs w:val="28"/>
        </w:rPr>
      </w:pPr>
      <w:r w:rsidRPr="00CE04FE">
        <w:rPr>
          <w:w w:val="105"/>
          <w:sz w:val="28"/>
          <w:szCs w:val="28"/>
        </w:rPr>
        <w:t>В процессе выполнения данной лабораторной работы мною был</w:t>
      </w:r>
      <w:r w:rsidR="0037190D">
        <w:rPr>
          <w:w w:val="105"/>
          <w:sz w:val="28"/>
          <w:szCs w:val="28"/>
        </w:rPr>
        <w:t>и приобретены новые знание в области численных методов, в частности для решения дифференциальных уравнений эллиптического типа. Была применена центрально-разностная схема, реализованы три метода согласно условию задания, а также были оценены точность и эффективность каждого метода, построены графики вычислений и зависимости ошибки от времени.</w:t>
      </w:r>
      <w:bookmarkStart w:id="0" w:name="_GoBack"/>
      <w:bookmarkEnd w:id="0"/>
    </w:p>
    <w:p w:rsidR="007D6024" w:rsidRDefault="007D6024">
      <w:pPr>
        <w:pStyle w:val="a3"/>
        <w:spacing w:before="130" w:line="249" w:lineRule="auto"/>
        <w:ind w:left="100"/>
      </w:pPr>
    </w:p>
    <w:sectPr w:rsidR="007D6024">
      <w:pgSz w:w="12240" w:h="15840"/>
      <w:pgMar w:top="1380" w:right="1320" w:bottom="1620" w:left="1340" w:header="0" w:footer="142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1ED" w:rsidRDefault="00EE21ED">
      <w:r>
        <w:separator/>
      </w:r>
    </w:p>
  </w:endnote>
  <w:endnote w:type="continuationSeparator" w:id="0">
    <w:p w:rsidR="00EE21ED" w:rsidRDefault="00EE21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6024" w:rsidRDefault="008C04BF">
    <w:pPr>
      <w:pStyle w:val="a3"/>
      <w:spacing w:line="14" w:lineRule="auto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3816350</wp:posOffset>
              </wp:positionH>
              <wp:positionV relativeFrom="page">
                <wp:posOffset>9012555</wp:posOffset>
              </wp:positionV>
              <wp:extent cx="139700" cy="18478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D6024" w:rsidRDefault="00E93642">
                          <w:pPr>
                            <w:pStyle w:val="a3"/>
                            <w:spacing w:before="2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rPr>
                              <w:w w:val="9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37190D">
                            <w:rPr>
                              <w:noProof/>
                              <w:w w:val="99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0.5pt;margin-top:709.65pt;width:11pt;height:14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" filled="f" stroked="f">
              <v:textbox inset="0,0,0,0">
                <w:txbxContent>
                  <w:p w:rsidR="007D6024" w:rsidRDefault="00E93642">
                    <w:pPr>
                      <w:pStyle w:val="a3"/>
                      <w:spacing w:before="20"/>
                      <w:ind w:left="60"/>
                    </w:pPr>
                    <w:r>
                      <w:fldChar w:fldCharType="begin"/>
                    </w:r>
                    <w:r>
                      <w:rPr>
                        <w:w w:val="99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37190D">
                      <w:rPr>
                        <w:noProof/>
                        <w:w w:val="99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1ED" w:rsidRDefault="00EE21ED">
      <w:r>
        <w:separator/>
      </w:r>
    </w:p>
  </w:footnote>
  <w:footnote w:type="continuationSeparator" w:id="0">
    <w:p w:rsidR="00EE21ED" w:rsidRDefault="00EE21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024"/>
    <w:rsid w:val="0037190D"/>
    <w:rsid w:val="003B36BA"/>
    <w:rsid w:val="0044454A"/>
    <w:rsid w:val="00517A5C"/>
    <w:rsid w:val="0075234B"/>
    <w:rsid w:val="007D6024"/>
    <w:rsid w:val="008C04BF"/>
    <w:rsid w:val="00A90BA5"/>
    <w:rsid w:val="00CE04FE"/>
    <w:rsid w:val="00E93642"/>
    <w:rsid w:val="00EE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B1305DF-2794-4597-A7A2-AA98656D8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1"/>
    <w:qFormat/>
    <w:pPr>
      <w:ind w:left="10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57"/>
      <w:ind w:left="100"/>
    </w:pPr>
    <w:rPr>
      <w:rFonts w:ascii="Sitka Subheading" w:eastAsia="Sitka Subheading" w:hAnsi="Sitka Subheading" w:cs="Sitka Subheading"/>
      <w:b/>
      <w:bCs/>
      <w:sz w:val="28"/>
      <w:szCs w:val="28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10">
    <w:name w:val="Заголовок 1 Знак"/>
    <w:basedOn w:val="a0"/>
    <w:link w:val="1"/>
    <w:uiPriority w:val="1"/>
    <w:rsid w:val="0044454A"/>
    <w:rPr>
      <w:rFonts w:ascii="Arial" w:eastAsia="Arial" w:hAnsi="Arial" w:cs="Arial"/>
      <w:b/>
      <w:bCs/>
      <w:sz w:val="24"/>
      <w:szCs w:val="24"/>
      <w:lang w:val="ru-RU"/>
    </w:rPr>
  </w:style>
  <w:style w:type="paragraph" w:styleId="a6">
    <w:name w:val="header"/>
    <w:basedOn w:val="a"/>
    <w:link w:val="a7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4454A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44454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4454A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2023-10-14T16:37:00Z</dcterms:created>
  <dcterms:modified xsi:type="dcterms:W3CDTF">2023-12-11T10:23:00Z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2023-10-12T00:00:00Z</vt:filetime>
  </property>
  <property fmtid="{D5CDD505-2E9C-101B-9397-08002B2CF9AE}" pid="3" name="Creator">
    <vt:lpwstr>TeX</vt:lpwstr>
  </property>
  <property fmtid="{D5CDD505-2E9C-101B-9397-08002B2CF9AE}" pid="4" name="LastSaved">
    <vt:filetime>2023-10-14T00:00:00Z</vt:filetime>
  </property>
</Properties>
</file>