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27C" w:rsidRPr="008C39AB" w:rsidRDefault="008C39AB" w:rsidP="008C39AB">
      <w:pPr>
        <w:shd w:val="clear" w:color="auto" w:fill="D99594" w:themeFill="accent2" w:themeFillTint="99"/>
        <w:rPr>
          <w:b/>
        </w:rPr>
      </w:pPr>
      <w:r w:rsidRPr="008C39AB">
        <w:rPr>
          <w:b/>
        </w:rPr>
        <w:t>IATA – International Air Transport Association</w:t>
      </w:r>
    </w:p>
    <w:p w:rsidR="008C39AB" w:rsidRDefault="00971C47">
      <w:r>
        <w:t>Major IATA a</w:t>
      </w:r>
      <w:r w:rsidR="008C39AB">
        <w:t>rea Global Indication</w:t>
      </w:r>
    </w:p>
    <w:p w:rsidR="008C39AB" w:rsidRDefault="008C39AB">
      <w:r>
        <w:t>3 Major Area of global indicator</w:t>
      </w:r>
    </w:p>
    <w:p w:rsidR="008C39AB" w:rsidRDefault="008C39AB">
      <w:r>
        <w:t xml:space="preserve">IATA is a global trade association for the airline industry with its main office in </w:t>
      </w:r>
      <w:proofErr w:type="spellStart"/>
      <w:proofErr w:type="gramStart"/>
      <w:r>
        <w:t>montreal</w:t>
      </w:r>
      <w:proofErr w:type="spellEnd"/>
      <w:proofErr w:type="gramEnd"/>
      <w:r>
        <w:t xml:space="preserve">, Canada &amp; </w:t>
      </w:r>
      <w:proofErr w:type="spellStart"/>
      <w:r>
        <w:t>geneva</w:t>
      </w:r>
      <w:proofErr w:type="spellEnd"/>
      <w:r>
        <w:t>, Switzerland.</w:t>
      </w:r>
    </w:p>
    <w:p w:rsidR="008C39AB" w:rsidRDefault="008C39AB">
      <w:r>
        <w:t xml:space="preserve">IATA is below of the major </w:t>
      </w:r>
      <w:proofErr w:type="gramStart"/>
      <w:r>
        <w:t>area :</w:t>
      </w:r>
      <w:proofErr w:type="gramEnd"/>
      <w:r>
        <w:t>-</w:t>
      </w:r>
    </w:p>
    <w:p w:rsidR="008C39AB" w:rsidRDefault="008C39AB">
      <w:r>
        <w:t>Air Traffic Management</w:t>
      </w:r>
    </w:p>
    <w:p w:rsidR="008C39AB" w:rsidRDefault="008C39AB">
      <w:r>
        <w:t>Airport</w:t>
      </w:r>
    </w:p>
    <w:p w:rsidR="008C39AB" w:rsidRDefault="008C39AB">
      <w:r>
        <w:t xml:space="preserve"> Cargo </w:t>
      </w:r>
    </w:p>
    <w:p w:rsidR="008C39AB" w:rsidRDefault="008C39AB">
      <w:r>
        <w:t>IATA Clearing house revenue accounting</w:t>
      </w:r>
    </w:p>
    <w:p w:rsidR="008C39AB" w:rsidRDefault="008C39AB">
      <w:r>
        <w:t xml:space="preserve">Crisis management </w:t>
      </w:r>
      <w:proofErr w:type="spellStart"/>
      <w:proofErr w:type="gramStart"/>
      <w:r>
        <w:t>Ect</w:t>
      </w:r>
      <w:proofErr w:type="spellEnd"/>
      <w:proofErr w:type="gramEnd"/>
      <w:r>
        <w:t>.</w:t>
      </w:r>
    </w:p>
    <w:p w:rsidR="008C39AB" w:rsidRDefault="008C39AB">
      <w:pPr>
        <w:rPr>
          <w:b/>
          <w:color w:val="17365D" w:themeColor="text2" w:themeShade="BF"/>
        </w:rPr>
      </w:pPr>
      <w:r>
        <w:rPr>
          <w:b/>
          <w:color w:val="17365D" w:themeColor="text2" w:themeShade="BF"/>
        </w:rPr>
        <w:t xml:space="preserve">IATA has divided the world into 3 area for </w:t>
      </w:r>
      <w:r w:rsidR="00247259">
        <w:rPr>
          <w:b/>
          <w:color w:val="17365D" w:themeColor="text2" w:themeShade="BF"/>
        </w:rPr>
        <w:t>tariff</w:t>
      </w:r>
      <w:r>
        <w:rPr>
          <w:b/>
          <w:color w:val="17365D" w:themeColor="text2" w:themeShade="BF"/>
        </w:rPr>
        <w:t xml:space="preserve"> calculation in </w:t>
      </w:r>
      <w:proofErr w:type="spellStart"/>
      <w:r>
        <w:rPr>
          <w:b/>
          <w:color w:val="17365D" w:themeColor="text2" w:themeShade="BF"/>
        </w:rPr>
        <w:t>orther</w:t>
      </w:r>
      <w:proofErr w:type="spellEnd"/>
      <w:r>
        <w:rPr>
          <w:b/>
          <w:color w:val="17365D" w:themeColor="text2" w:themeShade="BF"/>
        </w:rPr>
        <w:t xml:space="preserve"> world, international fare construction, This is also know as a traffic </w:t>
      </w:r>
      <w:r w:rsidR="00971C47">
        <w:rPr>
          <w:b/>
          <w:color w:val="17365D" w:themeColor="text2" w:themeShade="BF"/>
        </w:rPr>
        <w:t>conference area TE</w:t>
      </w:r>
      <w:proofErr w:type="gramStart"/>
      <w:r w:rsidR="00971C47">
        <w:rPr>
          <w:b/>
          <w:color w:val="17365D" w:themeColor="text2" w:themeShade="BF"/>
        </w:rPr>
        <w:t>,1,2,3</w:t>
      </w:r>
      <w:proofErr w:type="gramEnd"/>
    </w:p>
    <w:p w:rsidR="00971C47" w:rsidRDefault="00971C47">
      <w:pPr>
        <w:rPr>
          <w:b/>
          <w:color w:val="31849B" w:themeColor="accent5" w:themeShade="BF"/>
        </w:rPr>
      </w:pPr>
      <w:r>
        <w:rPr>
          <w:b/>
          <w:color w:val="31849B" w:themeColor="accent5" w:themeShade="BF"/>
        </w:rPr>
        <w:t xml:space="preserve">The </w:t>
      </w:r>
      <w:proofErr w:type="spellStart"/>
      <w:r>
        <w:rPr>
          <w:b/>
          <w:color w:val="31849B" w:themeColor="accent5" w:themeShade="BF"/>
        </w:rPr>
        <w:t>Amarica’s</w:t>
      </w:r>
      <w:proofErr w:type="spellEnd"/>
    </w:p>
    <w:p w:rsidR="00E234BE" w:rsidRDefault="00971C47">
      <w:pPr>
        <w:rPr>
          <w:b/>
          <w:color w:val="31849B" w:themeColor="accent5" w:themeShade="BF"/>
        </w:rPr>
      </w:pPr>
      <w:r>
        <w:rPr>
          <w:b/>
          <w:color w:val="31849B" w:themeColor="accent5" w:themeShade="BF"/>
        </w:rPr>
        <w:t xml:space="preserve">North </w:t>
      </w:r>
      <w:proofErr w:type="gramStart"/>
      <w:r>
        <w:rPr>
          <w:b/>
          <w:color w:val="31849B" w:themeColor="accent5" w:themeShade="BF"/>
        </w:rPr>
        <w:t>south</w:t>
      </w:r>
      <w:proofErr w:type="gramEnd"/>
      <w:r>
        <w:rPr>
          <w:b/>
          <w:color w:val="31849B" w:themeColor="accent5" w:themeShade="BF"/>
        </w:rPr>
        <w:t xml:space="preserve"> America, Continents and </w:t>
      </w:r>
      <w:proofErr w:type="spellStart"/>
      <w:r>
        <w:rPr>
          <w:b/>
          <w:color w:val="31849B" w:themeColor="accent5" w:themeShade="BF"/>
        </w:rPr>
        <w:t>trhe</w:t>
      </w:r>
      <w:proofErr w:type="spellEnd"/>
      <w:r>
        <w:rPr>
          <w:b/>
          <w:color w:val="31849B" w:themeColor="accent5" w:themeShade="BF"/>
        </w:rPr>
        <w:t xml:space="preserve"> adjacent island, Central America, green Land, </w:t>
      </w:r>
      <w:proofErr w:type="spellStart"/>
      <w:r>
        <w:rPr>
          <w:b/>
          <w:color w:val="31849B" w:themeColor="accent5" w:themeShade="BF"/>
        </w:rPr>
        <w:t>Bramuda</w:t>
      </w:r>
      <w:proofErr w:type="spellEnd"/>
      <w:r>
        <w:rPr>
          <w:b/>
          <w:color w:val="31849B" w:themeColor="accent5" w:themeShade="BF"/>
        </w:rPr>
        <w:t>, The west Indies, As a island of Carrabin, the Hawaiian island.</w:t>
      </w:r>
    </w:p>
    <w:p w:rsidR="00247259" w:rsidRDefault="00E234BE">
      <w:pPr>
        <w:rPr>
          <w:b/>
          <w:color w:val="31849B" w:themeColor="accent5" w:themeShade="BF"/>
        </w:rPr>
      </w:pPr>
      <w:r>
        <w:rPr>
          <w:b/>
          <w:color w:val="31849B" w:themeColor="accent5" w:themeShade="BF"/>
        </w:rPr>
        <w:t>Europe</w:t>
      </w:r>
      <w:proofErr w:type="gramStart"/>
      <w:r>
        <w:rPr>
          <w:b/>
          <w:color w:val="31849B" w:themeColor="accent5" w:themeShade="BF"/>
        </w:rPr>
        <w:t>:-</w:t>
      </w:r>
      <w:proofErr w:type="gramEnd"/>
      <w:r>
        <w:rPr>
          <w:b/>
          <w:color w:val="31849B" w:themeColor="accent5" w:themeShade="BF"/>
        </w:rPr>
        <w:t xml:space="preserve"> All of Europe as </w:t>
      </w:r>
      <w:r w:rsidR="00247259">
        <w:rPr>
          <w:b/>
          <w:color w:val="31849B" w:themeColor="accent5" w:themeShade="BF"/>
        </w:rPr>
        <w:t xml:space="preserve">defined below and adjacent island, Iceland the </w:t>
      </w:r>
      <w:proofErr w:type="spellStart"/>
      <w:r w:rsidR="00247259">
        <w:rPr>
          <w:b/>
          <w:color w:val="31849B" w:themeColor="accent5" w:themeShade="BF"/>
        </w:rPr>
        <w:t>azores</w:t>
      </w:r>
      <w:proofErr w:type="spellEnd"/>
      <w:r w:rsidR="00247259">
        <w:rPr>
          <w:b/>
          <w:color w:val="31849B" w:themeColor="accent5" w:themeShade="BF"/>
        </w:rPr>
        <w:t xml:space="preserve">, all the Africa and adjacent island, that part of </w:t>
      </w:r>
      <w:proofErr w:type="spellStart"/>
      <w:r w:rsidR="00247259">
        <w:rPr>
          <w:b/>
          <w:color w:val="31849B" w:themeColor="accent5" w:themeShade="BF"/>
        </w:rPr>
        <w:t>asia</w:t>
      </w:r>
      <w:proofErr w:type="spellEnd"/>
      <w:r w:rsidR="00247259">
        <w:rPr>
          <w:b/>
          <w:color w:val="31849B" w:themeColor="accent5" w:themeShade="BF"/>
        </w:rPr>
        <w:t xml:space="preserve"> lying, west of the including </w:t>
      </w:r>
      <w:proofErr w:type="spellStart"/>
      <w:r w:rsidR="00247259">
        <w:rPr>
          <w:b/>
          <w:color w:val="31849B" w:themeColor="accent5" w:themeShade="BF"/>
        </w:rPr>
        <w:t>iran</w:t>
      </w:r>
      <w:proofErr w:type="spellEnd"/>
      <w:r w:rsidR="00247259">
        <w:rPr>
          <w:b/>
          <w:color w:val="31849B" w:themeColor="accent5" w:themeShade="BF"/>
        </w:rPr>
        <w:t xml:space="preserve"> and middle east.</w:t>
      </w:r>
    </w:p>
    <w:p w:rsidR="00247259" w:rsidRDefault="00247259">
      <w:pPr>
        <w:rPr>
          <w:b/>
          <w:color w:val="31849B" w:themeColor="accent5" w:themeShade="BF"/>
        </w:rPr>
      </w:pPr>
      <w:r>
        <w:rPr>
          <w:b/>
          <w:color w:val="31849B" w:themeColor="accent5" w:themeShade="BF"/>
        </w:rPr>
        <w:t>Asia Pacific</w:t>
      </w:r>
      <w:proofErr w:type="gramStart"/>
      <w:r>
        <w:rPr>
          <w:b/>
          <w:color w:val="31849B" w:themeColor="accent5" w:themeShade="BF"/>
        </w:rPr>
        <w:t>:-</w:t>
      </w:r>
      <w:proofErr w:type="gramEnd"/>
      <w:r>
        <w:rPr>
          <w:b/>
          <w:color w:val="31849B" w:themeColor="accent5" w:themeShade="BF"/>
        </w:rPr>
        <w:t xml:space="preserve"> Indies, Australia, </w:t>
      </w:r>
      <w:proofErr w:type="spellStart"/>
      <w:r>
        <w:rPr>
          <w:b/>
          <w:color w:val="31849B" w:themeColor="accent5" w:themeShade="BF"/>
        </w:rPr>
        <w:t>Newzeland</w:t>
      </w:r>
      <w:proofErr w:type="spellEnd"/>
      <w:r>
        <w:rPr>
          <w:b/>
          <w:color w:val="31849B" w:themeColor="accent5" w:themeShade="BF"/>
        </w:rPr>
        <w:t xml:space="preserve"> and adjacent island, pacific ocean expect those include in AREA 1</w:t>
      </w:r>
    </w:p>
    <w:p w:rsidR="00971C47" w:rsidRDefault="00247259">
      <w:pPr>
        <w:rPr>
          <w:b/>
          <w:color w:val="E36C0A" w:themeColor="accent6" w:themeShade="BF"/>
        </w:rPr>
      </w:pPr>
      <w:r>
        <w:rPr>
          <w:b/>
          <w:color w:val="31849B" w:themeColor="accent5" w:themeShade="BF"/>
        </w:rPr>
        <w:t xml:space="preserve"> </w:t>
      </w:r>
      <w:r>
        <w:rPr>
          <w:b/>
          <w:color w:val="E36C0A" w:themeColor="accent6" w:themeShade="BF"/>
        </w:rPr>
        <w:t>There are 11 global indicator IATA however we will only covered 5 of the global Indicator</w:t>
      </w:r>
    </w:p>
    <w:p w:rsidR="00247259" w:rsidRDefault="00247259">
      <w:pPr>
        <w:rPr>
          <w:b/>
          <w:color w:val="E36C0A" w:themeColor="accent6" w:themeShade="BF"/>
        </w:rPr>
      </w:pPr>
      <w:r>
        <w:rPr>
          <w:b/>
          <w:color w:val="E36C0A" w:themeColor="accent6" w:themeShade="BF"/>
        </w:rPr>
        <w:t>SINGLE CONFRENCE AREA</w:t>
      </w:r>
    </w:p>
    <w:p w:rsidR="00247259" w:rsidRDefault="00247259">
      <w:pPr>
        <w:rPr>
          <w:b/>
          <w:color w:val="E36C0A" w:themeColor="accent6" w:themeShade="BF"/>
        </w:rPr>
      </w:pPr>
      <w:r>
        <w:rPr>
          <w:b/>
          <w:color w:val="E36C0A" w:themeColor="accent6" w:themeShade="BF"/>
        </w:rPr>
        <w:t xml:space="preserve">Eastern </w:t>
      </w:r>
      <w:proofErr w:type="gramStart"/>
      <w:r>
        <w:rPr>
          <w:b/>
          <w:color w:val="E36C0A" w:themeColor="accent6" w:themeShade="BF"/>
        </w:rPr>
        <w:t>Hemisphere :-</w:t>
      </w:r>
      <w:proofErr w:type="gramEnd"/>
      <w:r>
        <w:rPr>
          <w:b/>
          <w:color w:val="E36C0A" w:themeColor="accent6" w:themeShade="BF"/>
        </w:rPr>
        <w:t xml:space="preserve"> An eastern hemisphere global routing take place between IATA area  2&amp;3 or within  2&amp;3</w:t>
      </w:r>
    </w:p>
    <w:p w:rsidR="00247259" w:rsidRDefault="00247259">
      <w:pPr>
        <w:rPr>
          <w:b/>
          <w:color w:val="E36C0A" w:themeColor="accent6" w:themeShade="BF"/>
        </w:rPr>
      </w:pPr>
      <w:r>
        <w:rPr>
          <w:b/>
          <w:color w:val="E36C0A" w:themeColor="accent6" w:themeShade="BF"/>
        </w:rPr>
        <w:t xml:space="preserve">Western </w:t>
      </w:r>
      <w:proofErr w:type="gramStart"/>
      <w:r>
        <w:rPr>
          <w:b/>
          <w:color w:val="E36C0A" w:themeColor="accent6" w:themeShade="BF"/>
        </w:rPr>
        <w:t>Hemisphere :-</w:t>
      </w:r>
      <w:proofErr w:type="gramEnd"/>
      <w:r>
        <w:rPr>
          <w:b/>
          <w:color w:val="E36C0A" w:themeColor="accent6" w:themeShade="BF"/>
        </w:rPr>
        <w:t xml:space="preserve"> A western Hemisphere global routing takes places in whole of IATA area 1</w:t>
      </w:r>
    </w:p>
    <w:p w:rsidR="00247259" w:rsidRDefault="00247259">
      <w:pPr>
        <w:rPr>
          <w:b/>
          <w:color w:val="E36C0A" w:themeColor="accent6" w:themeShade="BF"/>
        </w:rPr>
      </w:pPr>
      <w:r>
        <w:rPr>
          <w:b/>
          <w:color w:val="E36C0A" w:themeColor="accent6" w:themeShade="BF"/>
        </w:rPr>
        <w:t xml:space="preserve">AT </w:t>
      </w:r>
      <w:proofErr w:type="gramStart"/>
      <w:r>
        <w:rPr>
          <w:b/>
          <w:color w:val="E36C0A" w:themeColor="accent6" w:themeShade="BF"/>
        </w:rPr>
        <w:t xml:space="preserve">( </w:t>
      </w:r>
      <w:r w:rsidR="006016A3">
        <w:rPr>
          <w:b/>
          <w:color w:val="E36C0A" w:themeColor="accent6" w:themeShade="BF"/>
        </w:rPr>
        <w:t>Transatlantic</w:t>
      </w:r>
      <w:proofErr w:type="gramEnd"/>
      <w:r w:rsidR="006016A3">
        <w:rPr>
          <w:b/>
          <w:color w:val="E36C0A" w:themeColor="accent6" w:themeShade="BF"/>
        </w:rPr>
        <w:t xml:space="preserve"> Route) :- Travel via Area 1 &amp;2  by </w:t>
      </w:r>
      <w:proofErr w:type="spellStart"/>
      <w:r w:rsidR="006016A3">
        <w:rPr>
          <w:b/>
          <w:color w:val="E36C0A" w:themeColor="accent6" w:themeShade="BF"/>
        </w:rPr>
        <w:t>atlantic</w:t>
      </w:r>
      <w:proofErr w:type="spellEnd"/>
    </w:p>
    <w:p w:rsidR="006016A3" w:rsidRDefault="006016A3">
      <w:pPr>
        <w:rPr>
          <w:b/>
          <w:color w:val="E36C0A" w:themeColor="accent6" w:themeShade="BF"/>
        </w:rPr>
      </w:pPr>
      <w:proofErr w:type="gramStart"/>
      <w:r>
        <w:rPr>
          <w:b/>
          <w:color w:val="E36C0A" w:themeColor="accent6" w:themeShade="BF"/>
        </w:rPr>
        <w:t>PT(</w:t>
      </w:r>
      <w:proofErr w:type="gramEnd"/>
      <w:r>
        <w:rPr>
          <w:b/>
          <w:color w:val="E36C0A" w:themeColor="accent6" w:themeShade="BF"/>
        </w:rPr>
        <w:t xml:space="preserve">Transpacific Route) :- Travel Made from on area 2&amp;3 and came via the </w:t>
      </w:r>
      <w:proofErr w:type="spellStart"/>
      <w:r>
        <w:rPr>
          <w:b/>
          <w:color w:val="E36C0A" w:themeColor="accent6" w:themeShade="BF"/>
        </w:rPr>
        <w:t>atlantic</w:t>
      </w:r>
      <w:proofErr w:type="spellEnd"/>
      <w:r>
        <w:rPr>
          <w:b/>
          <w:color w:val="E36C0A" w:themeColor="accent6" w:themeShade="BF"/>
        </w:rPr>
        <w:t xml:space="preserve"> &amp; Pacific</w:t>
      </w:r>
    </w:p>
    <w:p w:rsidR="006016A3" w:rsidRDefault="006016A3">
      <w:pPr>
        <w:rPr>
          <w:b/>
          <w:color w:val="E36C0A" w:themeColor="accent6" w:themeShade="BF"/>
        </w:rPr>
      </w:pPr>
    </w:p>
    <w:p w:rsidR="006016A3" w:rsidRDefault="006016A3">
      <w:pPr>
        <w:rPr>
          <w:b/>
          <w:color w:val="4F81BD" w:themeColor="accent1"/>
        </w:rPr>
      </w:pPr>
      <w:r>
        <w:rPr>
          <w:b/>
          <w:color w:val="4F81BD" w:themeColor="accent1"/>
        </w:rPr>
        <w:lastRenderedPageBreak/>
        <w:t>WHAT IS TRAVEL JARGONS:-</w:t>
      </w:r>
    </w:p>
    <w:p w:rsidR="006016A3" w:rsidRDefault="006016A3">
      <w:pPr>
        <w:rPr>
          <w:b/>
          <w:color w:val="4F81BD" w:themeColor="accent1"/>
        </w:rPr>
      </w:pPr>
      <w:r>
        <w:rPr>
          <w:b/>
          <w:color w:val="4F81BD" w:themeColor="accent1"/>
        </w:rPr>
        <w:t xml:space="preserve">A team </w:t>
      </w:r>
      <w:proofErr w:type="spellStart"/>
      <w:r>
        <w:rPr>
          <w:b/>
          <w:color w:val="4F81BD" w:themeColor="accent1"/>
        </w:rPr>
        <w:t>reffering</w:t>
      </w:r>
      <w:proofErr w:type="spellEnd"/>
      <w:r>
        <w:rPr>
          <w:b/>
          <w:color w:val="4F81BD" w:themeColor="accent1"/>
        </w:rPr>
        <w:t xml:space="preserve"> to ticket, trip, fares </w:t>
      </w:r>
      <w:proofErr w:type="spellStart"/>
      <w:proofErr w:type="gramStart"/>
      <w:r>
        <w:rPr>
          <w:b/>
          <w:color w:val="4F81BD" w:themeColor="accent1"/>
        </w:rPr>
        <w:t>ect</w:t>
      </w:r>
      <w:proofErr w:type="spellEnd"/>
      <w:proofErr w:type="gramEnd"/>
      <w:r>
        <w:rPr>
          <w:b/>
          <w:color w:val="4F81BD" w:themeColor="accent1"/>
        </w:rPr>
        <w:t xml:space="preserve">. </w:t>
      </w:r>
      <w:proofErr w:type="gramStart"/>
      <w:r>
        <w:rPr>
          <w:b/>
          <w:color w:val="4F81BD" w:themeColor="accent1"/>
        </w:rPr>
        <w:t>That include</w:t>
      </w:r>
      <w:proofErr w:type="gramEnd"/>
      <w:r>
        <w:rPr>
          <w:b/>
          <w:color w:val="4F81BD" w:themeColor="accent1"/>
        </w:rPr>
        <w:t xml:space="preserve"> both air and land based travel arrangement, such as a cruse package with air included</w:t>
      </w:r>
    </w:p>
    <w:p w:rsidR="006016A3" w:rsidRDefault="00D27D12" w:rsidP="006016A3">
      <w:pPr>
        <w:pStyle w:val="ListParagraph"/>
        <w:numPr>
          <w:ilvl w:val="0"/>
          <w:numId w:val="1"/>
        </w:numPr>
        <w:rPr>
          <w:b/>
          <w:color w:val="4F81BD" w:themeColor="accent1"/>
        </w:rPr>
      </w:pPr>
      <w:r>
        <w:rPr>
          <w:b/>
          <w:color w:val="4F81BD" w:themeColor="accent1"/>
        </w:rPr>
        <w:t>(Adult:- Age 12)</w:t>
      </w:r>
      <w:r w:rsidR="006016A3" w:rsidRPr="006016A3">
        <w:rPr>
          <w:b/>
          <w:color w:val="4F81BD" w:themeColor="accent1"/>
        </w:rPr>
        <w:t>An Adult is someone who has reached her/his 12</w:t>
      </w:r>
      <w:r w:rsidR="006016A3" w:rsidRPr="006016A3">
        <w:rPr>
          <w:b/>
          <w:color w:val="4F81BD" w:themeColor="accent1"/>
          <w:vertAlign w:val="superscript"/>
        </w:rPr>
        <w:t>th</w:t>
      </w:r>
      <w:r w:rsidR="006016A3" w:rsidRPr="006016A3">
        <w:rPr>
          <w:b/>
          <w:color w:val="4F81BD" w:themeColor="accent1"/>
        </w:rPr>
        <w:t xml:space="preserve"> birthday as of the date of commencement of travel</w:t>
      </w:r>
      <w:r w:rsidR="006016A3">
        <w:rPr>
          <w:b/>
          <w:color w:val="4F81BD" w:themeColor="accent1"/>
        </w:rPr>
        <w:t>.</w:t>
      </w:r>
    </w:p>
    <w:p w:rsidR="006016A3" w:rsidRDefault="00D27D12" w:rsidP="006016A3">
      <w:pPr>
        <w:pStyle w:val="ListParagraph"/>
        <w:numPr>
          <w:ilvl w:val="0"/>
          <w:numId w:val="1"/>
        </w:numPr>
        <w:rPr>
          <w:b/>
          <w:color w:val="4F81BD" w:themeColor="accent1"/>
        </w:rPr>
      </w:pPr>
      <w:r>
        <w:rPr>
          <w:b/>
          <w:color w:val="4F81BD" w:themeColor="accent1"/>
        </w:rPr>
        <w:t>(Child Age 2-12)A child</w:t>
      </w:r>
      <w:r w:rsidR="006016A3">
        <w:rPr>
          <w:b/>
          <w:color w:val="4F81BD" w:themeColor="accent1"/>
        </w:rPr>
        <w:t xml:space="preserve"> is someone who has reached his/her 2</w:t>
      </w:r>
      <w:r w:rsidR="006016A3" w:rsidRPr="006016A3">
        <w:rPr>
          <w:b/>
          <w:color w:val="4F81BD" w:themeColor="accent1"/>
          <w:vertAlign w:val="superscript"/>
        </w:rPr>
        <w:t>nd</w:t>
      </w:r>
      <w:r w:rsidR="006016A3">
        <w:rPr>
          <w:b/>
          <w:color w:val="4F81BD" w:themeColor="accent1"/>
        </w:rPr>
        <w:t xml:space="preserve"> birthday and yet to reached 12</w:t>
      </w:r>
      <w:r w:rsidR="006016A3" w:rsidRPr="006016A3">
        <w:rPr>
          <w:b/>
          <w:color w:val="4F81BD" w:themeColor="accent1"/>
          <w:vertAlign w:val="superscript"/>
        </w:rPr>
        <w:t>th</w:t>
      </w:r>
      <w:r w:rsidR="006016A3">
        <w:rPr>
          <w:b/>
          <w:color w:val="4F81BD" w:themeColor="accent1"/>
        </w:rPr>
        <w:t xml:space="preserve"> birthday as on commencement of journey.</w:t>
      </w:r>
    </w:p>
    <w:p w:rsidR="006016A3" w:rsidRDefault="00D27D12" w:rsidP="006016A3">
      <w:pPr>
        <w:pStyle w:val="ListParagraph"/>
        <w:numPr>
          <w:ilvl w:val="0"/>
          <w:numId w:val="1"/>
        </w:numPr>
        <w:rPr>
          <w:b/>
          <w:color w:val="4F81BD" w:themeColor="accent1"/>
        </w:rPr>
      </w:pPr>
      <w:r>
        <w:rPr>
          <w:b/>
          <w:color w:val="4F81BD" w:themeColor="accent1"/>
        </w:rPr>
        <w:t>(Infant Age 0-2)</w:t>
      </w:r>
      <w:r w:rsidR="006016A3">
        <w:rPr>
          <w:b/>
          <w:color w:val="4F81BD" w:themeColor="accent1"/>
        </w:rPr>
        <w:t>Commencement of travel those who not reached his/her second birthday.</w:t>
      </w:r>
    </w:p>
    <w:p w:rsidR="00CE5DB1" w:rsidRDefault="006016A3" w:rsidP="006016A3">
      <w:pPr>
        <w:pStyle w:val="ListParagraph"/>
        <w:numPr>
          <w:ilvl w:val="0"/>
          <w:numId w:val="1"/>
        </w:numPr>
        <w:rPr>
          <w:b/>
          <w:color w:val="4F81BD" w:themeColor="accent1"/>
        </w:rPr>
      </w:pPr>
      <w:proofErr w:type="gramStart"/>
      <w:r>
        <w:rPr>
          <w:b/>
          <w:color w:val="4F81BD" w:themeColor="accent1"/>
        </w:rPr>
        <w:t>UMNR</w:t>
      </w:r>
      <w:r w:rsidR="00D27D12">
        <w:rPr>
          <w:b/>
          <w:color w:val="4F81BD" w:themeColor="accent1"/>
        </w:rPr>
        <w:t>(</w:t>
      </w:r>
      <w:proofErr w:type="gramEnd"/>
      <w:r w:rsidR="00D27D12">
        <w:rPr>
          <w:b/>
          <w:color w:val="4F81BD" w:themeColor="accent1"/>
        </w:rPr>
        <w:t>Depend on airline)</w:t>
      </w:r>
      <w:r>
        <w:rPr>
          <w:b/>
          <w:color w:val="4F81BD" w:themeColor="accent1"/>
        </w:rPr>
        <w:t xml:space="preserve">:- Unaccomplished Minor, Any child who is not </w:t>
      </w:r>
      <w:r w:rsidR="00CE5DB1">
        <w:rPr>
          <w:b/>
          <w:color w:val="4F81BD" w:themeColor="accent1"/>
        </w:rPr>
        <w:t xml:space="preserve">accomplished by an adult. The </w:t>
      </w:r>
      <w:proofErr w:type="gramStart"/>
      <w:r w:rsidR="00CE5DB1">
        <w:rPr>
          <w:b/>
          <w:color w:val="4F81BD" w:themeColor="accent1"/>
        </w:rPr>
        <w:t>age differ</w:t>
      </w:r>
      <w:proofErr w:type="gramEnd"/>
      <w:r w:rsidR="00CE5DB1">
        <w:rPr>
          <w:b/>
          <w:color w:val="4F81BD" w:themeColor="accent1"/>
        </w:rPr>
        <w:t xml:space="preserve"> from airline to airline.</w:t>
      </w:r>
    </w:p>
    <w:p w:rsidR="006016A3" w:rsidRDefault="00CE5DB1" w:rsidP="00CE5DB1">
      <w:pPr>
        <w:rPr>
          <w:b/>
          <w:color w:val="4F81BD" w:themeColor="accent1"/>
        </w:rPr>
      </w:pPr>
      <w:r>
        <w:rPr>
          <w:b/>
          <w:color w:val="4F81BD" w:themeColor="accent1"/>
        </w:rPr>
        <w:t xml:space="preserve">Travel </w:t>
      </w:r>
      <w:proofErr w:type="gramStart"/>
      <w:r>
        <w:rPr>
          <w:b/>
          <w:color w:val="4F81BD" w:themeColor="accent1"/>
        </w:rPr>
        <w:t>Jargons :</w:t>
      </w:r>
      <w:proofErr w:type="gramEnd"/>
      <w:r>
        <w:rPr>
          <w:b/>
          <w:color w:val="4F81BD" w:themeColor="accent1"/>
        </w:rPr>
        <w:t>-</w:t>
      </w:r>
    </w:p>
    <w:p w:rsidR="00CE5DB1" w:rsidRDefault="00CE5DB1" w:rsidP="00CE5DB1">
      <w:pPr>
        <w:rPr>
          <w:b/>
          <w:color w:val="4F81BD" w:themeColor="accent1"/>
        </w:rPr>
      </w:pPr>
      <w:r>
        <w:rPr>
          <w:b/>
          <w:color w:val="4F81BD" w:themeColor="accent1"/>
        </w:rPr>
        <w:t xml:space="preserve">Origin </w:t>
      </w:r>
      <w:proofErr w:type="gramStart"/>
      <w:r>
        <w:rPr>
          <w:b/>
          <w:color w:val="4F81BD" w:themeColor="accent1"/>
        </w:rPr>
        <w:t>Begin :-</w:t>
      </w:r>
      <w:proofErr w:type="gramEnd"/>
      <w:r>
        <w:rPr>
          <w:b/>
          <w:color w:val="4F81BD" w:themeColor="accent1"/>
        </w:rPr>
        <w:t xml:space="preserve"> where the journey Begin.</w:t>
      </w:r>
    </w:p>
    <w:p w:rsidR="00CE5DB1" w:rsidRDefault="00CE5DB1" w:rsidP="00CE5DB1">
      <w:pPr>
        <w:rPr>
          <w:b/>
          <w:color w:val="4F81BD" w:themeColor="accent1"/>
        </w:rPr>
      </w:pPr>
      <w:r>
        <w:rPr>
          <w:b/>
          <w:color w:val="4F81BD" w:themeColor="accent1"/>
        </w:rPr>
        <w:t xml:space="preserve">Destination </w:t>
      </w:r>
      <w:proofErr w:type="gramStart"/>
      <w:r>
        <w:rPr>
          <w:b/>
          <w:color w:val="4F81BD" w:themeColor="accent1"/>
        </w:rPr>
        <w:t>Point :-</w:t>
      </w:r>
      <w:proofErr w:type="gramEnd"/>
      <w:r>
        <w:rPr>
          <w:b/>
          <w:color w:val="4F81BD" w:themeColor="accent1"/>
        </w:rPr>
        <w:t xml:space="preserve"> when the journey end.</w:t>
      </w:r>
    </w:p>
    <w:p w:rsidR="00CE5DB1" w:rsidRDefault="004134DF" w:rsidP="00CE5DB1">
      <w:pPr>
        <w:rPr>
          <w:b/>
          <w:color w:val="4F81BD" w:themeColor="accent1"/>
        </w:rPr>
      </w:pPr>
      <w:r>
        <w:rPr>
          <w:b/>
          <w:color w:val="4F81BD" w:themeColor="accent1"/>
        </w:rPr>
        <w:t xml:space="preserve">Point of </w:t>
      </w:r>
      <w:proofErr w:type="gramStart"/>
      <w:r>
        <w:rPr>
          <w:b/>
          <w:color w:val="4F81BD" w:themeColor="accent1"/>
        </w:rPr>
        <w:t>turnaround :-</w:t>
      </w:r>
      <w:proofErr w:type="gramEnd"/>
      <w:r>
        <w:rPr>
          <w:b/>
          <w:color w:val="4F81BD" w:themeColor="accent1"/>
        </w:rPr>
        <w:t xml:space="preserve"> </w:t>
      </w:r>
      <w:r w:rsidRPr="004134DF">
        <w:rPr>
          <w:b/>
          <w:color w:val="4F81BD" w:themeColor="accent1"/>
        </w:rPr>
        <w:t>the act or process in which a ship, aircraft, etc, unloads passengers and freight at the end of a trip and reloads for the next trip</w:t>
      </w:r>
      <w:r>
        <w:rPr>
          <w:b/>
          <w:color w:val="4F81BD" w:themeColor="accent1"/>
        </w:rPr>
        <w:t xml:space="preserve">.(Origin to destination for round trip travel, EXP :- </w:t>
      </w:r>
      <w:proofErr w:type="spellStart"/>
      <w:r>
        <w:rPr>
          <w:b/>
          <w:color w:val="4F81BD" w:themeColor="accent1"/>
        </w:rPr>
        <w:t>Newyork</w:t>
      </w:r>
      <w:proofErr w:type="spellEnd"/>
      <w:r>
        <w:rPr>
          <w:b/>
          <w:color w:val="4F81BD" w:themeColor="accent1"/>
        </w:rPr>
        <w:t xml:space="preserve"> </w:t>
      </w:r>
      <w:r w:rsidR="00850FBB">
        <w:rPr>
          <w:b/>
          <w:color w:val="4F81BD" w:themeColor="accent1"/>
        </w:rPr>
        <w:t xml:space="preserve"> - London- Paris being the turnaround point.</w:t>
      </w:r>
    </w:p>
    <w:p w:rsidR="00850FBB" w:rsidRDefault="00850FBB" w:rsidP="00CE5DB1">
      <w:pPr>
        <w:rPr>
          <w:b/>
          <w:color w:val="4F81BD" w:themeColor="accent1"/>
        </w:rPr>
      </w:pPr>
      <w:r>
        <w:rPr>
          <w:b/>
          <w:color w:val="4F81BD" w:themeColor="accent1"/>
        </w:rPr>
        <w:t xml:space="preserve">Surface </w:t>
      </w:r>
      <w:proofErr w:type="gramStart"/>
      <w:r>
        <w:rPr>
          <w:b/>
          <w:color w:val="4F81BD" w:themeColor="accent1"/>
        </w:rPr>
        <w:t>Sector :-</w:t>
      </w:r>
      <w:proofErr w:type="gramEnd"/>
      <w:r>
        <w:rPr>
          <w:b/>
          <w:color w:val="4F81BD" w:themeColor="accent1"/>
        </w:rPr>
        <w:t xml:space="preserve"> when travel occurs via means not documented in air itinerary.(not </w:t>
      </w:r>
      <w:proofErr w:type="spellStart"/>
      <w:r>
        <w:rPr>
          <w:b/>
          <w:color w:val="4F81BD" w:themeColor="accent1"/>
        </w:rPr>
        <w:t>recored</w:t>
      </w:r>
      <w:proofErr w:type="spellEnd"/>
      <w:r>
        <w:rPr>
          <w:b/>
          <w:color w:val="4F81BD" w:themeColor="accent1"/>
        </w:rPr>
        <w:t xml:space="preserve"> in air itinerary)</w:t>
      </w:r>
    </w:p>
    <w:p w:rsidR="00850FBB" w:rsidRDefault="00850FBB" w:rsidP="00CE5DB1">
      <w:pPr>
        <w:rPr>
          <w:b/>
          <w:color w:val="4F81BD" w:themeColor="accent1"/>
        </w:rPr>
      </w:pPr>
      <w:proofErr w:type="gramStart"/>
      <w:r>
        <w:rPr>
          <w:b/>
          <w:color w:val="4F81BD" w:themeColor="accent1"/>
        </w:rPr>
        <w:t>ARNK :-</w:t>
      </w:r>
      <w:proofErr w:type="gramEnd"/>
      <w:r>
        <w:rPr>
          <w:b/>
          <w:color w:val="4F81BD" w:themeColor="accent1"/>
        </w:rPr>
        <w:t xml:space="preserve"> Arrival not known, </w:t>
      </w:r>
      <w:r w:rsidRPr="00850FBB">
        <w:rPr>
          <w:b/>
          <w:color w:val="4F81BD" w:themeColor="accent1"/>
        </w:rPr>
        <w:t xml:space="preserve">The open gaps between the cities show on the itinerary as ARNK, the same code that shows on an airline or agency's Global Distribution System. The term (pronounced </w:t>
      </w:r>
      <w:proofErr w:type="spellStart"/>
      <w:r w:rsidRPr="00850FBB">
        <w:rPr>
          <w:b/>
          <w:color w:val="4F81BD" w:themeColor="accent1"/>
        </w:rPr>
        <w:t>arunk</w:t>
      </w:r>
      <w:proofErr w:type="spellEnd"/>
      <w:r w:rsidRPr="00850FBB">
        <w:rPr>
          <w:b/>
          <w:color w:val="4F81BD" w:themeColor="accent1"/>
        </w:rPr>
        <w:t>) means "arrival unknown".</w:t>
      </w:r>
      <w:r>
        <w:rPr>
          <w:b/>
          <w:color w:val="4F81BD" w:themeColor="accent1"/>
        </w:rPr>
        <w:t xml:space="preserve"> </w:t>
      </w:r>
    </w:p>
    <w:p w:rsidR="00850FBB" w:rsidRDefault="00850FBB" w:rsidP="00CE5DB1">
      <w:pPr>
        <w:rPr>
          <w:b/>
          <w:color w:val="984806" w:themeColor="accent6" w:themeShade="80"/>
        </w:rPr>
      </w:pPr>
      <w:r>
        <w:rPr>
          <w:b/>
          <w:color w:val="984806" w:themeColor="accent6" w:themeShade="80"/>
        </w:rPr>
        <w:t xml:space="preserve">One Way </w:t>
      </w:r>
      <w:proofErr w:type="gramStart"/>
      <w:r>
        <w:rPr>
          <w:b/>
          <w:color w:val="984806" w:themeColor="accent6" w:themeShade="80"/>
        </w:rPr>
        <w:t>flight :-</w:t>
      </w:r>
      <w:proofErr w:type="gramEnd"/>
      <w:r>
        <w:rPr>
          <w:b/>
          <w:color w:val="984806" w:themeColor="accent6" w:themeShade="80"/>
        </w:rPr>
        <w:t xml:space="preserve"> A journey from origin to a destination without a secluded return to the origin is called one way Flight</w:t>
      </w:r>
    </w:p>
    <w:p w:rsidR="00850FBB" w:rsidRDefault="00850FBB" w:rsidP="00CE5DB1">
      <w:pPr>
        <w:rPr>
          <w:b/>
          <w:color w:val="984806" w:themeColor="accent6" w:themeShade="80"/>
        </w:rPr>
      </w:pPr>
      <w:r>
        <w:rPr>
          <w:b/>
          <w:color w:val="984806" w:themeColor="accent6" w:themeShade="80"/>
        </w:rPr>
        <w:t xml:space="preserve">Technical </w:t>
      </w:r>
      <w:proofErr w:type="gramStart"/>
      <w:r>
        <w:rPr>
          <w:b/>
          <w:color w:val="984806" w:themeColor="accent6" w:themeShade="80"/>
        </w:rPr>
        <w:t>Stop :-</w:t>
      </w:r>
      <w:proofErr w:type="gramEnd"/>
      <w:r>
        <w:rPr>
          <w:b/>
          <w:color w:val="984806" w:themeColor="accent6" w:themeShade="80"/>
        </w:rPr>
        <w:t xml:space="preserve"> A city on route where the flight stop for technical reason – refueling </w:t>
      </w:r>
      <w:proofErr w:type="spellStart"/>
      <w:r>
        <w:rPr>
          <w:b/>
          <w:color w:val="984806" w:themeColor="accent6" w:themeShade="80"/>
        </w:rPr>
        <w:t>ect</w:t>
      </w:r>
      <w:proofErr w:type="spellEnd"/>
      <w:r>
        <w:rPr>
          <w:b/>
          <w:color w:val="984806" w:themeColor="accent6" w:themeShade="80"/>
        </w:rPr>
        <w:t xml:space="preserve">. </w:t>
      </w:r>
    </w:p>
    <w:p w:rsidR="00971C47" w:rsidRDefault="00850FBB">
      <w:pPr>
        <w:rPr>
          <w:b/>
          <w:color w:val="984806" w:themeColor="accent6" w:themeShade="80"/>
        </w:rPr>
      </w:pPr>
      <w:r>
        <w:rPr>
          <w:b/>
          <w:color w:val="984806" w:themeColor="accent6" w:themeShade="80"/>
        </w:rPr>
        <w:t xml:space="preserve">Hub &amp; spoke </w:t>
      </w:r>
      <w:proofErr w:type="gramStart"/>
      <w:r>
        <w:rPr>
          <w:b/>
          <w:color w:val="984806" w:themeColor="accent6" w:themeShade="80"/>
        </w:rPr>
        <w:t>System :-</w:t>
      </w:r>
      <w:proofErr w:type="gramEnd"/>
      <w:r>
        <w:rPr>
          <w:b/>
          <w:color w:val="984806" w:themeColor="accent6" w:themeShade="80"/>
        </w:rPr>
        <w:t xml:space="preserve"> </w:t>
      </w:r>
      <w:r w:rsidR="00235E5D">
        <w:rPr>
          <w:rFonts w:ascii="Arial" w:hAnsi="Arial" w:cs="Arial"/>
          <w:color w:val="202124"/>
          <w:shd w:val="clear" w:color="auto" w:fill="FFFFFF"/>
        </w:rPr>
        <w:t> </w:t>
      </w:r>
      <w:r w:rsidR="00235E5D" w:rsidRPr="00235E5D">
        <w:rPr>
          <w:b/>
          <w:color w:val="984806" w:themeColor="accent6" w:themeShade="80"/>
        </w:rPr>
        <w:t>being or relating to a system of routing air traffic in which a major airport serves as a central point for coordinating flights to and from other airports.</w:t>
      </w:r>
    </w:p>
    <w:p w:rsidR="00235E5D" w:rsidRDefault="00235E5D">
      <w:pPr>
        <w:rPr>
          <w:b/>
          <w:color w:val="984806" w:themeColor="accent6" w:themeShade="80"/>
        </w:rPr>
      </w:pPr>
      <w:r>
        <w:rPr>
          <w:b/>
          <w:color w:val="984806" w:themeColor="accent6" w:themeShade="80"/>
        </w:rPr>
        <w:t>Connecting Flights</w:t>
      </w:r>
      <w:proofErr w:type="gramStart"/>
      <w:r>
        <w:rPr>
          <w:b/>
          <w:color w:val="984806" w:themeColor="accent6" w:themeShade="80"/>
        </w:rPr>
        <w:t>:-</w:t>
      </w:r>
      <w:proofErr w:type="gramEnd"/>
      <w:r>
        <w:rPr>
          <w:b/>
          <w:color w:val="984806" w:themeColor="accent6" w:themeShade="80"/>
        </w:rPr>
        <w:t xml:space="preserve"> it is a type f travel where two or more flights are booked to go  from departure city to arrival city one or more intermeddle are stop.</w:t>
      </w:r>
    </w:p>
    <w:p w:rsidR="004B2112" w:rsidRDefault="00235E5D">
      <w:pPr>
        <w:rPr>
          <w:b/>
          <w:color w:val="984806" w:themeColor="accent6" w:themeShade="80"/>
        </w:rPr>
      </w:pPr>
      <w:r>
        <w:rPr>
          <w:b/>
          <w:color w:val="984806" w:themeColor="accent6" w:themeShade="80"/>
        </w:rPr>
        <w:t xml:space="preserve">Circle </w:t>
      </w:r>
      <w:proofErr w:type="gramStart"/>
      <w:r>
        <w:rPr>
          <w:b/>
          <w:color w:val="984806" w:themeColor="accent6" w:themeShade="80"/>
        </w:rPr>
        <w:t>Trip :-</w:t>
      </w:r>
      <w:proofErr w:type="gramEnd"/>
      <w:r>
        <w:rPr>
          <w:b/>
          <w:color w:val="984806" w:themeColor="accent6" w:themeShade="80"/>
        </w:rPr>
        <w:t xml:space="preserve"> Point A to B , B to C , C to A and may be additional point, too before the return to point A</w:t>
      </w:r>
      <w:r w:rsidR="004B2112">
        <w:rPr>
          <w:b/>
          <w:color w:val="984806" w:themeColor="accent6" w:themeShade="80"/>
        </w:rPr>
        <w:t xml:space="preserve">) Minimum 2 stop are  pride a s single trip. Some times </w:t>
      </w:r>
      <w:proofErr w:type="gramStart"/>
      <w:r w:rsidR="004B2112">
        <w:rPr>
          <w:b/>
          <w:color w:val="984806" w:themeColor="accent6" w:themeShade="80"/>
        </w:rPr>
        <w:t>its</w:t>
      </w:r>
      <w:proofErr w:type="gramEnd"/>
      <w:r w:rsidR="004B2112">
        <w:rPr>
          <w:b/>
          <w:color w:val="984806" w:themeColor="accent6" w:themeShade="80"/>
        </w:rPr>
        <w:t xml:space="preserve"> not come to the same city.</w:t>
      </w:r>
    </w:p>
    <w:p w:rsidR="00235E5D" w:rsidRDefault="004B2112">
      <w:pPr>
        <w:rPr>
          <w:b/>
          <w:color w:val="984806" w:themeColor="accent6" w:themeShade="80"/>
        </w:rPr>
      </w:pPr>
      <w:proofErr w:type="spellStart"/>
      <w:r>
        <w:rPr>
          <w:b/>
          <w:color w:val="984806" w:themeColor="accent6" w:themeShade="80"/>
        </w:rPr>
        <w:t>Multy</w:t>
      </w:r>
      <w:proofErr w:type="spellEnd"/>
      <w:r>
        <w:rPr>
          <w:b/>
          <w:color w:val="984806" w:themeColor="accent6" w:themeShade="80"/>
        </w:rPr>
        <w:t xml:space="preserve"> </w:t>
      </w:r>
      <w:proofErr w:type="gramStart"/>
      <w:r>
        <w:rPr>
          <w:b/>
          <w:color w:val="984806" w:themeColor="accent6" w:themeShade="80"/>
        </w:rPr>
        <w:t>City :-</w:t>
      </w:r>
      <w:proofErr w:type="gramEnd"/>
      <w:r>
        <w:rPr>
          <w:b/>
          <w:color w:val="984806" w:themeColor="accent6" w:themeShade="80"/>
        </w:rPr>
        <w:t xml:space="preserve"> A Journey Consisting of a series flight with stop of extended time of various point that may not return to origin is called a </w:t>
      </w:r>
      <w:proofErr w:type="spellStart"/>
      <w:r>
        <w:rPr>
          <w:b/>
          <w:color w:val="984806" w:themeColor="accent6" w:themeShade="80"/>
        </w:rPr>
        <w:t>multy</w:t>
      </w:r>
      <w:proofErr w:type="spellEnd"/>
      <w:r>
        <w:rPr>
          <w:b/>
          <w:color w:val="984806" w:themeColor="accent6" w:themeShade="80"/>
        </w:rPr>
        <w:t xml:space="preserve"> city trip.</w:t>
      </w:r>
    </w:p>
    <w:p w:rsidR="004B2112" w:rsidRDefault="004B2112">
      <w:pPr>
        <w:rPr>
          <w:b/>
          <w:color w:val="984806" w:themeColor="accent6" w:themeShade="80"/>
        </w:rPr>
      </w:pPr>
      <w:r>
        <w:rPr>
          <w:b/>
          <w:color w:val="984806" w:themeColor="accent6" w:themeShade="80"/>
        </w:rPr>
        <w:lastRenderedPageBreak/>
        <w:t xml:space="preserve">Round Trip </w:t>
      </w:r>
      <w:proofErr w:type="gramStart"/>
      <w:r>
        <w:rPr>
          <w:b/>
          <w:color w:val="984806" w:themeColor="accent6" w:themeShade="80"/>
        </w:rPr>
        <w:t>Flight :-</w:t>
      </w:r>
      <w:proofErr w:type="gramEnd"/>
      <w:r>
        <w:rPr>
          <w:b/>
          <w:color w:val="984806" w:themeColor="accent6" w:themeShade="80"/>
        </w:rPr>
        <w:t xml:space="preserve"> A journey from origin to a destination with a scheduled return to the origin is called round trip.</w:t>
      </w:r>
    </w:p>
    <w:p w:rsidR="004B2112" w:rsidRDefault="004B2112">
      <w:pPr>
        <w:rPr>
          <w:b/>
          <w:color w:val="984806" w:themeColor="accent6" w:themeShade="80"/>
        </w:rPr>
      </w:pPr>
      <w:r>
        <w:rPr>
          <w:b/>
          <w:color w:val="984806" w:themeColor="accent6" w:themeShade="80"/>
        </w:rPr>
        <w:t xml:space="preserve">Open </w:t>
      </w:r>
      <w:proofErr w:type="gramStart"/>
      <w:r>
        <w:rPr>
          <w:b/>
          <w:color w:val="984806" w:themeColor="accent6" w:themeShade="80"/>
        </w:rPr>
        <w:t>Jaw :-</w:t>
      </w:r>
      <w:proofErr w:type="gramEnd"/>
      <w:r>
        <w:rPr>
          <w:b/>
          <w:color w:val="984806" w:themeColor="accent6" w:themeShade="80"/>
        </w:rPr>
        <w:t xml:space="preserve"> when you have a surface reason single open jaw. </w:t>
      </w:r>
      <w:proofErr w:type="gramStart"/>
      <w:r>
        <w:rPr>
          <w:b/>
          <w:color w:val="984806" w:themeColor="accent6" w:themeShade="80"/>
        </w:rPr>
        <w:t>Because we have only one surface sector.</w:t>
      </w:r>
      <w:proofErr w:type="gramEnd"/>
    </w:p>
    <w:p w:rsidR="004B2112" w:rsidRDefault="004B2112">
      <w:pPr>
        <w:rPr>
          <w:b/>
          <w:color w:val="984806" w:themeColor="accent6" w:themeShade="80"/>
        </w:rPr>
      </w:pPr>
      <w:r>
        <w:rPr>
          <w:b/>
          <w:color w:val="984806" w:themeColor="accent6" w:themeShade="80"/>
        </w:rPr>
        <w:t xml:space="preserve">Direct </w:t>
      </w:r>
      <w:proofErr w:type="gramStart"/>
      <w:r>
        <w:rPr>
          <w:b/>
          <w:color w:val="984806" w:themeColor="accent6" w:themeShade="80"/>
        </w:rPr>
        <w:t>Flight :-</w:t>
      </w:r>
      <w:proofErr w:type="gramEnd"/>
      <w:r>
        <w:rPr>
          <w:b/>
          <w:color w:val="984806" w:themeColor="accent6" w:themeShade="80"/>
        </w:rPr>
        <w:t xml:space="preserve"> </w:t>
      </w:r>
      <w:r w:rsidRPr="004B2112">
        <w:rPr>
          <w:b/>
          <w:color w:val="984806" w:themeColor="accent6" w:themeShade="80"/>
        </w:rPr>
        <w:t>A direct flight is from one airport to another, but includes stops in one or more cities along the way. The flight number or aircraft and your boarding pass remain the same, however, until the final destination is reached</w:t>
      </w:r>
      <w:r>
        <w:rPr>
          <w:b/>
          <w:color w:val="984806" w:themeColor="accent6" w:themeShade="80"/>
        </w:rPr>
        <w:t>.</w:t>
      </w:r>
    </w:p>
    <w:p w:rsidR="004B2112" w:rsidRDefault="004B2112">
      <w:pPr>
        <w:rPr>
          <w:b/>
          <w:color w:val="984806" w:themeColor="accent6" w:themeShade="80"/>
        </w:rPr>
      </w:pPr>
      <w:r>
        <w:rPr>
          <w:b/>
          <w:color w:val="984806" w:themeColor="accent6" w:themeShade="80"/>
        </w:rPr>
        <w:t xml:space="preserve">Non Stop </w:t>
      </w:r>
      <w:proofErr w:type="gramStart"/>
      <w:r>
        <w:rPr>
          <w:b/>
          <w:color w:val="984806" w:themeColor="accent6" w:themeShade="80"/>
        </w:rPr>
        <w:t>Flight :-</w:t>
      </w:r>
      <w:proofErr w:type="gramEnd"/>
      <w:r>
        <w:rPr>
          <w:b/>
          <w:color w:val="984806" w:themeColor="accent6" w:themeShade="80"/>
        </w:rPr>
        <w:t xml:space="preserve"> The </w:t>
      </w:r>
      <w:r w:rsidR="00F97C2B">
        <w:rPr>
          <w:b/>
          <w:color w:val="984806" w:themeColor="accent6" w:themeShade="80"/>
        </w:rPr>
        <w:t>type</w:t>
      </w:r>
      <w:r>
        <w:rPr>
          <w:b/>
          <w:color w:val="984806" w:themeColor="accent6" w:themeShade="80"/>
        </w:rPr>
        <w:t xml:space="preserve"> of flight will travel from departure</w:t>
      </w:r>
      <w:r w:rsidR="00F97C2B">
        <w:rPr>
          <w:b/>
          <w:color w:val="984806" w:themeColor="accent6" w:themeShade="80"/>
        </w:rPr>
        <w:t xml:space="preserve"> city to arrival city  with no scheduled stop.</w:t>
      </w:r>
    </w:p>
    <w:p w:rsidR="00F97C2B" w:rsidRDefault="00F97C2B">
      <w:pPr>
        <w:rPr>
          <w:b/>
          <w:color w:val="984806" w:themeColor="accent6" w:themeShade="80"/>
        </w:rPr>
      </w:pPr>
      <w:proofErr w:type="gramStart"/>
      <w:r>
        <w:rPr>
          <w:b/>
          <w:color w:val="984806" w:themeColor="accent6" w:themeShade="80"/>
        </w:rPr>
        <w:t>Carries :-</w:t>
      </w:r>
      <w:proofErr w:type="gramEnd"/>
      <w:r>
        <w:rPr>
          <w:b/>
          <w:color w:val="984806" w:themeColor="accent6" w:themeShade="80"/>
        </w:rPr>
        <w:t xml:space="preserve"> A companies produce  transportation bus, rail and airline companies are all carries &amp; passenger. </w:t>
      </w:r>
    </w:p>
    <w:p w:rsidR="00F97C2B" w:rsidRDefault="00D27D12">
      <w:pPr>
        <w:rPr>
          <w:b/>
          <w:color w:val="984806" w:themeColor="accent6" w:themeShade="80"/>
        </w:rPr>
      </w:pPr>
      <w:r>
        <w:rPr>
          <w:b/>
          <w:color w:val="984806" w:themeColor="accent6" w:themeShade="80"/>
        </w:rPr>
        <w:t xml:space="preserve">Booking </w:t>
      </w:r>
      <w:proofErr w:type="gramStart"/>
      <w:r>
        <w:rPr>
          <w:b/>
          <w:color w:val="984806" w:themeColor="accent6" w:themeShade="80"/>
        </w:rPr>
        <w:t>Code :-</w:t>
      </w:r>
      <w:proofErr w:type="gramEnd"/>
      <w:r>
        <w:rPr>
          <w:b/>
          <w:color w:val="984806" w:themeColor="accent6" w:themeShade="80"/>
        </w:rPr>
        <w:t xml:space="preserve"> 1 or 2 letter code </w:t>
      </w:r>
      <w:proofErr w:type="spellStart"/>
      <w:r>
        <w:rPr>
          <w:b/>
          <w:color w:val="984806" w:themeColor="accent6" w:themeShade="80"/>
        </w:rPr>
        <w:t>reffered</w:t>
      </w:r>
      <w:proofErr w:type="spellEnd"/>
      <w:r>
        <w:rPr>
          <w:b/>
          <w:color w:val="984806" w:themeColor="accent6" w:themeShade="80"/>
        </w:rPr>
        <w:t xml:space="preserve"> different fare.</w:t>
      </w:r>
    </w:p>
    <w:p w:rsidR="00D27D12" w:rsidRDefault="00D27D12">
      <w:pPr>
        <w:rPr>
          <w:b/>
          <w:color w:val="984806" w:themeColor="accent6" w:themeShade="80"/>
        </w:rPr>
      </w:pPr>
      <w:r>
        <w:rPr>
          <w:b/>
          <w:color w:val="984806" w:themeColor="accent6" w:themeShade="80"/>
        </w:rPr>
        <w:t>Transit Point</w:t>
      </w:r>
      <w:proofErr w:type="gramStart"/>
      <w:r>
        <w:rPr>
          <w:b/>
          <w:color w:val="984806" w:themeColor="accent6" w:themeShade="80"/>
        </w:rPr>
        <w:t>:-</w:t>
      </w:r>
      <w:proofErr w:type="gramEnd"/>
      <w:r>
        <w:rPr>
          <w:b/>
          <w:color w:val="984806" w:themeColor="accent6" w:themeShade="80"/>
        </w:rPr>
        <w:t xml:space="preserve"> where the journey is broken for further connection.</w:t>
      </w:r>
    </w:p>
    <w:p w:rsidR="00D27D12" w:rsidRDefault="00D27D12">
      <w:pPr>
        <w:rPr>
          <w:b/>
          <w:color w:val="984806" w:themeColor="accent6" w:themeShade="80"/>
        </w:rPr>
      </w:pPr>
      <w:r>
        <w:rPr>
          <w:b/>
          <w:color w:val="984806" w:themeColor="accent6" w:themeShade="80"/>
        </w:rPr>
        <w:t>Fare Basis:-</w:t>
      </w:r>
      <w:r w:rsidR="00AB6EDE">
        <w:rPr>
          <w:b/>
          <w:color w:val="984806" w:themeColor="accent6" w:themeShade="80"/>
        </w:rPr>
        <w:t xml:space="preserve">it’s </w:t>
      </w:r>
      <w:proofErr w:type="gramStart"/>
      <w:r w:rsidR="00AB6EDE">
        <w:rPr>
          <w:b/>
          <w:color w:val="984806" w:themeColor="accent6" w:themeShade="80"/>
        </w:rPr>
        <w:t>a</w:t>
      </w:r>
      <w:proofErr w:type="gramEnd"/>
      <w:r w:rsidR="00AB6EDE">
        <w:rPr>
          <w:b/>
          <w:color w:val="984806" w:themeColor="accent6" w:themeShade="80"/>
        </w:rPr>
        <w:t xml:space="preserve"> alpha numeric code used for identify a fare type.</w:t>
      </w:r>
    </w:p>
    <w:p w:rsidR="00AB6EDE" w:rsidRDefault="00AB6EDE">
      <w:pPr>
        <w:rPr>
          <w:b/>
          <w:color w:val="984806" w:themeColor="accent6" w:themeShade="80"/>
        </w:rPr>
      </w:pPr>
      <w:r>
        <w:rPr>
          <w:b/>
          <w:color w:val="984806" w:themeColor="accent6" w:themeShade="80"/>
        </w:rPr>
        <w:t xml:space="preserve">Feeder </w:t>
      </w:r>
      <w:proofErr w:type="gramStart"/>
      <w:r>
        <w:rPr>
          <w:b/>
          <w:color w:val="984806" w:themeColor="accent6" w:themeShade="80"/>
        </w:rPr>
        <w:t>Flight :-</w:t>
      </w:r>
      <w:proofErr w:type="gramEnd"/>
      <w:r>
        <w:rPr>
          <w:b/>
          <w:color w:val="984806" w:themeColor="accent6" w:themeShade="80"/>
        </w:rPr>
        <w:t xml:space="preserve"> A international flight with domestic connection.</w:t>
      </w:r>
    </w:p>
    <w:p w:rsidR="00AB6EDE" w:rsidRDefault="00AB6EDE">
      <w:pPr>
        <w:rPr>
          <w:b/>
          <w:color w:val="984806" w:themeColor="accent6" w:themeShade="80"/>
        </w:rPr>
      </w:pPr>
      <w:r>
        <w:rPr>
          <w:b/>
          <w:color w:val="984806" w:themeColor="accent6" w:themeShade="80"/>
        </w:rPr>
        <w:t xml:space="preserve">Inbound </w:t>
      </w:r>
      <w:proofErr w:type="gramStart"/>
      <w:r>
        <w:rPr>
          <w:b/>
          <w:color w:val="984806" w:themeColor="accent6" w:themeShade="80"/>
        </w:rPr>
        <w:t>Flight :-</w:t>
      </w:r>
      <w:proofErr w:type="gramEnd"/>
      <w:r>
        <w:rPr>
          <w:b/>
          <w:color w:val="984806" w:themeColor="accent6" w:themeShade="80"/>
        </w:rPr>
        <w:t xml:space="preserve"> From Destination to origin.</w:t>
      </w:r>
    </w:p>
    <w:p w:rsidR="00AB6EDE" w:rsidRDefault="00AB6EDE">
      <w:pPr>
        <w:rPr>
          <w:b/>
          <w:color w:val="984806" w:themeColor="accent6" w:themeShade="80"/>
        </w:rPr>
      </w:pPr>
      <w:r>
        <w:rPr>
          <w:b/>
          <w:color w:val="984806" w:themeColor="accent6" w:themeShade="80"/>
        </w:rPr>
        <w:t xml:space="preserve">Outbound </w:t>
      </w:r>
      <w:proofErr w:type="gramStart"/>
      <w:r>
        <w:rPr>
          <w:b/>
          <w:color w:val="984806" w:themeColor="accent6" w:themeShade="80"/>
        </w:rPr>
        <w:t>Flight :-</w:t>
      </w:r>
      <w:proofErr w:type="gramEnd"/>
      <w:r>
        <w:rPr>
          <w:b/>
          <w:color w:val="984806" w:themeColor="accent6" w:themeShade="80"/>
        </w:rPr>
        <w:t xml:space="preserve"> from origin to destination.</w:t>
      </w:r>
    </w:p>
    <w:p w:rsidR="00AB6EDE" w:rsidRDefault="00AB6EDE">
      <w:pPr>
        <w:rPr>
          <w:b/>
          <w:color w:val="984806" w:themeColor="accent6" w:themeShade="80"/>
        </w:rPr>
      </w:pPr>
      <w:r>
        <w:rPr>
          <w:b/>
          <w:color w:val="984806" w:themeColor="accent6" w:themeShade="80"/>
        </w:rPr>
        <w:t xml:space="preserve">Minimum connecting </w:t>
      </w:r>
      <w:proofErr w:type="gramStart"/>
      <w:r>
        <w:rPr>
          <w:b/>
          <w:color w:val="984806" w:themeColor="accent6" w:themeShade="80"/>
        </w:rPr>
        <w:t>time :-</w:t>
      </w:r>
      <w:proofErr w:type="gramEnd"/>
      <w:r>
        <w:rPr>
          <w:b/>
          <w:color w:val="984806" w:themeColor="accent6" w:themeShade="80"/>
        </w:rPr>
        <w:t xml:space="preserve"> the Flight Required to connect a flight.</w:t>
      </w:r>
    </w:p>
    <w:p w:rsidR="00F97C2B" w:rsidRDefault="00AB6EDE">
      <w:pPr>
        <w:rPr>
          <w:b/>
          <w:color w:val="984806" w:themeColor="accent6" w:themeShade="80"/>
        </w:rPr>
      </w:pPr>
      <w:proofErr w:type="gramStart"/>
      <w:r>
        <w:rPr>
          <w:b/>
          <w:color w:val="984806" w:themeColor="accent6" w:themeShade="80"/>
        </w:rPr>
        <w:t>Gateway :-</w:t>
      </w:r>
      <w:proofErr w:type="gramEnd"/>
      <w:r>
        <w:rPr>
          <w:b/>
          <w:color w:val="984806" w:themeColor="accent6" w:themeShade="80"/>
        </w:rPr>
        <w:t xml:space="preserve"> A major point for arrival and departure.</w:t>
      </w:r>
    </w:p>
    <w:p w:rsidR="00AB6EDE" w:rsidRDefault="00AB6EDE" w:rsidP="00AB6EDE">
      <w:pPr>
        <w:rPr>
          <w:b/>
          <w:color w:val="984806" w:themeColor="accent6" w:themeShade="80"/>
        </w:rPr>
      </w:pPr>
      <w:r>
        <w:rPr>
          <w:b/>
          <w:color w:val="984806" w:themeColor="accent6" w:themeShade="80"/>
        </w:rPr>
        <w:t xml:space="preserve"> Intermediate </w:t>
      </w:r>
      <w:proofErr w:type="gramStart"/>
      <w:r>
        <w:rPr>
          <w:b/>
          <w:color w:val="984806" w:themeColor="accent6" w:themeShade="80"/>
        </w:rPr>
        <w:t>point  :</w:t>
      </w:r>
      <w:proofErr w:type="gramEnd"/>
      <w:r>
        <w:rPr>
          <w:b/>
          <w:color w:val="984806" w:themeColor="accent6" w:themeShade="80"/>
        </w:rPr>
        <w:t>- (Origin Manchester)-(Amsterdam Intermediate)-(Moscow-Turnaround Point)(Paris Intermediate)(Manchester)</w:t>
      </w:r>
    </w:p>
    <w:p w:rsidR="00AB6EDE" w:rsidRDefault="00AB6EDE" w:rsidP="00AB6EDE">
      <w:pPr>
        <w:rPr>
          <w:b/>
          <w:color w:val="984806" w:themeColor="accent6" w:themeShade="80"/>
        </w:rPr>
      </w:pPr>
      <w:proofErr w:type="spellStart"/>
      <w:r>
        <w:rPr>
          <w:b/>
          <w:color w:val="984806" w:themeColor="accent6" w:themeShade="80"/>
        </w:rPr>
        <w:t>Jetway</w:t>
      </w:r>
      <w:proofErr w:type="spellEnd"/>
      <w:r>
        <w:rPr>
          <w:b/>
          <w:color w:val="984806" w:themeColor="accent6" w:themeShade="80"/>
        </w:rPr>
        <w:t xml:space="preserve"> – Like </w:t>
      </w:r>
      <w:proofErr w:type="spellStart"/>
      <w:r>
        <w:rPr>
          <w:b/>
          <w:color w:val="984806" w:themeColor="accent6" w:themeShade="80"/>
        </w:rPr>
        <w:t>Boeng</w:t>
      </w:r>
      <w:proofErr w:type="spellEnd"/>
      <w:r>
        <w:rPr>
          <w:b/>
          <w:color w:val="984806" w:themeColor="accent6" w:themeShade="80"/>
        </w:rPr>
        <w:t xml:space="preserve"> and Airbus</w:t>
      </w:r>
    </w:p>
    <w:p w:rsidR="00AB6EDE" w:rsidRDefault="00AB6EDE" w:rsidP="00AB6EDE">
      <w:pPr>
        <w:rPr>
          <w:b/>
          <w:color w:val="984806" w:themeColor="accent6" w:themeShade="80"/>
        </w:rPr>
      </w:pPr>
      <w:proofErr w:type="gramStart"/>
      <w:r>
        <w:rPr>
          <w:b/>
          <w:color w:val="984806" w:themeColor="accent6" w:themeShade="80"/>
        </w:rPr>
        <w:t>Stopover :-</w:t>
      </w:r>
      <w:proofErr w:type="gramEnd"/>
      <w:r>
        <w:rPr>
          <w:b/>
          <w:color w:val="984806" w:themeColor="accent6" w:themeShade="80"/>
        </w:rPr>
        <w:t xml:space="preserve"> Domestic takes 4 hours in stopover, internation</w:t>
      </w:r>
      <w:r w:rsidR="00AD4C4E">
        <w:rPr>
          <w:b/>
          <w:color w:val="984806" w:themeColor="accent6" w:themeShade="80"/>
        </w:rPr>
        <w:t>al</w:t>
      </w:r>
      <w:r>
        <w:rPr>
          <w:b/>
          <w:color w:val="984806" w:themeColor="accent6" w:themeShade="80"/>
        </w:rPr>
        <w:t xml:space="preserve"> takes 12hrs or more.</w:t>
      </w:r>
    </w:p>
    <w:p w:rsidR="00AB6EDE" w:rsidRDefault="00AB6EDE" w:rsidP="00AB6EDE">
      <w:pPr>
        <w:rPr>
          <w:b/>
          <w:color w:val="984806" w:themeColor="accent6" w:themeShade="80"/>
        </w:rPr>
      </w:pPr>
      <w:r>
        <w:rPr>
          <w:b/>
          <w:color w:val="984806" w:themeColor="accent6" w:themeShade="80"/>
        </w:rPr>
        <w:t xml:space="preserve">Service </w:t>
      </w:r>
      <w:proofErr w:type="gramStart"/>
      <w:r>
        <w:rPr>
          <w:b/>
          <w:color w:val="984806" w:themeColor="accent6" w:themeShade="80"/>
        </w:rPr>
        <w:t>Fee :-</w:t>
      </w:r>
      <w:proofErr w:type="gramEnd"/>
      <w:r>
        <w:rPr>
          <w:b/>
          <w:color w:val="984806" w:themeColor="accent6" w:themeShade="80"/>
        </w:rPr>
        <w:t xml:space="preserve"> Fee Collect by customers.</w:t>
      </w:r>
    </w:p>
    <w:p w:rsidR="00487E38" w:rsidRDefault="00487E38" w:rsidP="00AB6EDE">
      <w:pPr>
        <w:rPr>
          <w:b/>
          <w:color w:val="984806" w:themeColor="accent6" w:themeShade="80"/>
        </w:rPr>
      </w:pPr>
      <w:r>
        <w:rPr>
          <w:b/>
          <w:color w:val="984806" w:themeColor="accent6" w:themeShade="80"/>
        </w:rPr>
        <w:t xml:space="preserve">Leg And </w:t>
      </w:r>
      <w:proofErr w:type="gramStart"/>
      <w:r>
        <w:rPr>
          <w:b/>
          <w:color w:val="984806" w:themeColor="accent6" w:themeShade="80"/>
        </w:rPr>
        <w:t>Segment :-</w:t>
      </w:r>
      <w:proofErr w:type="gramEnd"/>
      <w:r>
        <w:rPr>
          <w:b/>
          <w:color w:val="984806" w:themeColor="accent6" w:themeShade="80"/>
        </w:rPr>
        <w:t xml:space="preserve"> A individual flight in itinerary.</w:t>
      </w:r>
    </w:p>
    <w:p w:rsidR="00487E38" w:rsidRDefault="00487E38" w:rsidP="00AB6EDE">
      <w:pPr>
        <w:rPr>
          <w:b/>
          <w:color w:val="984806" w:themeColor="accent6" w:themeShade="80"/>
        </w:rPr>
      </w:pPr>
      <w:r>
        <w:rPr>
          <w:b/>
          <w:color w:val="984806" w:themeColor="accent6" w:themeShade="80"/>
        </w:rPr>
        <w:t>Availability: - To check number of seats.</w:t>
      </w:r>
    </w:p>
    <w:p w:rsidR="00487E38" w:rsidRDefault="00487E38" w:rsidP="00AB6EDE">
      <w:pPr>
        <w:rPr>
          <w:b/>
          <w:color w:val="984806" w:themeColor="accent6" w:themeShade="80"/>
        </w:rPr>
      </w:pPr>
      <w:r>
        <w:rPr>
          <w:b/>
          <w:color w:val="984806" w:themeColor="accent6" w:themeShade="80"/>
        </w:rPr>
        <w:t xml:space="preserve">Red Eye </w:t>
      </w:r>
      <w:proofErr w:type="gramStart"/>
      <w:r>
        <w:rPr>
          <w:b/>
          <w:color w:val="984806" w:themeColor="accent6" w:themeShade="80"/>
        </w:rPr>
        <w:t>Flight :-</w:t>
      </w:r>
      <w:proofErr w:type="gramEnd"/>
      <w:r>
        <w:rPr>
          <w:b/>
          <w:color w:val="984806" w:themeColor="accent6" w:themeShade="80"/>
        </w:rPr>
        <w:t xml:space="preserve"> flight travel between 9pm to 7am.</w:t>
      </w:r>
    </w:p>
    <w:p w:rsidR="00487E38" w:rsidRDefault="00487E38" w:rsidP="00AB6EDE">
      <w:pPr>
        <w:rPr>
          <w:b/>
          <w:color w:val="984806" w:themeColor="accent6" w:themeShade="80"/>
        </w:rPr>
      </w:pPr>
      <w:r>
        <w:rPr>
          <w:b/>
          <w:color w:val="984806" w:themeColor="accent6" w:themeShade="80"/>
        </w:rPr>
        <w:t xml:space="preserve">Record </w:t>
      </w:r>
      <w:proofErr w:type="gramStart"/>
      <w:r>
        <w:rPr>
          <w:b/>
          <w:color w:val="984806" w:themeColor="accent6" w:themeShade="80"/>
        </w:rPr>
        <w:t>Locator :-</w:t>
      </w:r>
      <w:proofErr w:type="gramEnd"/>
      <w:r>
        <w:rPr>
          <w:b/>
          <w:color w:val="984806" w:themeColor="accent6" w:themeShade="80"/>
        </w:rPr>
        <w:t xml:space="preserve"> PNR Number</w:t>
      </w:r>
    </w:p>
    <w:p w:rsidR="00487E38" w:rsidRDefault="00487E38" w:rsidP="00AB6EDE">
      <w:pPr>
        <w:rPr>
          <w:b/>
          <w:color w:val="984806" w:themeColor="accent6" w:themeShade="80"/>
        </w:rPr>
      </w:pPr>
      <w:proofErr w:type="gramStart"/>
      <w:r>
        <w:rPr>
          <w:b/>
          <w:color w:val="984806" w:themeColor="accent6" w:themeShade="80"/>
        </w:rPr>
        <w:lastRenderedPageBreak/>
        <w:t>Layover :-</w:t>
      </w:r>
      <w:proofErr w:type="gramEnd"/>
      <w:r>
        <w:rPr>
          <w:b/>
          <w:color w:val="984806" w:themeColor="accent6" w:themeShade="80"/>
        </w:rPr>
        <w:t xml:space="preserve"> The time between 2 connecting flights.</w:t>
      </w:r>
    </w:p>
    <w:p w:rsidR="00487E38" w:rsidRDefault="00487E38" w:rsidP="00AB6EDE">
      <w:pPr>
        <w:rPr>
          <w:b/>
          <w:color w:val="984806" w:themeColor="accent6" w:themeShade="80"/>
        </w:rPr>
      </w:pPr>
      <w:r>
        <w:rPr>
          <w:b/>
          <w:color w:val="984806" w:themeColor="accent6" w:themeShade="80"/>
        </w:rPr>
        <w:t xml:space="preserve">Non </w:t>
      </w:r>
      <w:proofErr w:type="gramStart"/>
      <w:r>
        <w:rPr>
          <w:b/>
          <w:color w:val="984806" w:themeColor="accent6" w:themeShade="80"/>
        </w:rPr>
        <w:t>Refundable :-</w:t>
      </w:r>
      <w:proofErr w:type="gramEnd"/>
      <w:r>
        <w:rPr>
          <w:b/>
          <w:color w:val="984806" w:themeColor="accent6" w:themeShade="80"/>
        </w:rPr>
        <w:t xml:space="preserve">  The money of ticket is non refundable.</w:t>
      </w:r>
    </w:p>
    <w:p w:rsidR="00AB6EDE" w:rsidRDefault="00487E38" w:rsidP="00AB6EDE">
      <w:pPr>
        <w:rPr>
          <w:b/>
          <w:color w:val="984806" w:themeColor="accent6" w:themeShade="80"/>
        </w:rPr>
      </w:pPr>
      <w:r>
        <w:rPr>
          <w:b/>
          <w:color w:val="984806" w:themeColor="accent6" w:themeShade="80"/>
        </w:rPr>
        <w:t xml:space="preserve"> </w:t>
      </w:r>
    </w:p>
    <w:p w:rsidR="00AB6EDE" w:rsidRPr="00850FBB" w:rsidRDefault="00394494">
      <w:pPr>
        <w:rPr>
          <w:b/>
          <w:color w:val="984806" w:themeColor="accent6" w:themeShade="80"/>
        </w:rPr>
      </w:pPr>
      <w:r>
        <w:rPr>
          <w:rFonts w:ascii="Arial" w:hAnsi="Arial" w:cs="Arial"/>
          <w:color w:val="202124"/>
          <w:shd w:val="clear" w:color="auto" w:fill="FFFFFF"/>
        </w:rPr>
        <w:t> ¤ ¤ ¤ ¤ ¤ ¤</w:t>
      </w:r>
    </w:p>
    <w:sectPr w:rsidR="00AB6EDE" w:rsidRPr="00850FBB" w:rsidSect="00B952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96F62"/>
    <w:multiLevelType w:val="hybridMultilevel"/>
    <w:tmpl w:val="3150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39AB"/>
    <w:rsid w:val="00235E5D"/>
    <w:rsid w:val="00247259"/>
    <w:rsid w:val="00394494"/>
    <w:rsid w:val="004134DF"/>
    <w:rsid w:val="004842A3"/>
    <w:rsid w:val="00487E38"/>
    <w:rsid w:val="004B2112"/>
    <w:rsid w:val="006016A3"/>
    <w:rsid w:val="00652CDE"/>
    <w:rsid w:val="006651B4"/>
    <w:rsid w:val="00850FBB"/>
    <w:rsid w:val="008C39AB"/>
    <w:rsid w:val="00971C47"/>
    <w:rsid w:val="00AB6EDE"/>
    <w:rsid w:val="00AD4C4E"/>
    <w:rsid w:val="00B9527C"/>
    <w:rsid w:val="00CE5DB1"/>
    <w:rsid w:val="00D27D12"/>
    <w:rsid w:val="00E234BE"/>
    <w:rsid w:val="00E316F6"/>
    <w:rsid w:val="00F97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2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A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2022-03-31T06:48:00Z</dcterms:created>
  <dcterms:modified xsi:type="dcterms:W3CDTF">2022-04-13T17:08:00Z</dcterms:modified>
</cp:coreProperties>
</file>