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1A425" w14:textId="77777777" w:rsidR="003725CC" w:rsidRPr="003725CC" w:rsidRDefault="003725CC" w:rsidP="003725C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725CC">
        <w:rPr>
          <w:rFonts w:ascii="Times New Roman" w:hAnsi="Times New Roman" w:cs="Times New Roman"/>
          <w:b/>
          <w:bCs/>
          <w:sz w:val="32"/>
          <w:szCs w:val="32"/>
        </w:rPr>
        <w:t>Customer Churn Prediction</w:t>
      </w:r>
    </w:p>
    <w:p w14:paraId="35B2F89B" w14:textId="77777777" w:rsidR="003725CC" w:rsidRPr="003725CC" w:rsidRDefault="003725CC" w:rsidP="003725C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25CC">
        <w:rPr>
          <w:rFonts w:ascii="Times New Roman" w:hAnsi="Times New Roman" w:cs="Times New Roman"/>
          <w:b/>
          <w:bCs/>
          <w:sz w:val="28"/>
          <w:szCs w:val="28"/>
        </w:rPr>
        <w:t>1. Decision</w:t>
      </w:r>
    </w:p>
    <w:p w14:paraId="2DF831FE" w14:textId="77777777" w:rsidR="003725CC" w:rsidRPr="003725CC" w:rsidRDefault="003725CC" w:rsidP="003725CC">
      <w:p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The proposed decision is to determine whether a customer should be flagged for possible retention follow-up because they may churn.</w:t>
      </w:r>
    </w:p>
    <w:p w14:paraId="25A2B564" w14:textId="77777777" w:rsidR="003725CC" w:rsidRPr="003725CC" w:rsidRDefault="003725CC" w:rsidP="003725CC">
      <w:p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The ML system, if later justified and validated, should support human decision-making. It should not automatically terminate services, change prices, deny benefits, or make other irreversible decisions about customers.</w:t>
      </w:r>
    </w:p>
    <w:p w14:paraId="6E15882E" w14:textId="77777777" w:rsidR="003725CC" w:rsidRPr="003725CC" w:rsidRDefault="003725CC" w:rsidP="003725C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25CC">
        <w:rPr>
          <w:rFonts w:ascii="Times New Roman" w:hAnsi="Times New Roman" w:cs="Times New Roman"/>
          <w:b/>
          <w:bCs/>
          <w:sz w:val="28"/>
          <w:szCs w:val="28"/>
        </w:rPr>
        <w:t>2. Prediction Target</w:t>
      </w:r>
    </w:p>
    <w:p w14:paraId="4B163828" w14:textId="77777777" w:rsidR="003725CC" w:rsidRPr="003725CC" w:rsidRDefault="003725CC" w:rsidP="003725CC">
      <w:p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The prediction target is the churned column.</w:t>
      </w:r>
    </w:p>
    <w:p w14:paraId="2E7542A7" w14:textId="77777777" w:rsidR="003725CC" w:rsidRPr="003725CC" w:rsidRDefault="003725CC" w:rsidP="003725C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  <w:b/>
          <w:bCs/>
        </w:rPr>
        <w:t>0</w:t>
      </w:r>
      <w:r w:rsidRPr="003725CC">
        <w:rPr>
          <w:rFonts w:ascii="Times New Roman" w:hAnsi="Times New Roman" w:cs="Times New Roman"/>
        </w:rPr>
        <w:t xml:space="preserve"> = Customer did not churn</w:t>
      </w:r>
    </w:p>
    <w:p w14:paraId="638ADEA0" w14:textId="77777777" w:rsidR="003725CC" w:rsidRPr="003725CC" w:rsidRDefault="003725CC" w:rsidP="003725C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  <w:b/>
          <w:bCs/>
        </w:rPr>
        <w:t>1</w:t>
      </w:r>
      <w:r w:rsidRPr="003725CC">
        <w:rPr>
          <w:rFonts w:ascii="Times New Roman" w:hAnsi="Times New Roman" w:cs="Times New Roman"/>
        </w:rPr>
        <w:t xml:space="preserve"> = Customer churned</w:t>
      </w:r>
    </w:p>
    <w:p w14:paraId="618B97C9" w14:textId="77777777" w:rsidR="003725CC" w:rsidRPr="003725CC" w:rsidRDefault="003725CC" w:rsidP="003725CC">
      <w:p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The goal is to identify customers who may be at risk of churning so that appropriate retention action can be considered.</w:t>
      </w:r>
    </w:p>
    <w:p w14:paraId="434AD6EE" w14:textId="77777777" w:rsidR="003725CC" w:rsidRPr="003725CC" w:rsidRDefault="003725CC" w:rsidP="003725C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25CC">
        <w:rPr>
          <w:rFonts w:ascii="Times New Roman" w:hAnsi="Times New Roman" w:cs="Times New Roman"/>
          <w:b/>
          <w:bCs/>
          <w:sz w:val="28"/>
          <w:szCs w:val="28"/>
        </w:rPr>
        <w:t>3. Unit of Observation</w:t>
      </w:r>
    </w:p>
    <w:p w14:paraId="29244B4B" w14:textId="77777777" w:rsidR="003725CC" w:rsidRPr="003725CC" w:rsidRDefault="003725CC" w:rsidP="003725CC">
      <w:p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One row in the dataset represents one customer.</w:t>
      </w:r>
    </w:p>
    <w:p w14:paraId="7069461F" w14:textId="77777777" w:rsidR="003725CC" w:rsidRPr="003725CC" w:rsidRDefault="003725CC" w:rsidP="003725CC">
      <w:p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The dataset contains customer-level information such as:</w:t>
      </w:r>
    </w:p>
    <w:p w14:paraId="11B41737" w14:textId="77777777" w:rsidR="003725CC" w:rsidRPr="003725CC" w:rsidRDefault="003725CC" w:rsidP="003725C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Customer ID</w:t>
      </w:r>
    </w:p>
    <w:p w14:paraId="44EB4783" w14:textId="77777777" w:rsidR="003725CC" w:rsidRPr="003725CC" w:rsidRDefault="003725CC" w:rsidP="003725C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Tenure in months</w:t>
      </w:r>
    </w:p>
    <w:p w14:paraId="11233EB7" w14:textId="77777777" w:rsidR="003725CC" w:rsidRPr="003725CC" w:rsidRDefault="003725CC" w:rsidP="003725C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Number of support tickets</w:t>
      </w:r>
    </w:p>
    <w:p w14:paraId="1029A8F5" w14:textId="77777777" w:rsidR="003725CC" w:rsidRPr="003725CC" w:rsidRDefault="003725CC" w:rsidP="003725C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Monthly spending</w:t>
      </w:r>
    </w:p>
    <w:p w14:paraId="29437481" w14:textId="77777777" w:rsidR="003725CC" w:rsidRPr="003725CC" w:rsidRDefault="003725CC" w:rsidP="003725C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Days since last login</w:t>
      </w:r>
    </w:p>
    <w:p w14:paraId="1BD946DE" w14:textId="77777777" w:rsidR="003725CC" w:rsidRPr="003725CC" w:rsidRDefault="003725CC" w:rsidP="003725C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Plan type</w:t>
      </w:r>
    </w:p>
    <w:p w14:paraId="7980697E" w14:textId="77777777" w:rsidR="003725CC" w:rsidRPr="003725CC" w:rsidRDefault="003725CC" w:rsidP="003725C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Churn status</w:t>
      </w:r>
    </w:p>
    <w:p w14:paraId="4E5C057A" w14:textId="77777777" w:rsidR="003725CC" w:rsidRPr="003725CC" w:rsidRDefault="003725CC" w:rsidP="003725C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25CC">
        <w:rPr>
          <w:rFonts w:ascii="Times New Roman" w:hAnsi="Times New Roman" w:cs="Times New Roman"/>
          <w:b/>
          <w:bCs/>
          <w:sz w:val="28"/>
          <w:szCs w:val="28"/>
        </w:rPr>
        <w:t>4. Action Window</w:t>
      </w:r>
    </w:p>
    <w:p w14:paraId="3B4AF927" w14:textId="77777777" w:rsidR="003725CC" w:rsidRPr="003725CC" w:rsidRDefault="003725CC" w:rsidP="003725CC">
      <w:p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The supplied dataset does not specify the prediction horizon or action window.</w:t>
      </w:r>
    </w:p>
    <w:p w14:paraId="46453338" w14:textId="77777777" w:rsidR="003725CC" w:rsidRPr="003725CC" w:rsidRDefault="003725CC" w:rsidP="003725CC">
      <w:p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Before training or deploying an ML model, the exact prediction period should be defined. For example, the organization could specify whether the model should predict churn within a particular future period.</w:t>
      </w:r>
    </w:p>
    <w:p w14:paraId="67CAD451" w14:textId="77777777" w:rsidR="003725CC" w:rsidRPr="003725CC" w:rsidRDefault="003725CC" w:rsidP="003725CC">
      <w:p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The prediction cutoff should also be defined so that only information available before the prediction time is used.</w:t>
      </w:r>
    </w:p>
    <w:p w14:paraId="6B40139F" w14:textId="77777777" w:rsidR="003725CC" w:rsidRPr="003725CC" w:rsidRDefault="003725CC" w:rsidP="003725C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25CC">
        <w:rPr>
          <w:rFonts w:ascii="Times New Roman" w:hAnsi="Times New Roman" w:cs="Times New Roman"/>
          <w:b/>
          <w:bCs/>
          <w:sz w:val="28"/>
          <w:szCs w:val="28"/>
        </w:rPr>
        <w:t>5. Non-ML Baseline</w:t>
      </w:r>
    </w:p>
    <w:p w14:paraId="143D9FB1" w14:textId="77777777" w:rsidR="003725CC" w:rsidRPr="003725CC" w:rsidRDefault="003725CC" w:rsidP="003725CC">
      <w:p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lastRenderedPageBreak/>
        <w:t>Before using machine learning, a simple non-ML baseline is established.</w:t>
      </w:r>
    </w:p>
    <w:p w14:paraId="1B24168E" w14:textId="77777777" w:rsidR="003725CC" w:rsidRPr="003725CC" w:rsidRDefault="003725CC" w:rsidP="003725CC">
      <w:p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The dataset contains:</w:t>
      </w:r>
    </w:p>
    <w:p w14:paraId="5282037A" w14:textId="77777777" w:rsidR="003725CC" w:rsidRPr="003725CC" w:rsidRDefault="003725CC" w:rsidP="003725CC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  <w:b/>
          <w:bCs/>
        </w:rPr>
        <w:t>7 customers who did not churn</w:t>
      </w:r>
    </w:p>
    <w:p w14:paraId="60CC3A82" w14:textId="77777777" w:rsidR="003725CC" w:rsidRPr="003725CC" w:rsidRDefault="003725CC" w:rsidP="003725CC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  <w:b/>
          <w:bCs/>
        </w:rPr>
        <w:t>5 customers who churned</w:t>
      </w:r>
    </w:p>
    <w:p w14:paraId="15ED693E" w14:textId="77777777" w:rsidR="003725CC" w:rsidRPr="003725CC" w:rsidRDefault="003725CC" w:rsidP="003725CC">
      <w:p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 xml:space="preserve">Therefore, the majority class is </w:t>
      </w:r>
      <w:r w:rsidRPr="003725CC">
        <w:rPr>
          <w:rFonts w:ascii="Times New Roman" w:hAnsi="Times New Roman" w:cs="Times New Roman"/>
          <w:b/>
          <w:bCs/>
        </w:rPr>
        <w:t>0 (No Churn)</w:t>
      </w:r>
      <w:r w:rsidRPr="003725CC">
        <w:rPr>
          <w:rFonts w:ascii="Times New Roman" w:hAnsi="Times New Roman" w:cs="Times New Roman"/>
        </w:rPr>
        <w:t>.</w:t>
      </w:r>
    </w:p>
    <w:p w14:paraId="4FEB2519" w14:textId="77777777" w:rsidR="003725CC" w:rsidRPr="003725CC" w:rsidRDefault="003725CC" w:rsidP="003725CC">
      <w:p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 xml:space="preserve">The baseline predicts </w:t>
      </w:r>
      <w:r w:rsidRPr="003725CC">
        <w:rPr>
          <w:rFonts w:ascii="Times New Roman" w:hAnsi="Times New Roman" w:cs="Times New Roman"/>
          <w:b/>
          <w:bCs/>
        </w:rPr>
        <w:t>0 for every customer</w:t>
      </w:r>
      <w:r w:rsidRPr="003725CC">
        <w:rPr>
          <w:rFonts w:ascii="Times New Roman" w:hAnsi="Times New Roman" w:cs="Times New Roman"/>
        </w:rPr>
        <w:t>.</w:t>
      </w:r>
    </w:p>
    <w:p w14:paraId="0AFB050E" w14:textId="77777777" w:rsidR="003725CC" w:rsidRPr="003725CC" w:rsidRDefault="003725CC" w:rsidP="003725CC">
      <w:p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The baseline achieves approximately:</w:t>
      </w:r>
    </w:p>
    <w:p w14:paraId="5AFD9CD0" w14:textId="77777777" w:rsidR="003725CC" w:rsidRPr="003725CC" w:rsidRDefault="003725CC" w:rsidP="003725C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  <w:b/>
          <w:bCs/>
        </w:rPr>
        <w:t>Accuracy:</w:t>
      </w:r>
      <w:r w:rsidRPr="003725CC">
        <w:rPr>
          <w:rFonts w:ascii="Times New Roman" w:hAnsi="Times New Roman" w:cs="Times New Roman"/>
        </w:rPr>
        <w:t xml:space="preserve"> 58.3%</w:t>
      </w:r>
    </w:p>
    <w:p w14:paraId="4E75B047" w14:textId="77777777" w:rsidR="003725CC" w:rsidRPr="003725CC" w:rsidRDefault="003725CC" w:rsidP="003725C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  <w:b/>
          <w:bCs/>
        </w:rPr>
        <w:t>Precision:</w:t>
      </w:r>
      <w:r w:rsidRPr="003725CC">
        <w:rPr>
          <w:rFonts w:ascii="Times New Roman" w:hAnsi="Times New Roman" w:cs="Times New Roman"/>
        </w:rPr>
        <w:t xml:space="preserve"> 0%</w:t>
      </w:r>
    </w:p>
    <w:p w14:paraId="13F87008" w14:textId="77777777" w:rsidR="003725CC" w:rsidRPr="003725CC" w:rsidRDefault="003725CC" w:rsidP="003725C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  <w:b/>
          <w:bCs/>
        </w:rPr>
        <w:t>Recall:</w:t>
      </w:r>
      <w:r w:rsidRPr="003725CC">
        <w:rPr>
          <w:rFonts w:ascii="Times New Roman" w:hAnsi="Times New Roman" w:cs="Times New Roman"/>
        </w:rPr>
        <w:t xml:space="preserve"> 0%</w:t>
      </w:r>
    </w:p>
    <w:p w14:paraId="3CEEAD63" w14:textId="77777777" w:rsidR="003725CC" w:rsidRPr="003725CC" w:rsidRDefault="003725CC" w:rsidP="003725C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  <w:b/>
          <w:bCs/>
        </w:rPr>
        <w:t>F1-score:</w:t>
      </w:r>
      <w:r w:rsidRPr="003725CC">
        <w:rPr>
          <w:rFonts w:ascii="Times New Roman" w:hAnsi="Times New Roman" w:cs="Times New Roman"/>
        </w:rPr>
        <w:t xml:space="preserve"> 0%</w:t>
      </w:r>
    </w:p>
    <w:p w14:paraId="2B7E7792" w14:textId="77777777" w:rsidR="003725CC" w:rsidRPr="003725CC" w:rsidRDefault="003725CC" w:rsidP="003725CC">
      <w:p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Although the baseline achieves 58.3% accuracy, it fails to identify any churned customers. Therefore, accuracy alone is not sufficient for evaluating a customer churn prediction system.</w:t>
      </w:r>
    </w:p>
    <w:p w14:paraId="2DBDF641" w14:textId="77777777" w:rsidR="003725CC" w:rsidRPr="003725CC" w:rsidRDefault="003725CC" w:rsidP="003725C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25CC">
        <w:rPr>
          <w:rFonts w:ascii="Times New Roman" w:hAnsi="Times New Roman" w:cs="Times New Roman"/>
          <w:b/>
          <w:bCs/>
          <w:sz w:val="28"/>
          <w:szCs w:val="28"/>
        </w:rPr>
        <w:t>6. False-Positive and False-Negative Costs</w:t>
      </w:r>
    </w:p>
    <w:p w14:paraId="6B9CE9C3" w14:textId="77777777" w:rsidR="003725CC" w:rsidRPr="003725CC" w:rsidRDefault="003725CC" w:rsidP="003725CC">
      <w:pPr>
        <w:jc w:val="both"/>
        <w:rPr>
          <w:rFonts w:ascii="Times New Roman" w:hAnsi="Times New Roman" w:cs="Times New Roman"/>
          <w:b/>
          <w:bCs/>
        </w:rPr>
      </w:pPr>
      <w:r w:rsidRPr="003725CC">
        <w:rPr>
          <w:rFonts w:ascii="Times New Roman" w:hAnsi="Times New Roman" w:cs="Times New Roman"/>
          <w:b/>
          <w:bCs/>
        </w:rPr>
        <w:t>False Positive</w:t>
      </w:r>
    </w:p>
    <w:p w14:paraId="7DC0C8FC" w14:textId="77777777" w:rsidR="003725CC" w:rsidRPr="003725CC" w:rsidRDefault="003725CC" w:rsidP="003725CC">
      <w:p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A false positive occurs when the system predicts that a customer will churn, but the customer does not actually churn.</w:t>
      </w:r>
    </w:p>
    <w:p w14:paraId="67EB6228" w14:textId="77777777" w:rsidR="003725CC" w:rsidRPr="003725CC" w:rsidRDefault="003725CC" w:rsidP="003725CC">
      <w:p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Possible consequences include:</w:t>
      </w:r>
    </w:p>
    <w:p w14:paraId="4C21870D" w14:textId="77777777" w:rsidR="003725CC" w:rsidRPr="003725CC" w:rsidRDefault="003725CC" w:rsidP="003725CC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Unnecessary retention outreach</w:t>
      </w:r>
    </w:p>
    <w:p w14:paraId="3D46D47D" w14:textId="77777777" w:rsidR="003725CC" w:rsidRPr="003725CC" w:rsidRDefault="003725CC" w:rsidP="003725CC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Additional staff effort</w:t>
      </w:r>
    </w:p>
    <w:p w14:paraId="6152A649" w14:textId="77777777" w:rsidR="003725CC" w:rsidRPr="003725CC" w:rsidRDefault="003725CC" w:rsidP="003725CC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Customer annoyance</w:t>
      </w:r>
    </w:p>
    <w:p w14:paraId="3AC2276B" w14:textId="77777777" w:rsidR="003725CC" w:rsidRPr="003725CC" w:rsidRDefault="003725CC" w:rsidP="003725CC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Unnecessary use of retention resources</w:t>
      </w:r>
    </w:p>
    <w:p w14:paraId="456F1919" w14:textId="77777777" w:rsidR="003725CC" w:rsidRPr="003725CC" w:rsidRDefault="003725CC" w:rsidP="003725CC">
      <w:pPr>
        <w:jc w:val="both"/>
        <w:rPr>
          <w:rFonts w:ascii="Times New Roman" w:hAnsi="Times New Roman" w:cs="Times New Roman"/>
          <w:b/>
          <w:bCs/>
        </w:rPr>
      </w:pPr>
      <w:r w:rsidRPr="003725CC">
        <w:rPr>
          <w:rFonts w:ascii="Times New Roman" w:hAnsi="Times New Roman" w:cs="Times New Roman"/>
          <w:b/>
          <w:bCs/>
        </w:rPr>
        <w:t>False Negative</w:t>
      </w:r>
    </w:p>
    <w:p w14:paraId="5222BD21" w14:textId="77777777" w:rsidR="003725CC" w:rsidRPr="003725CC" w:rsidRDefault="003725CC" w:rsidP="003725CC">
      <w:p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A false negative occurs when the system predicts that a customer will not churn, but the customer actually churns.</w:t>
      </w:r>
    </w:p>
    <w:p w14:paraId="19BE8E28" w14:textId="77777777" w:rsidR="003725CC" w:rsidRPr="003725CC" w:rsidRDefault="003725CC" w:rsidP="003725CC">
      <w:p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Possible consequences include:</w:t>
      </w:r>
    </w:p>
    <w:p w14:paraId="3E604EFA" w14:textId="77777777" w:rsidR="003725CC" w:rsidRPr="003725CC" w:rsidRDefault="003725CC" w:rsidP="003725C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Missed retention opportunities</w:t>
      </w:r>
    </w:p>
    <w:p w14:paraId="0FC29A60" w14:textId="77777777" w:rsidR="003725CC" w:rsidRPr="003725CC" w:rsidRDefault="003725CC" w:rsidP="003725C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Loss of a customer</w:t>
      </w:r>
    </w:p>
    <w:p w14:paraId="37A90847" w14:textId="77777777" w:rsidR="003725CC" w:rsidRPr="003725CC" w:rsidRDefault="003725CC" w:rsidP="003725C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Potential revenue loss</w:t>
      </w:r>
    </w:p>
    <w:p w14:paraId="6AAF567F" w14:textId="77777777" w:rsidR="003725CC" w:rsidRPr="003725CC" w:rsidRDefault="003725CC" w:rsidP="003725CC">
      <w:p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lastRenderedPageBreak/>
        <w:t>Because these two errors can have different costs, both precision and recall should be considered rather than relying only on accuracy.</w:t>
      </w:r>
    </w:p>
    <w:p w14:paraId="639623A5" w14:textId="77777777" w:rsidR="003725CC" w:rsidRPr="003725CC" w:rsidRDefault="003725CC" w:rsidP="003725C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25CC">
        <w:rPr>
          <w:rFonts w:ascii="Times New Roman" w:hAnsi="Times New Roman" w:cs="Times New Roman"/>
          <w:b/>
          <w:bCs/>
          <w:sz w:val="28"/>
          <w:szCs w:val="28"/>
        </w:rPr>
        <w:t>7. Evaluation Metrics</w:t>
      </w:r>
    </w:p>
    <w:p w14:paraId="11E26529" w14:textId="77777777" w:rsidR="003725CC" w:rsidRPr="003725CC" w:rsidRDefault="003725CC" w:rsidP="003725CC">
      <w:p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The following metrics should be considered when evaluating a future ML model:</w:t>
      </w:r>
    </w:p>
    <w:p w14:paraId="354F7ECE" w14:textId="77777777" w:rsidR="003725CC" w:rsidRPr="003725CC" w:rsidRDefault="003725CC" w:rsidP="003725CC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  <w:b/>
          <w:bCs/>
        </w:rPr>
        <w:t>Accuracy:</w:t>
      </w:r>
      <w:r w:rsidRPr="003725CC">
        <w:rPr>
          <w:rFonts w:ascii="Times New Roman" w:hAnsi="Times New Roman" w:cs="Times New Roman"/>
        </w:rPr>
        <w:t xml:space="preserve"> Overall proportion of correct predictions.</w:t>
      </w:r>
    </w:p>
    <w:p w14:paraId="45C0856B" w14:textId="77777777" w:rsidR="003725CC" w:rsidRPr="003725CC" w:rsidRDefault="003725CC" w:rsidP="003725CC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  <w:b/>
          <w:bCs/>
        </w:rPr>
        <w:t>Precision:</w:t>
      </w:r>
      <w:r w:rsidRPr="003725CC">
        <w:rPr>
          <w:rFonts w:ascii="Times New Roman" w:hAnsi="Times New Roman" w:cs="Times New Roman"/>
        </w:rPr>
        <w:t xml:space="preserve"> Proportion of customers predicted to churn who actually churn.</w:t>
      </w:r>
    </w:p>
    <w:p w14:paraId="05CB38E2" w14:textId="77777777" w:rsidR="003725CC" w:rsidRPr="003725CC" w:rsidRDefault="003725CC" w:rsidP="003725CC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  <w:b/>
          <w:bCs/>
        </w:rPr>
        <w:t>Recall:</w:t>
      </w:r>
      <w:r w:rsidRPr="003725CC">
        <w:rPr>
          <w:rFonts w:ascii="Times New Roman" w:hAnsi="Times New Roman" w:cs="Times New Roman"/>
        </w:rPr>
        <w:t xml:space="preserve"> Proportion of actual churned customers correctly identified.</w:t>
      </w:r>
    </w:p>
    <w:p w14:paraId="6051F5DD" w14:textId="77777777" w:rsidR="003725CC" w:rsidRPr="003725CC" w:rsidRDefault="003725CC" w:rsidP="003725CC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  <w:b/>
          <w:bCs/>
        </w:rPr>
        <w:t>F1-score:</w:t>
      </w:r>
      <w:r w:rsidRPr="003725CC">
        <w:rPr>
          <w:rFonts w:ascii="Times New Roman" w:hAnsi="Times New Roman" w:cs="Times New Roman"/>
        </w:rPr>
        <w:t xml:space="preserve"> Balance between precision and recall.</w:t>
      </w:r>
    </w:p>
    <w:p w14:paraId="43520F3A" w14:textId="77777777" w:rsidR="003725CC" w:rsidRPr="003725CC" w:rsidRDefault="003725CC" w:rsidP="003725CC">
      <w:p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Recall is particularly important because failing to identify a customer who actually churns may result in a missed retention opportunity.</w:t>
      </w:r>
    </w:p>
    <w:p w14:paraId="3E1F0C25" w14:textId="77777777" w:rsidR="003725CC" w:rsidRPr="003725CC" w:rsidRDefault="003725CC" w:rsidP="003725CC">
      <w:p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Business-level costs should also be considered when selecting the final decision threshold.</w:t>
      </w:r>
    </w:p>
    <w:p w14:paraId="4821CCBF" w14:textId="77777777" w:rsidR="003725CC" w:rsidRPr="003725CC" w:rsidRDefault="003725CC" w:rsidP="003725C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25CC">
        <w:rPr>
          <w:rFonts w:ascii="Times New Roman" w:hAnsi="Times New Roman" w:cs="Times New Roman"/>
          <w:b/>
          <w:bCs/>
          <w:sz w:val="28"/>
          <w:szCs w:val="28"/>
        </w:rPr>
        <w:t>8. Data and ML Risks</w:t>
      </w:r>
    </w:p>
    <w:p w14:paraId="53B8850A" w14:textId="77777777" w:rsidR="003725CC" w:rsidRPr="003725CC" w:rsidRDefault="003725CC" w:rsidP="003725CC">
      <w:p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Several risks must be considered before training an ML model:</w:t>
      </w:r>
    </w:p>
    <w:p w14:paraId="68D4BFAD" w14:textId="77777777" w:rsidR="003725CC" w:rsidRPr="003725CC" w:rsidRDefault="003725CC" w:rsidP="003725CC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The dataset contains only 12 customer records.</w:t>
      </w:r>
    </w:p>
    <w:p w14:paraId="44CA3108" w14:textId="77777777" w:rsidR="003725CC" w:rsidRPr="003725CC" w:rsidRDefault="003725CC" w:rsidP="003725CC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There are only 5 churned cases.</w:t>
      </w:r>
    </w:p>
    <w:p w14:paraId="1BC7C9F0" w14:textId="77777777" w:rsidR="003725CC" w:rsidRPr="003725CC" w:rsidRDefault="003725CC" w:rsidP="003725CC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The prediction horizon is not specified.</w:t>
      </w:r>
    </w:p>
    <w:p w14:paraId="5A9AC158" w14:textId="77777777" w:rsidR="003725CC" w:rsidRPr="003725CC" w:rsidRDefault="003725CC" w:rsidP="003725CC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Data provenance and permission information are not documented.</w:t>
      </w:r>
    </w:p>
    <w:p w14:paraId="7DF83FE8" w14:textId="77777777" w:rsidR="003725CC" w:rsidRPr="003725CC" w:rsidRDefault="003725CC" w:rsidP="003725CC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Train/test separation is not documented.</w:t>
      </w:r>
    </w:p>
    <w:p w14:paraId="37B8998C" w14:textId="77777777" w:rsidR="003725CC" w:rsidRPr="003725CC" w:rsidRDefault="003725CC" w:rsidP="003725CC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Features must be checked to ensure they do not contain information from after the prediction point.</w:t>
      </w:r>
    </w:p>
    <w:p w14:paraId="3FE769D9" w14:textId="77777777" w:rsidR="003725CC" w:rsidRPr="003725CC" w:rsidRDefault="003725CC" w:rsidP="003725CC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3725CC">
        <w:rPr>
          <w:rFonts w:ascii="Times New Roman" w:hAnsi="Times New Roman" w:cs="Times New Roman"/>
        </w:rPr>
        <w:t>customer_id</w:t>
      </w:r>
      <w:proofErr w:type="spellEnd"/>
      <w:r w:rsidRPr="003725CC">
        <w:rPr>
          <w:rFonts w:ascii="Times New Roman" w:hAnsi="Times New Roman" w:cs="Times New Roman"/>
        </w:rPr>
        <w:t xml:space="preserve"> should not be used as a predictive feature because it is an identifier.</w:t>
      </w:r>
    </w:p>
    <w:p w14:paraId="2BD48971" w14:textId="77777777" w:rsidR="003725CC" w:rsidRPr="003725CC" w:rsidRDefault="003725CC" w:rsidP="003725CC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False positives and false negatives have different business consequences.</w:t>
      </w:r>
    </w:p>
    <w:p w14:paraId="13A98533" w14:textId="77777777" w:rsidR="003725CC" w:rsidRPr="003725CC" w:rsidRDefault="003725CC" w:rsidP="003725CC">
      <w:pPr>
        <w:jc w:val="both"/>
        <w:rPr>
          <w:rFonts w:ascii="Times New Roman" w:hAnsi="Times New Roman" w:cs="Times New Roman"/>
          <w:b/>
          <w:bCs/>
        </w:rPr>
      </w:pPr>
      <w:r w:rsidRPr="003725CC">
        <w:rPr>
          <w:rFonts w:ascii="Times New Roman" w:hAnsi="Times New Roman" w:cs="Times New Roman"/>
          <w:b/>
          <w:bCs/>
        </w:rPr>
        <w:t>9. Human Review and Abstention</w:t>
      </w:r>
    </w:p>
    <w:p w14:paraId="6967C480" w14:textId="77777777" w:rsidR="003725CC" w:rsidRPr="003725CC" w:rsidRDefault="003725CC" w:rsidP="003725CC">
      <w:p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The ML system should be used as a decision-support tool rather than making automatic high-impact decisions.</w:t>
      </w:r>
    </w:p>
    <w:p w14:paraId="4CEA4D92" w14:textId="77777777" w:rsidR="003725CC" w:rsidRPr="003725CC" w:rsidRDefault="003725CC" w:rsidP="003725CC">
      <w:p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The system should allow human review when:</w:t>
      </w:r>
    </w:p>
    <w:p w14:paraId="53AEC988" w14:textId="77777777" w:rsidR="003725CC" w:rsidRPr="003725CC" w:rsidRDefault="003725CC" w:rsidP="003725CC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Required input information is missing.</w:t>
      </w:r>
    </w:p>
    <w:p w14:paraId="73764B08" w14:textId="77777777" w:rsidR="003725CC" w:rsidRPr="003725CC" w:rsidRDefault="003725CC" w:rsidP="003725CC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Input values are outside the validated range.</w:t>
      </w:r>
    </w:p>
    <w:p w14:paraId="1C296FF0" w14:textId="77777777" w:rsidR="003725CC" w:rsidRPr="003725CC" w:rsidRDefault="003725CC" w:rsidP="003725CC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The model is not sufficiently reliable for a particular case.</w:t>
      </w:r>
    </w:p>
    <w:p w14:paraId="7CB811BE" w14:textId="77777777" w:rsidR="003725CC" w:rsidRPr="003725CC" w:rsidRDefault="003725CC" w:rsidP="003725CC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Data quality or data drift problems are detected.</w:t>
      </w:r>
    </w:p>
    <w:p w14:paraId="3C8D91C5" w14:textId="77777777" w:rsidR="003725CC" w:rsidRPr="003725CC" w:rsidRDefault="003725CC" w:rsidP="003725CC">
      <w:p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lastRenderedPageBreak/>
        <w:t>Cases where the model abstains should be handled using a documented human-review or non-ML process.</w:t>
      </w:r>
    </w:p>
    <w:p w14:paraId="1E1E1433" w14:textId="77777777" w:rsidR="003725CC" w:rsidRPr="003725CC" w:rsidRDefault="003725CC" w:rsidP="003725C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25CC">
        <w:rPr>
          <w:rFonts w:ascii="Times New Roman" w:hAnsi="Times New Roman" w:cs="Times New Roman"/>
          <w:b/>
          <w:bCs/>
          <w:sz w:val="28"/>
          <w:szCs w:val="28"/>
        </w:rPr>
        <w:t>10. Monitoring and Rollback</w:t>
      </w:r>
    </w:p>
    <w:p w14:paraId="02F9B602" w14:textId="77777777" w:rsidR="003725CC" w:rsidRPr="003725CC" w:rsidRDefault="003725CC" w:rsidP="003725CC">
      <w:p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If an ML model is developed in the future, its performance and data quality should be monitored regularly.</w:t>
      </w:r>
    </w:p>
    <w:p w14:paraId="40C81729" w14:textId="77777777" w:rsidR="003725CC" w:rsidRPr="003725CC" w:rsidRDefault="003725CC" w:rsidP="003725CC">
      <w:p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The model should be reviewed or disabled if:</w:t>
      </w:r>
    </w:p>
    <w:p w14:paraId="572D4EB8" w14:textId="77777777" w:rsidR="003725CC" w:rsidRPr="003725CC" w:rsidRDefault="003725CC" w:rsidP="003725CC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Data quality falls below an acceptable level.</w:t>
      </w:r>
    </w:p>
    <w:p w14:paraId="0031DCFD" w14:textId="77777777" w:rsidR="003725CC" w:rsidRPr="003725CC" w:rsidRDefault="003725CC" w:rsidP="003725CC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Data leakage is discovered.</w:t>
      </w:r>
    </w:p>
    <w:p w14:paraId="13F777DB" w14:textId="77777777" w:rsidR="003725CC" w:rsidRPr="003725CC" w:rsidRDefault="003725CC" w:rsidP="003725CC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Model performance decreases significantly.</w:t>
      </w:r>
    </w:p>
    <w:p w14:paraId="17BDCAE7" w14:textId="77777777" w:rsidR="003725CC" w:rsidRPr="003725CC" w:rsidRDefault="003725CC" w:rsidP="003725CC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Calibration becomes unreliable.</w:t>
      </w:r>
    </w:p>
    <w:p w14:paraId="671DC68E" w14:textId="77777777" w:rsidR="003725CC" w:rsidRPr="003725CC" w:rsidRDefault="003725CC" w:rsidP="003725CC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Important error rates become unacceptable.</w:t>
      </w:r>
    </w:p>
    <w:p w14:paraId="7C572249" w14:textId="77777777" w:rsidR="003725CC" w:rsidRPr="003725CC" w:rsidRDefault="003725CC" w:rsidP="003725CC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Required privacy or governance controls are not satisfied.</w:t>
      </w:r>
    </w:p>
    <w:p w14:paraId="35CB41BB" w14:textId="77777777" w:rsidR="003725CC" w:rsidRPr="003725CC" w:rsidRDefault="003725CC" w:rsidP="003725CC">
      <w:p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When these conditions occur, the organization should return to the documented non-ML baseline until the problem is resolved.</w:t>
      </w:r>
    </w:p>
    <w:p w14:paraId="51A57C79" w14:textId="77777777" w:rsidR="003725CC" w:rsidRPr="003725CC" w:rsidRDefault="003725CC" w:rsidP="003725C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25CC">
        <w:rPr>
          <w:rFonts w:ascii="Times New Roman" w:hAnsi="Times New Roman" w:cs="Times New Roman"/>
          <w:b/>
          <w:bCs/>
          <w:sz w:val="28"/>
          <w:szCs w:val="28"/>
        </w:rPr>
        <w:t>11. Current ML Assessment</w:t>
      </w:r>
    </w:p>
    <w:p w14:paraId="54A50A1E" w14:textId="77777777" w:rsidR="003725CC" w:rsidRPr="003725CC" w:rsidRDefault="003725CC" w:rsidP="003725CC">
      <w:p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The current dataset is not sufficient for reliable production ML training or deployment.</w:t>
      </w:r>
    </w:p>
    <w:p w14:paraId="5A820AC5" w14:textId="77777777" w:rsidR="003725CC" w:rsidRPr="003725CC" w:rsidRDefault="003725CC" w:rsidP="003725CC">
      <w:p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 xml:space="preserve">The dataset contains only </w:t>
      </w:r>
      <w:r w:rsidRPr="003725CC">
        <w:rPr>
          <w:rFonts w:ascii="Times New Roman" w:hAnsi="Times New Roman" w:cs="Times New Roman"/>
          <w:b/>
          <w:bCs/>
        </w:rPr>
        <w:t>12 observations</w:t>
      </w:r>
      <w:r w:rsidRPr="003725CC">
        <w:rPr>
          <w:rFonts w:ascii="Times New Roman" w:hAnsi="Times New Roman" w:cs="Times New Roman"/>
        </w:rPr>
        <w:t xml:space="preserve">, including </w:t>
      </w:r>
      <w:r w:rsidRPr="003725CC">
        <w:rPr>
          <w:rFonts w:ascii="Times New Roman" w:hAnsi="Times New Roman" w:cs="Times New Roman"/>
          <w:b/>
          <w:bCs/>
        </w:rPr>
        <w:t>5 churn cases</w:t>
      </w:r>
      <w:r w:rsidRPr="003725CC">
        <w:rPr>
          <w:rFonts w:ascii="Times New Roman" w:hAnsi="Times New Roman" w:cs="Times New Roman"/>
        </w:rPr>
        <w:t>. In addition, important information such as the prediction horizon, data provenance, permission/consent, and train/test separation has not been documented.</w:t>
      </w:r>
    </w:p>
    <w:p w14:paraId="49E41AA8" w14:textId="77777777" w:rsidR="003725CC" w:rsidRPr="003725CC" w:rsidRDefault="003725CC" w:rsidP="003725CC">
      <w:p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Therefore, the appropriate next step is to obtain a larger and properly documented dataset and define the prediction problem, feature cutoff, evaluation strategy, error costs, human-review process, monitoring conditions, and rollback criteria before training a production ML model.</w:t>
      </w:r>
    </w:p>
    <w:p w14:paraId="4EDF78DF" w14:textId="77777777" w:rsidR="003725CC" w:rsidRPr="003725CC" w:rsidRDefault="003725CC" w:rsidP="003725CC">
      <w:pPr>
        <w:jc w:val="both"/>
        <w:rPr>
          <w:rFonts w:ascii="Times New Roman" w:hAnsi="Times New Roman" w:cs="Times New Roman"/>
          <w:b/>
          <w:bCs/>
        </w:rPr>
      </w:pPr>
      <w:r w:rsidRPr="003725CC">
        <w:rPr>
          <w:rFonts w:ascii="Times New Roman" w:hAnsi="Times New Roman" w:cs="Times New Roman"/>
          <w:b/>
          <w:bCs/>
        </w:rPr>
        <w:t>Conclusion</w:t>
      </w:r>
    </w:p>
    <w:p w14:paraId="6E2CD4AE" w14:textId="77777777" w:rsidR="003725CC" w:rsidRPr="003725CC" w:rsidRDefault="003725CC" w:rsidP="003725CC">
      <w:p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The problem can potentially be framed as a customer churn prediction problem, but the current dataset is too small and lacks important documentation for reliable ML development.</w:t>
      </w:r>
    </w:p>
    <w:p w14:paraId="48E816F7" w14:textId="77777777" w:rsidR="003725CC" w:rsidRPr="003725CC" w:rsidRDefault="003725CC" w:rsidP="003725CC">
      <w:pPr>
        <w:jc w:val="both"/>
        <w:rPr>
          <w:rFonts w:ascii="Times New Roman" w:hAnsi="Times New Roman" w:cs="Times New Roman"/>
        </w:rPr>
      </w:pPr>
      <w:r w:rsidRPr="003725CC">
        <w:rPr>
          <w:rFonts w:ascii="Times New Roman" w:hAnsi="Times New Roman" w:cs="Times New Roman"/>
        </w:rPr>
        <w:t>The non-ML baseline provides a reference point and demonstrates why accuracy alone is not sufficient. Further ML development should only proceed after the data and decision process have been properly defined and validated.</w:t>
      </w:r>
    </w:p>
    <w:p w14:paraId="40B9A390" w14:textId="77777777" w:rsidR="003725CC" w:rsidRDefault="003725CC"/>
    <w:sectPr w:rsidR="003725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E5BE9"/>
    <w:multiLevelType w:val="multilevel"/>
    <w:tmpl w:val="A858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06BB8"/>
    <w:multiLevelType w:val="multilevel"/>
    <w:tmpl w:val="6A3A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F6586"/>
    <w:multiLevelType w:val="multilevel"/>
    <w:tmpl w:val="1B6E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B7BE7"/>
    <w:multiLevelType w:val="multilevel"/>
    <w:tmpl w:val="4BFA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D3181"/>
    <w:multiLevelType w:val="multilevel"/>
    <w:tmpl w:val="D7F8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4615F0"/>
    <w:multiLevelType w:val="multilevel"/>
    <w:tmpl w:val="8826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585349"/>
    <w:multiLevelType w:val="multilevel"/>
    <w:tmpl w:val="C18C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254E5"/>
    <w:multiLevelType w:val="multilevel"/>
    <w:tmpl w:val="2B60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040C5B"/>
    <w:multiLevelType w:val="multilevel"/>
    <w:tmpl w:val="655A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1050C8"/>
    <w:multiLevelType w:val="multilevel"/>
    <w:tmpl w:val="8C5A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1C67B1"/>
    <w:multiLevelType w:val="multilevel"/>
    <w:tmpl w:val="86C4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860412">
    <w:abstractNumId w:val="8"/>
  </w:num>
  <w:num w:numId="2" w16cid:durableId="129714301">
    <w:abstractNumId w:val="4"/>
  </w:num>
  <w:num w:numId="3" w16cid:durableId="230042151">
    <w:abstractNumId w:val="3"/>
  </w:num>
  <w:num w:numId="4" w16cid:durableId="1173649402">
    <w:abstractNumId w:val="5"/>
  </w:num>
  <w:num w:numId="5" w16cid:durableId="2134010442">
    <w:abstractNumId w:val="10"/>
  </w:num>
  <w:num w:numId="6" w16cid:durableId="1285191818">
    <w:abstractNumId w:val="7"/>
  </w:num>
  <w:num w:numId="7" w16cid:durableId="955797405">
    <w:abstractNumId w:val="1"/>
  </w:num>
  <w:num w:numId="8" w16cid:durableId="408770913">
    <w:abstractNumId w:val="9"/>
  </w:num>
  <w:num w:numId="9" w16cid:durableId="951287059">
    <w:abstractNumId w:val="0"/>
  </w:num>
  <w:num w:numId="10" w16cid:durableId="775712446">
    <w:abstractNumId w:val="2"/>
  </w:num>
  <w:num w:numId="11" w16cid:durableId="5222133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74C"/>
    <w:rsid w:val="00257665"/>
    <w:rsid w:val="003725CC"/>
    <w:rsid w:val="006D7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E8719"/>
  <w15:chartTrackingRefBased/>
  <w15:docId w15:val="{CC6FA12D-A75D-475A-8ABF-89C37A429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7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7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7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7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7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7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7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7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7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7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7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853</Words>
  <Characters>4868</Characters>
  <Application>Microsoft Office Word</Application>
  <DocSecurity>0</DocSecurity>
  <Lines>40</Lines>
  <Paragraphs>11</Paragraphs>
  <ScaleCrop>false</ScaleCrop>
  <Company/>
  <LinksUpToDate>false</LinksUpToDate>
  <CharactersWithSpaces>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Pokhriyal</dc:creator>
  <cp:keywords/>
  <dc:description/>
  <cp:lastModifiedBy>Ankur Pokhriyal</cp:lastModifiedBy>
  <cp:revision>2</cp:revision>
  <dcterms:created xsi:type="dcterms:W3CDTF">2026-10-01T14:32:00Z</dcterms:created>
  <dcterms:modified xsi:type="dcterms:W3CDTF">2026-10-01T14:39:00Z</dcterms:modified>
</cp:coreProperties>
</file>