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144" w:lineRule="auto"/>
        <w:jc w:val="both"/>
        <w:rPr>
          <w:b w:val="1"/>
          <w:sz w:val="24"/>
          <w:szCs w:val="24"/>
        </w:rPr>
      </w:pPr>
      <w:bookmarkStart w:colFirst="0" w:colLast="0" w:name="_29l7bh8htdow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94074-77346|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ankitmishra16127@gmail.com</w:t>
        </w:r>
      </w:hyperlink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| </w:t>
      </w: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linkden</w:t>
        </w:r>
      </w:hyperlink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|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|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144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42"/>
          <w:szCs w:val="42"/>
          <w:rtl w:val="0"/>
        </w:rPr>
        <w:t xml:space="preserve">E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DUCATION</w:t>
      </w:r>
    </w:p>
    <w:p w:rsidR="00000000" w:rsidDel="00000000" w:rsidP="00000000" w:rsidRDefault="00000000" w:rsidRPr="00000000" w14:paraId="00000004">
      <w:pPr>
        <w:spacing w:line="144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G L Bajaj Institute Of Management                                                                        Greater Noida</w:t>
      </w:r>
    </w:p>
    <w:p w:rsidR="00000000" w:rsidDel="00000000" w:rsidP="00000000" w:rsidRDefault="00000000" w:rsidRPr="00000000" w14:paraId="00000006">
      <w:pPr>
        <w:rPr>
          <w:rFonts w:ascii="Satisfy" w:cs="Satisfy" w:eastAsia="Satisfy" w:hAnsi="Satisfy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Bachelor Of Computer Applications   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  <w:r w:rsidDel="00000000" w:rsidR="00000000" w:rsidRPr="00000000">
        <w:rPr>
          <w:rFonts w:ascii="Bad Script" w:cs="Bad Script" w:eastAsia="Bad Script" w:hAnsi="Bad Script"/>
          <w:b w:val="1"/>
          <w:rtl w:val="0"/>
        </w:rPr>
        <w:t xml:space="preserve"> </w:t>
      </w:r>
      <w:r w:rsidDel="00000000" w:rsidR="00000000" w:rsidRPr="00000000">
        <w:rPr>
          <w:rFonts w:ascii="Satisfy" w:cs="Satisfy" w:eastAsia="Satisfy" w:hAnsi="Satisfy"/>
          <w:b w:val="1"/>
          <w:rtl w:val="0"/>
        </w:rPr>
        <w:t xml:space="preserve">  </w:t>
      </w:r>
      <w:r w:rsidDel="00000000" w:rsidR="00000000" w:rsidRPr="00000000">
        <w:rPr>
          <w:rFonts w:ascii="Satisfy" w:cs="Satisfy" w:eastAsia="Satisfy" w:hAnsi="Satisfy"/>
          <w:rtl w:val="0"/>
        </w:rPr>
        <w:t xml:space="preserve">                                                                                               2023 - 2026</w:t>
      </w:r>
    </w:p>
    <w:p w:rsidR="00000000" w:rsidDel="00000000" w:rsidP="00000000" w:rsidRDefault="00000000" w:rsidRPr="00000000" w14:paraId="00000007">
      <w:pPr>
        <w:rPr>
          <w:rFonts w:ascii="Satisfy" w:cs="Satisfy" w:eastAsia="Satisfy" w:hAnsi="Satisf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144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40"/>
          <w:szCs w:val="40"/>
          <w:rtl w:val="0"/>
        </w:rPr>
        <w:t xml:space="preserve">E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XPERIENCE</w:t>
      </w:r>
    </w:p>
    <w:p w:rsidR="00000000" w:rsidDel="00000000" w:rsidP="00000000" w:rsidRDefault="00000000" w:rsidRPr="00000000" w14:paraId="00000009">
      <w:pPr>
        <w:spacing w:line="144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Humming Bytes ,  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Frontend Intern -Remote                                                                                      January 2025-March 2025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line="216" w:lineRule="auto"/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Collaborated with the team to refine and enhance UI components , and also improved the organization and structure of </w:t>
      </w:r>
    </w:p>
    <w:p w:rsidR="00000000" w:rsidDel="00000000" w:rsidP="00000000" w:rsidRDefault="00000000" w:rsidRPr="00000000" w14:paraId="0000000C">
      <w:pPr>
        <w:spacing w:line="216" w:lineRule="auto"/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styling files, significantly boosting readability and maintainability.</w:t>
      </w:r>
    </w:p>
    <w:p w:rsidR="00000000" w:rsidDel="00000000" w:rsidP="00000000" w:rsidRDefault="00000000" w:rsidRPr="00000000" w14:paraId="0000000D">
      <w:pPr>
        <w:spacing w:line="144" w:lineRule="auto"/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144" w:lineRule="auto"/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Teamed up with colleagues to develop APM versions of key webpages, optimizing their performance and accessibility.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40"/>
          <w:szCs w:val="40"/>
          <w:rtl w:val="0"/>
        </w:rPr>
        <w:t xml:space="preserve">P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ROJECTS</w:t>
      </w:r>
    </w:p>
    <w:p w:rsidR="00000000" w:rsidDel="00000000" w:rsidP="00000000" w:rsidRDefault="00000000" w:rsidRPr="00000000" w14:paraId="00000011">
      <w:pPr>
        <w:spacing w:line="144" w:lineRule="auto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26"/>
          <w:szCs w:val="26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sz w:val="30"/>
          <w:szCs w:val="30"/>
          <w:rtl w:val="0"/>
        </w:rPr>
        <w:t xml:space="preserve">VicationZone </w:t>
      </w: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sz w:val="32"/>
            <w:szCs w:val="32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Merriweather" w:cs="Merriweather" w:eastAsia="Merriweather" w:hAnsi="Merriweather"/>
          <w:sz w:val="30"/>
          <w:szCs w:val="30"/>
          <w:rtl w:val="0"/>
        </w:rPr>
        <w:t xml:space="preserve"> |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u w:val="single"/>
          <w:rtl w:val="0"/>
        </w:rPr>
        <w:t xml:space="preserve">React.js,  Node.js,  Exprerss.js,  Mongodb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This project is a full-stack web application built with Express.js, MongoDB, and React, featuring user authentication and session management using Passport.js.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It provides functionality for managing listings and reviews with a dynamic frontend powered by React and backend APIs.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  <w:sectPr>
          <w:headerReference r:id="rId12" w:type="default"/>
          <w:pgSz w:h="20013" w:w="14173" w:orient="portrait"/>
          <w:pgMar w:bottom="1440.0000000000002" w:top="1440.0000000000002" w:left="850.3937007874016" w:right="425.07874015748087" w:header="720" w:footer="720"/>
          <w:pgNumType w:start="1"/>
        </w:sect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The application uses EJS templating for server-side rendering and supports secure user interactions with session-based authentication and CORS configuration.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line="144" w:lineRule="auto"/>
        <w:ind w:right="-731.4566929133849"/>
        <w:rPr>
          <w:rFonts w:ascii="EB Garamond" w:cs="EB Garamond" w:eastAsia="EB Garamond" w:hAnsi="EB Garamond"/>
          <w:sz w:val="24"/>
          <w:szCs w:val="24"/>
          <w:u w:val="single"/>
        </w:rPr>
      </w:pPr>
      <w:bookmarkStart w:colFirst="0" w:colLast="0" w:name="_2hojv7mcr3pk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BaskeTo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u w:val="single"/>
          <w:rtl w:val="0"/>
        </w:rPr>
        <w:t xml:space="preserve"> MERN , Stripe , TailwindCSS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="300" w:lineRule="auto"/>
        <w:ind w:left="720" w:hanging="360"/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Developed a MERN-based grocery delivery app with secure JWT authentication and responsive UI using React and Tailwind CSS.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="300" w:lineRule="auto"/>
        <w:ind w:left="720" w:hanging="360"/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Built dynamic cart, real-time order tracking, and integrated secure online payments via Stripe.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="300" w:lineRule="auto"/>
        <w:ind w:left="720" w:hanging="360"/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Created an admin dashboard for managing products, users, and orders efficiently.</w:t>
      </w:r>
    </w:p>
    <w:p w:rsidR="00000000" w:rsidDel="00000000" w:rsidP="00000000" w:rsidRDefault="00000000" w:rsidRPr="00000000" w14:paraId="0000001A">
      <w:pPr>
        <w:spacing w:after="200" w:before="200" w:line="144" w:lineRule="auto"/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="144" w:lineRule="auto"/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O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THER</w:t>
      </w:r>
      <w:r w:rsidDel="00000000" w:rsidR="00000000" w:rsidRPr="00000000">
        <w:rPr>
          <w:rFonts w:ascii="EB Garamond" w:cs="EB Garamond" w:eastAsia="EB Garamond" w:hAnsi="EB Garamond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40"/>
          <w:szCs w:val="40"/>
          <w:rtl w:val="0"/>
        </w:rPr>
        <w:t xml:space="preserve">T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ECH</w:t>
      </w: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40"/>
          <w:szCs w:val="40"/>
          <w:rtl w:val="0"/>
        </w:rPr>
        <w:t xml:space="preserve">E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00" w:line="300" w:lineRule="auto"/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 organized GLB-Hackathon-04, a 24-hour, all-India hackathon, overseeing 1,500+ registrations and managing the event’s website as part of the organizing team.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="30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leading a Web3 community </w:t>
      </w:r>
      <w:hyperlink r:id="rId13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4"/>
            <w:szCs w:val="24"/>
            <w:u w:val="single"/>
            <w:rtl w:val="0"/>
          </w:rPr>
          <w:t xml:space="preserve">Decentralized Guild</w:t>
        </w:r>
      </w:hyperlink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in the Delhi region, organizing Web3 meetups and overseeing partnerships to foster collaboration and growth.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="30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Content Creator, CoinDCX (Ambassador Program) Created engaging content including memes, educational threads, and informative blogs to promote Web3  awareness and drive community engagement across social media platforms.</w:t>
      </w:r>
    </w:p>
    <w:p w:rsidR="00000000" w:rsidDel="00000000" w:rsidP="00000000" w:rsidRDefault="00000000" w:rsidRPr="00000000" w14:paraId="0000001F">
      <w:pPr>
        <w:keepLines w:val="1"/>
        <w:spacing w:after="0" w:before="0" w:line="144" w:lineRule="auto"/>
        <w:ind w:left="0" w:firstLine="0"/>
        <w:rPr>
          <w:rFonts w:ascii="EB Garamond" w:cs="EB Garamond" w:eastAsia="EB Garamond" w:hAnsi="EB Garamond"/>
          <w:sz w:val="38"/>
          <w:szCs w:val="38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T</w:t>
      </w:r>
      <w:r w:rsidDel="00000000" w:rsidR="00000000" w:rsidRPr="00000000">
        <w:rPr>
          <w:rFonts w:ascii="EB Garamond" w:cs="EB Garamond" w:eastAsia="EB Garamond" w:hAnsi="EB Garamond"/>
          <w:sz w:val="38"/>
          <w:szCs w:val="38"/>
          <w:rtl w:val="0"/>
        </w:rPr>
        <w:t xml:space="preserve">echnical</w:t>
      </w:r>
      <w:r w:rsidDel="00000000" w:rsidR="00000000" w:rsidRPr="00000000">
        <w:rPr>
          <w:rFonts w:ascii="EB Garamond" w:cs="EB Garamond" w:eastAsia="EB Garamond" w:hAnsi="EB Garamond"/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48"/>
          <w:szCs w:val="48"/>
          <w:rtl w:val="0"/>
        </w:rPr>
        <w:t xml:space="preserve">S</w:t>
      </w:r>
      <w:r w:rsidDel="00000000" w:rsidR="00000000" w:rsidRPr="00000000">
        <w:rPr>
          <w:rFonts w:ascii="EB Garamond" w:cs="EB Garamond" w:eastAsia="EB Garamond" w:hAnsi="EB Garamond"/>
          <w:sz w:val="38"/>
          <w:szCs w:val="38"/>
          <w:rtl w:val="0"/>
        </w:rPr>
        <w:t xml:space="preserve">kills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Languages: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Javascript , SQL(Postgres) , HTML/CSS, Solidity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Frameworks: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Express.js ,React ,Node.js, Mongodb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Developer Tools: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Git , VS Code , Firebase</w:t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sz w:val="38"/>
          <w:szCs w:val="3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Libraries: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Bootstrap , Tailwind CSS</w:t>
      </w:r>
      <w:r w:rsidDel="00000000" w:rsidR="00000000" w:rsidRPr="00000000">
        <w:rPr>
          <w:rtl w:val="0"/>
        </w:rPr>
      </w:r>
    </w:p>
    <w:sectPr>
      <w:headerReference r:id="rId14" w:type="default"/>
      <w:type w:val="continuous"/>
      <w:pgSz w:h="20013" w:w="14173" w:orient="portrait"/>
      <w:pgMar w:bottom="1440.0000000000002" w:top="1440.0000000000002" w:left="850.3937007874016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Bad Script">
    <w:embedRegular w:fontKey="{00000000-0000-0000-0000-000000000000}" r:id="rId1" w:subsetted="0"/>
  </w:font>
  <w:font w:name="EB Garamon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atisfy">
    <w:embedRegular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Style w:val="Title"/>
      <w:jc w:val="both"/>
      <w:rPr/>
    </w:pPr>
    <w:bookmarkStart w:colFirst="0" w:colLast="0" w:name="_dz0el7sik5a8" w:id="2"/>
    <w:bookmarkEnd w:id="2"/>
    <w:r w:rsidDel="00000000" w:rsidR="00000000" w:rsidRPr="00000000">
      <w:rPr>
        <w:rFonts w:ascii="Merriweather" w:cs="Merriweather" w:eastAsia="Merriweather" w:hAnsi="Merriweather"/>
        <w:sz w:val="72"/>
        <w:szCs w:val="72"/>
        <w:rtl w:val="0"/>
      </w:rPr>
      <w:t xml:space="preserve">                  Ankit Kumar Mishra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spacing w:after="200" w:before="200" w:line="300" w:lineRule="auto"/>
      <w:rPr>
        <w:rFonts w:ascii="EB Garamond" w:cs="EB Garamond" w:eastAsia="EB Garamond" w:hAnsi="EB Garamond"/>
        <w:sz w:val="38"/>
        <w:szCs w:val="3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ithub.com/ankit-1011/VacationZone.git" TargetMode="External"/><Relationship Id="rId13" Type="http://schemas.openxmlformats.org/officeDocument/2006/relationships/hyperlink" Target="https://x.com/DecentralGuild" TargetMode="Externa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x.com/AnRekt_1101" TargetMode="Externa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ankitmishra16127@gmail.com" TargetMode="External"/><Relationship Id="rId7" Type="http://schemas.openxmlformats.org/officeDocument/2006/relationships/hyperlink" Target="https://www.linkedin.com/in/ankit-mishra-7594b02b1?utm_source=share&amp;utm_campaign=share_via&amp;utm_content=profile&amp;utm_medium=android_app" TargetMode="External"/><Relationship Id="rId8" Type="http://schemas.openxmlformats.org/officeDocument/2006/relationships/hyperlink" Target="https://github.com/ankit-101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dScript-regular.ttf"/><Relationship Id="rId2" Type="http://schemas.openxmlformats.org/officeDocument/2006/relationships/font" Target="fonts/EBGaramond-regular.ttf"/><Relationship Id="rId3" Type="http://schemas.openxmlformats.org/officeDocument/2006/relationships/font" Target="fonts/EBGaramond-bold.ttf"/><Relationship Id="rId4" Type="http://schemas.openxmlformats.org/officeDocument/2006/relationships/font" Target="fonts/EBGaramond-italic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EBGaramond-boldItalic.ttf"/><Relationship Id="rId6" Type="http://schemas.openxmlformats.org/officeDocument/2006/relationships/font" Target="fonts/Satisfy-regular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