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line="360" w:lineRule="auto"/>
        <w:jc w:val="center"/>
      </w:pPr>
      <w:r>
        <w:rPr>
          <w:rFonts w:ascii="Times New Roman" w:cs="Times New Roman" w:eastAsia="Times New Roman" w:hAnsi="Times New Roman"/>
          <w:b/>
          <w:bCs/>
          <w:sz w:val="28"/>
          <w:szCs w:val="28"/>
        </w:rPr>
        <w:t xml:space="preserve">An Internship Report</w:t>
      </w:r>
    </w:p>
    <w:p>
      <w:pPr>
        <w:spacing w:after="200" w:line="360" w:lineRule="auto"/>
        <w:jc w:val="center"/>
      </w:pPr>
      <w:r>
        <w:rPr>
          <w:rFonts w:ascii="Times New Roman" w:cs="Times New Roman" w:eastAsia="Times New Roman" w:hAnsi="Times New Roman"/>
          <w:sz w:val="24"/>
          <w:szCs w:val="24"/>
        </w:rPr>
        <w:t xml:space="preserve">Of</w:t>
      </w:r>
    </w:p>
    <w:p>
      <w:pPr>
        <w:spacing w:after="200" w:line="360" w:lineRule="auto"/>
        <w:jc w:val="center"/>
      </w:pPr>
      <w:r>
        <w:rPr>
          <w:rFonts w:ascii="Times New Roman" w:cs="Times New Roman" w:eastAsia="Times New Roman" w:hAnsi="Times New Roman"/>
          <w:b/>
          <w:bCs/>
          <w:sz w:val="28"/>
          <w:szCs w:val="28"/>
        </w:rPr>
        <w:t xml:space="preserve">Java Full Stack Developer Virtual Internship</w:t>
      </w:r>
    </w:p>
    <w:p>
      <w:pPr>
        <w:spacing w:after="300"/>
      </w:pPr>
    </w:p>
    <w:p>
      <w:pPr>
        <w:spacing w:after="200" w:line="360" w:lineRule="auto"/>
        <w:jc w:val="center"/>
      </w:pPr>
      <w:r>
        <w:rPr>
          <w:rFonts w:ascii="Times New Roman" w:cs="Times New Roman" w:eastAsia="Times New Roman" w:hAnsi="Times New Roman"/>
          <w:sz w:val="24"/>
          <w:szCs w:val="24"/>
        </w:rPr>
        <w:t xml:space="preserve">Submitted</w:t>
      </w:r>
    </w:p>
    <w:p>
      <w:pPr>
        <w:spacing w:after="200" w:line="360" w:lineRule="auto"/>
        <w:jc w:val="center"/>
      </w:pPr>
      <w:r>
        <w:rPr>
          <w:rFonts w:ascii="Times New Roman" w:cs="Times New Roman" w:eastAsia="Times New Roman" w:hAnsi="Times New Roman"/>
          <w:sz w:val="24"/>
          <w:szCs w:val="24"/>
        </w:rPr>
        <w:t xml:space="preserve">To</w:t>
      </w:r>
    </w:p>
    <w:p>
      <w:pPr>
        <w:spacing w:after="200"/>
      </w:pPr>
    </w:p>
    <w:p>
      <w:pPr>
        <w:spacing w:after="200" w:line="360" w:lineRule="auto"/>
        <w:jc w:val="center"/>
      </w:pPr>
      <w:r>
        <w:rPr>
          <w:rFonts w:ascii="Times New Roman" w:cs="Times New Roman" w:eastAsia="Times New Roman" w:hAnsi="Times New Roman"/>
          <w:b/>
          <w:bCs/>
          <w:sz w:val="24"/>
          <w:szCs w:val="24"/>
        </w:rPr>
        <w:t xml:space="preserve">School of Computer Science and Engineering</w:t>
      </w:r>
    </w:p>
    <w:p>
      <w:pPr>
        <w:spacing w:after="200" w:line="360" w:lineRule="auto"/>
        <w:jc w:val="center"/>
      </w:pPr>
      <w:r>
        <w:rPr>
          <w:rFonts w:ascii="Times New Roman" w:cs="Times New Roman" w:eastAsia="Times New Roman" w:hAnsi="Times New Roman"/>
          <w:b/>
          <w:bCs/>
          <w:sz w:val="24"/>
          <w:szCs w:val="24"/>
        </w:rPr>
        <w:t xml:space="preserve">IILM University, Greater Noida, U.P.</w:t>
      </w:r>
    </w:p>
    <w:p>
      <w:pPr>
        <w:spacing w:after="200"/>
      </w:pPr>
    </w:p>
    <w:p>
      <w:pPr>
        <w:spacing w:after="20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200" w:line="360" w:lineRule="auto"/>
        <w:jc w:val="center"/>
      </w:pPr>
      <w:r>
        <w:rPr>
          <w:rFonts w:ascii="Times New Roman" w:cs="Times New Roman" w:eastAsia="Times New Roman" w:hAnsi="Times New Roman"/>
          <w:b/>
          <w:bCs/>
          <w:sz w:val="24"/>
          <w:szCs w:val="24"/>
        </w:rPr>
        <w:t xml:space="preserve">B.Tech (Computer Science and Engineering)</w:t>
      </w:r>
    </w:p>
    <w:p>
      <w:pPr>
        <w:spacing w:after="300" w:before="3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spacing w:after="200" w:line="360" w:lineRule="auto"/>
        <w:jc w:val="center"/>
      </w:pPr>
      <w:r>
        <w:rPr>
          <w:rFonts w:ascii="Times New Roman" w:cs="Times New Roman" w:eastAsia="Times New Roman" w:hAnsi="Times New Roman"/>
          <w:sz w:val="24"/>
          <w:szCs w:val="24"/>
        </w:rPr>
        <w:t xml:space="preserve">By</w:t>
      </w:r>
    </w:p>
    <w:p>
      <w:pPr>
        <w:spacing w:after="100"/>
      </w:pPr>
    </w:p>
    <w:p>
      <w:pPr>
        <w:spacing w:after="200" w:line="360" w:lineRule="auto"/>
        <w:jc w:val="center"/>
      </w:pPr>
      <w:r>
        <w:rPr>
          <w:rFonts w:ascii="Times New Roman" w:cs="Times New Roman" w:eastAsia="Times New Roman" w:hAnsi="Times New Roman"/>
          <w:sz w:val="24"/>
          <w:szCs w:val="24"/>
        </w:rPr>
        <w:t xml:space="preserve">Roll Number of Student: 2410031066</w:t>
      </w:r>
    </w:p>
    <w:p>
      <w:pPr>
        <w:spacing w:after="200" w:line="360" w:lineRule="auto"/>
        <w:jc w:val="center"/>
      </w:pPr>
      <w:r>
        <w:rPr>
          <w:rFonts w:ascii="Times New Roman" w:cs="Times New Roman" w:eastAsia="Times New Roman" w:hAnsi="Times New Roman"/>
          <w:sz w:val="24"/>
          <w:szCs w:val="24"/>
        </w:rPr>
        <w:t xml:space="preserve">Name of Student: ANKIT KUMAR</w:t>
      </w:r>
    </w:p>
    <w:p>
      <w:pPr>
        <w:spacing w:after="200" w:line="360" w:lineRule="auto"/>
        <w:jc w:val="center"/>
      </w:pPr>
      <w:r>
        <w:rPr>
          <w:rFonts w:ascii="Times New Roman" w:cs="Times New Roman" w:eastAsia="Times New Roman" w:hAnsi="Times New Roman"/>
          <w:sz w:val="24"/>
          <w:szCs w:val="24"/>
        </w:rPr>
        <w:t xml:space="preserve">Batch: 2024-2028</w:t>
      </w:r>
    </w:p>
    <w:p>
      <w:pPr>
        <w:sectPr>
          <w:pgSz w:w="11906" w:h="16838" w:orient="portrait"/>
          <w:pgMar w:top="1080" w:right="1440" w:bottom="1440" w:left="2160" w:header="708" w:footer="708" w:gutter="0"/>
          <w:pgNumType/>
          <w:docGrid w:linePitch="360"/>
        </w:sectPr>
      </w:pPr>
    </w:p>
    <w:p>
      <w:pPr>
        <w:spacing w:after="300"/>
        <w:jc w:val="center"/>
      </w:pPr>
      <w:r>
        <w:rPr>
          <w:rFonts w:ascii="Times New Roman" w:cs="Times New Roman" w:eastAsia="Times New Roman" w:hAnsi="Times New Roman"/>
          <w:b/>
          <w:bCs/>
          <w:sz w:val="28"/>
          <w:szCs w:val="28"/>
          <w:u w:val="single"/>
        </w:rPr>
        <w:t xml:space="preserve">CANDIDATE'S DECLARATION</w:t>
      </w:r>
    </w:p>
    <w:p>
      <w:pPr>
        <w:spacing w:after="200" w:line="360" w:lineRule="auto"/>
        <w:jc w:val="both"/>
      </w:pPr>
      <w:r>
        <w:rPr>
          <w:rFonts w:ascii="Times New Roman" w:cs="Times New Roman" w:eastAsia="Times New Roman" w:hAnsi="Times New Roman"/>
          <w:sz w:val="24"/>
          <w:szCs w:val="24"/>
        </w:rPr>
        <w:t xml:space="preserve">I, ANKIT KUMAR, do hereby declare that the internship report titled </w:t>
      </w:r>
      <w:r>
        <w:rPr>
          <w:rFonts w:ascii="Times New Roman" w:cs="Times New Roman" w:eastAsia="Times New Roman" w:hAnsi="Times New Roman"/>
          <w:b/>
          <w:bCs/>
          <w:sz w:val="24"/>
          <w:szCs w:val="24"/>
        </w:rPr>
        <w:t xml:space="preserve">"Java Full Stack Developer Virtual Internship"</w:t>
      </w:r>
      <w:r>
        <w:rPr>
          <w:rFonts w:ascii="Times New Roman" w:cs="Times New Roman" w:eastAsia="Times New Roman" w:hAnsi="Times New Roman"/>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400"/>
      </w:pPr>
    </w:p>
    <w:p>
      <w:pPr>
        <w:spacing w:after="200" w:line="360" w:lineRule="auto"/>
        <w:jc w:val="both"/>
      </w:pPr>
      <w:r>
        <w:rPr>
          <w:rFonts w:ascii="Times New Roman" w:cs="Times New Roman" w:eastAsia="Times New Roman" w:hAnsi="Times New Roman"/>
          <w:sz w:val="24"/>
          <w:szCs w:val="24"/>
        </w:rPr>
        <w:t xml:space="preserve">Signature:-</w:t>
      </w:r>
    </w:p>
    <w:p>
      <w:pPr>
        <w:spacing w:after="200" w:line="360" w:lineRule="auto"/>
        <w:jc w:val="both"/>
      </w:pPr>
      <w:r>
        <w:rPr>
          <w:rFonts w:ascii="Times New Roman" w:cs="Times New Roman" w:eastAsia="Times New Roman" w:hAnsi="Times New Roman"/>
          <w:sz w:val="24"/>
          <w:szCs w:val="24"/>
        </w:rPr>
        <w:t xml:space="preserve">Student Name: ANKIT KUMAR</w:t>
      </w:r>
    </w:p>
    <w:p>
      <w:pPr>
        <w:spacing w:after="200" w:line="360" w:lineRule="auto"/>
        <w:jc w:val="both"/>
      </w:pPr>
      <w:r>
        <w:rPr>
          <w:rFonts w:ascii="Times New Roman" w:cs="Times New Roman" w:eastAsia="Times New Roman" w:hAnsi="Times New Roman"/>
          <w:sz w:val="24"/>
          <w:szCs w:val="24"/>
        </w:rPr>
        <w:t xml:space="preserve">Roll No.: 2410031066</w:t>
      </w:r>
    </w:p>
    <w:p>
      <w:r>
        <w:br w:type="page"/>
      </w:r>
    </w:p>
    <w:p>
      <w:pPr>
        <w:spacing w:after="300"/>
        <w:jc w:val="center"/>
      </w:pPr>
      <w:r>
        <w:rPr>
          <w:rFonts w:ascii="Times New Roman" w:cs="Times New Roman" w:eastAsia="Times New Roman" w:hAnsi="Times New Roman"/>
          <w:b/>
          <w:bCs/>
          <w:sz w:val="28"/>
          <w:szCs w:val="28"/>
          <w:u w:val="single"/>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the AICTE – EduSkills Virtual Internship Program team and EduSkills Academy for providing me the opportunity and the structured platform to learn and gain hands-on exposure in the domain of Java Full Stack Development. I am also thankful to my institute, IILM University, Greater Noida, and the faculty of the School of Computer Science and Engineering for their continuous support and encouragement.</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400"/>
      </w:pPr>
    </w:p>
    <w:p>
      <w:pPr>
        <w:spacing w:after="200" w:line="360" w:lineRule="auto"/>
        <w:jc w:val="both"/>
      </w:pPr>
      <w:r>
        <w:rPr>
          <w:rFonts w:ascii="Times New Roman" w:cs="Times New Roman" w:eastAsia="Times New Roman" w:hAnsi="Times New Roman"/>
          <w:sz w:val="24"/>
          <w:szCs w:val="24"/>
        </w:rPr>
        <w:t xml:space="preserve">Signature:-</w:t>
      </w:r>
    </w:p>
    <w:p>
      <w:pPr>
        <w:spacing w:after="200" w:line="360" w:lineRule="auto"/>
        <w:jc w:val="both"/>
      </w:pPr>
      <w:r>
        <w:rPr>
          <w:rFonts w:ascii="Times New Roman" w:cs="Times New Roman" w:eastAsia="Times New Roman" w:hAnsi="Times New Roman"/>
          <w:sz w:val="24"/>
          <w:szCs w:val="24"/>
        </w:rPr>
        <w:t xml:space="preserve">Student Name: ANKIT KUMAR</w:t>
      </w:r>
    </w:p>
    <w:p>
      <w:pPr>
        <w:spacing w:after="200" w:line="360" w:lineRule="auto"/>
        <w:jc w:val="both"/>
      </w:pPr>
      <w:r>
        <w:rPr>
          <w:rFonts w:ascii="Times New Roman" w:cs="Times New Roman" w:eastAsia="Times New Roman" w:hAnsi="Times New Roman"/>
          <w:sz w:val="24"/>
          <w:szCs w:val="24"/>
        </w:rPr>
        <w:t xml:space="preserve">Roll No.: 2410031066</w:t>
      </w:r>
    </w:p>
    <w:p>
      <w:r>
        <w:br w:type="page"/>
      </w:r>
    </w:p>
    <w:p>
      <w:pPr>
        <w:spacing w:after="300"/>
        <w:jc w:val="center"/>
      </w:pPr>
      <w:r>
        <w:rPr>
          <w:rFonts w:ascii="Times New Roman" w:cs="Times New Roman" w:eastAsia="Times New Roman" w:hAnsi="Times New Roman"/>
          <w:b/>
          <w:bCs/>
          <w:sz w:val="28"/>
          <w:szCs w:val="28"/>
          <w:u w:val="single"/>
        </w:rPr>
        <w:t xml:space="preserve">TABLE OF CONTENTS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1.</w:t>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Candidate's Declaration</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i</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2.</w:t>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Acknowledgement</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ii</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3.</w:t>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Internship Completion Certificate</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4.</w:t>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Project Description</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1</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4.1 Introduction</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1</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4.2 Organization Profile</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1</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4.3 Problem Statement</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1</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4.4 Project Objectives</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2</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4.5 Scope of the Project</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2</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4.6 Technologies and Tools Used</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2</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4.7 System Architecture</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3</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4.8 Methodology</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3</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4.9 Expected Outcomes</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4</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val="false"/>
                <w:bCs w:val="false"/>
                <w:sz w:val="24"/>
                <w:szCs w:val="24"/>
              </w:rPr>
              <w:t xml:space="preserve">     4.10 Certificates of Completion and Communication Proof</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4</w:t>
            </w:r>
          </w:p>
        </w:tc>
      </w:tr>
      <w:tr>
        <w:tc>
          <w:tcPr>
            <w:tcW w:type="dxa" w:w="1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5.</w:t>
            </w:r>
          </w:p>
        </w:tc>
        <w:tc>
          <w:tcPr>
            <w:tcW w:type="dxa" w:w="65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Bibliography/References</w:t>
            </w:r>
          </w:p>
        </w:tc>
        <w:tc>
          <w:tcPr>
            <w:tcW w:type="dxa" w:w="1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5</w:t>
            </w:r>
          </w:p>
        </w:tc>
      </w:tr>
    </w:tbl>
    <w:p>
      <w:pPr>
        <w:sectPr>
          <w:footerReference w:type="default" r:id="rId7"/>
          <w:type w:val="nextPage"/>
          <w:pgSz w:w="11906" w:h="16838" w:orient="portrait"/>
          <w:pgMar w:top="1080" w:right="1440" w:bottom="1440" w:left="2160" w:header="708" w:footer="708" w:gutter="0"/>
          <w:pgNumType w:start="1" w:fmt="lowerRoman"/>
          <w:docGrid w:linePitch="360"/>
        </w:sectPr>
      </w:pPr>
    </w:p>
    <w:p>
      <w:pPr>
        <w:spacing w:after="300"/>
        <w:jc w:val="center"/>
      </w:pPr>
      <w:r>
        <w:rPr>
          <w:rFonts w:ascii="Times New Roman" w:cs="Times New Roman" w:eastAsia="Times New Roman" w:hAnsi="Times New Roman"/>
          <w:b/>
          <w:bCs/>
          <w:sz w:val="28"/>
          <w:szCs w:val="28"/>
        </w:rPr>
        <w:t xml:space="preserve">3. INTERNSHIP COMPLETION CERTIFICATE</w:t>
      </w:r>
    </w:p>
    <w:p>
      <w:pPr>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657850"/>
                    </a:xfrm>
                    <a:prstGeom prst="rect">
                      <a:avLst/>
                    </a:prstGeom>
                  </pic:spPr>
                </pic:pic>
              </a:graphicData>
            </a:graphic>
          </wp:inline>
        </w:drawing>
      </w:r>
    </w:p>
    <w:p>
      <w:pPr>
        <w:sectPr>
          <w:footerReference w:type="default" r:id="rId8"/>
          <w:type w:val="nextPage"/>
          <w:pgSz w:w="11906" w:h="16838" w:orient="portrait"/>
          <w:pgMar w:top="1080" w:right="1440" w:bottom="1440" w:left="216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4. PROJECT DESCRIPTION</w:t>
      </w:r>
    </w:p>
    <w:p>
      <w:pPr>
        <w:spacing w:after="150" w:before="200"/>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a detailed account of the 8-week Virtual Internship undertaken under the AICTE – EduSkills Virtual Internship Program, in the domain of “Java Full Stack Developer”, supported by EduSkills Academy. The internship was carried out from April 2026 to June 2026 as part of the requirement of the Bachelor of Technology (Computer Science and Engineering) programme at IILM University, Greater Noida. The primary aim of this internship was to build a strong practical foundation in Java-based full stack web development, covering front-end design, back-end programming, database connectivity, and deployment of a complete web application.</w:t>
      </w:r>
    </w:p>
    <w:p>
      <w:pPr>
        <w:spacing w:after="200" w:line="360" w:lineRule="auto"/>
        <w:jc w:val="both"/>
      </w:pPr>
      <w:r>
        <w:rPr>
          <w:rFonts w:ascii="Times New Roman" w:cs="Times New Roman" w:eastAsia="Times New Roman" w:hAnsi="Times New Roman"/>
          <w:sz w:val="24"/>
          <w:szCs w:val="24"/>
        </w:rPr>
        <w:t xml:space="preserve">The internship followed a structured, week-wise curriculum combining conceptual learning with hands-on assignments, quizzes and a final credential validation. On successful completion of all the requirements, including the Internship Grade Point Assessment, a Virtual Internship Certificate with an “Excellent” grade was awarded by EduSkills Academy under the patronage of AICTE and the National Internship Portal.</w:t>
      </w:r>
    </w:p>
    <w:p>
      <w:pPr>
        <w:spacing w:after="150" w:before="200"/>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EduSkills Academy is an ISO 9001:2015 and ISO/IEC 20000-1:2018 certified organization working under the theme “Nation Building Through Skills”. EduSkills partners with the All India Council for Technical Education (AICTE) to run the AICTE – EduSkills Virtual Internship Program under the patronage of the AICTE National Internship Portal. For the Java Full Stack Developer track, EduSkills has designed an industry-aligned curriculum that helps engineering students build practical, job-ready skills in end-to-end web application development.</w:t>
      </w:r>
    </w:p>
    <w:p>
      <w:pPr>
        <w:spacing w:after="150" w:before="200"/>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Although a large number of engineering students learn the theoretical foundations of programming and object-oriented concepts during their academic coursework, very few get structured, hands-on exposure to building a complete web application that integrates front-end, back-end, and database layers using an industry-standard technology stack such as Java, Spring Boot, and MySQL. Concepts such as RESTful API design, server-side programming, and database connectivity are often understood only at a theoretical level, with little practice in building and integrating a working full stack application. The problem addressed by this internship was to practically learn and apply the Java full stack development workflow – from core Java programming to front-end design, server-side logic, database integration, and final application deployment.</w:t>
      </w:r>
    </w:p>
    <w:p>
      <w:pPr>
        <w:spacing w:after="150" w:before="20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strengthen core Java programming and object-oriented programming (OOP) concepts.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learn front-end web development using HTML5, CSS3 and JavaScript.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understand server-side programming using Servlets and JSP, and the MVC design pattern.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learn the fundamentals of the Spring Framework, including Dependency Injection and Inversion of Control.</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build and test RESTful web services using Spring Boot.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design relational database schemas and integrate them using JDBC/MySQL.</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integrate front-end, back-end and database components into a single, working full stack application.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successfully clear the Final Assessment / Internship Grade Point Assessment.</w:t>
      </w:r>
    </w:p>
    <w:p>
      <w:pPr>
        <w:spacing w:after="150" w:before="200"/>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spans the complete Java-based full stack development workflow – starting from core Java and object-oriented fundamentals, moving through front-end web development, server-side programming with Servlets/JSP and the Spring Framework, and extending into REST API development and MySQL database integration using JDBC. It further covers combining these components into a single deployable full stack web application. The internship was limited to a virtual, simulation/lab-based learning environment provided by EduSkills Academy, and did not involve deployment on any live organizational production system.</w:t>
      </w:r>
    </w:p>
    <w:p>
      <w:pPr>
        <w:spacing w:after="150" w:before="200"/>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Programming Language: Java (Core Java, Object-Oriented Programming)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Front-End: HTML5, CSS3, JavaScript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Back-End Frameworks: Servlets, JSP, Spring, Spring Boot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Database: MySQL, JDBC</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Development Tools: Eclipse / IntelliJ IDEA, Postman, Git/GitHub</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Learning Platform: AICTE – EduSkills Virtual Internship Portal, learning modules and quizzes</w:t>
      </w:r>
    </w:p>
    <w:p>
      <w:pPr>
        <w:spacing w:after="150" w:before="200"/>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general architecture followed during the internship for the Java Full Stack Developer track can be summarized in the following layers: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Presentation Layer: The user interface built using HTML5, CSS3 and JavaScript, responsible for displaying content to the user.</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Application/Business Layer: Server-side logic implemented using Servlets, JSP and the Spring Framework, handling requests and business rules.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API Layer: RESTful web services built using Spring Boot that expose application functionality to the front-end.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Data Access Layer: Database connectivity and CRUD operations implemented using JDBC against a MySQL database.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Database Layer: A MySQL relational database that stores and manages application data.</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Assessment Layer: Weekly quizzes, assignments and a Final Assessment/Internship Grade Point Assessment that track progress and final grading.</w:t>
      </w:r>
    </w:p>
    <w:p>
      <w:pPr>
        <w:spacing w:after="150" w:before="200"/>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followed a structured, week-wise methodology combining conceptual learning, hands-on practice, and quiz-based assessments, culminating in a Final Assessment, as summarized in the table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200"/>
      </w:tblGrid>
      <w:tr>
        <w:trPr>
          <w:tblHeader/>
        </w:trPr>
        <w:tc>
          <w:tcPr>
            <w:tcW w:type="dxa" w:w="1000"/>
            <w:shd w:fill="D9D9D9" w:val="clear"/>
            <w:vAlign w:val="center"/>
          </w:tcPr>
          <w:p>
            <w:r>
              <w:rPr>
                <w:rFonts w:ascii="Times New Roman" w:cs="Times New Roman" w:eastAsia="Times New Roman" w:hAnsi="Times New Roman"/>
                <w:b/>
                <w:bCs/>
                <w:sz w:val="20"/>
                <w:szCs w:val="20"/>
              </w:rPr>
              <w:t xml:space="preserve">Week</w:t>
            </w:r>
          </w:p>
        </w:tc>
        <w:tc>
          <w:tcPr>
            <w:tcW w:type="dxa" w:w="3000"/>
            <w:shd w:fill="D9D9D9" w:val="clear"/>
            <w:vAlign w:val="center"/>
          </w:tcPr>
          <w:p>
            <w:r>
              <w:rPr>
                <w:rFonts w:ascii="Times New Roman" w:cs="Times New Roman" w:eastAsia="Times New Roman" w:hAnsi="Times New Roman"/>
                <w:b/>
                <w:bCs/>
                <w:sz w:val="20"/>
                <w:szCs w:val="20"/>
              </w:rPr>
              <w:t xml:space="preserve">Module</w:t>
            </w:r>
          </w:p>
        </w:tc>
        <w:tc>
          <w:tcPr>
            <w:tcW w:type="dxa" w:w="5200"/>
            <w:shd w:fill="D9D9D9" w:val="clear"/>
            <w:vAlign w:val="center"/>
          </w:tcPr>
          <w:p>
            <w:r>
              <w:rPr>
                <w:rFonts w:ascii="Times New Roman" w:cs="Times New Roman" w:eastAsia="Times New Roman" w:hAnsi="Times New Roman"/>
                <w:b/>
                <w:bCs/>
                <w:sz w:val="20"/>
                <w:szCs w:val="20"/>
              </w:rPr>
              <w:t xml:space="preserve">Description</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1</w:t>
            </w:r>
          </w:p>
        </w:tc>
        <w:tc>
          <w:tcPr>
            <w:tcW w:type="dxa" w:w="3000"/>
            <w:vAlign w:val="center"/>
          </w:tcPr>
          <w:p>
            <w:r>
              <w:rPr>
                <w:rFonts w:ascii="Times New Roman" w:cs="Times New Roman" w:eastAsia="Times New Roman" w:hAnsi="Times New Roman"/>
                <w:b w:val="false"/>
                <w:bCs w:val="false"/>
                <w:sz w:val="20"/>
                <w:szCs w:val="20"/>
              </w:rPr>
              <w:t xml:space="preserve">Core Java &amp; OOP Concepts</w:t>
            </w:r>
          </w:p>
        </w:tc>
        <w:tc>
          <w:tcPr>
            <w:tcW w:type="dxa" w:w="5200"/>
            <w:vAlign w:val="center"/>
          </w:tcPr>
          <w:p>
            <w:r>
              <w:rPr>
                <w:rFonts w:ascii="Times New Roman" w:cs="Times New Roman" w:eastAsia="Times New Roman" w:hAnsi="Times New Roman"/>
                <w:b w:val="false"/>
                <w:bCs w:val="false"/>
                <w:sz w:val="20"/>
                <w:szCs w:val="20"/>
              </w:rPr>
              <w:t xml:space="preserve">Fundamentals of Java programming – classes, objects, inheritance, polymorphism, and exception handling.</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2</w:t>
            </w:r>
          </w:p>
        </w:tc>
        <w:tc>
          <w:tcPr>
            <w:tcW w:type="dxa" w:w="3000"/>
            <w:vAlign w:val="center"/>
          </w:tcPr>
          <w:p>
            <w:r>
              <w:rPr>
                <w:rFonts w:ascii="Times New Roman" w:cs="Times New Roman" w:eastAsia="Times New Roman" w:hAnsi="Times New Roman"/>
                <w:b w:val="false"/>
                <w:bCs w:val="false"/>
                <w:sz w:val="20"/>
                <w:szCs w:val="20"/>
              </w:rPr>
              <w:t xml:space="preserve">Front-End Web Basics</w:t>
            </w:r>
          </w:p>
        </w:tc>
        <w:tc>
          <w:tcPr>
            <w:tcW w:type="dxa" w:w="5200"/>
            <w:vAlign w:val="center"/>
          </w:tcPr>
          <w:p>
            <w:r>
              <w:rPr>
                <w:rFonts w:ascii="Times New Roman" w:cs="Times New Roman" w:eastAsia="Times New Roman" w:hAnsi="Times New Roman"/>
                <w:b w:val="false"/>
                <w:bCs w:val="false"/>
                <w:sz w:val="20"/>
                <w:szCs w:val="20"/>
              </w:rPr>
              <w:t xml:space="preserve">Building web page structure and styling using HTML5, CSS3 and JavaScript fundamentals.</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3</w:t>
            </w:r>
          </w:p>
        </w:tc>
        <w:tc>
          <w:tcPr>
            <w:tcW w:type="dxa" w:w="3000"/>
            <w:vAlign w:val="center"/>
          </w:tcPr>
          <w:p>
            <w:r>
              <w:rPr>
                <w:rFonts w:ascii="Times New Roman" w:cs="Times New Roman" w:eastAsia="Times New Roman" w:hAnsi="Times New Roman"/>
                <w:b w:val="false"/>
                <w:bCs w:val="false"/>
                <w:sz w:val="20"/>
                <w:szCs w:val="20"/>
              </w:rPr>
              <w:t xml:space="preserve">Advanced Java &amp; JDBC</w:t>
            </w:r>
          </w:p>
        </w:tc>
        <w:tc>
          <w:tcPr>
            <w:tcW w:type="dxa" w:w="5200"/>
            <w:vAlign w:val="center"/>
          </w:tcPr>
          <w:p>
            <w:r>
              <w:rPr>
                <w:rFonts w:ascii="Times New Roman" w:cs="Times New Roman" w:eastAsia="Times New Roman" w:hAnsi="Times New Roman"/>
                <w:b w:val="false"/>
                <w:bCs w:val="false"/>
                <w:sz w:val="20"/>
                <w:szCs w:val="20"/>
              </w:rPr>
              <w:t xml:space="preserve">Collections framework, multithreading basics, and database connectivity using JDBC.</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4</w:t>
            </w:r>
          </w:p>
        </w:tc>
        <w:tc>
          <w:tcPr>
            <w:tcW w:type="dxa" w:w="3000"/>
            <w:vAlign w:val="center"/>
          </w:tcPr>
          <w:p>
            <w:r>
              <w:rPr>
                <w:rFonts w:ascii="Times New Roman" w:cs="Times New Roman" w:eastAsia="Times New Roman" w:hAnsi="Times New Roman"/>
                <w:b w:val="false"/>
                <w:bCs w:val="false"/>
                <w:sz w:val="20"/>
                <w:szCs w:val="20"/>
              </w:rPr>
              <w:t xml:space="preserve">Servlets &amp; JSP</w:t>
            </w:r>
          </w:p>
        </w:tc>
        <w:tc>
          <w:tcPr>
            <w:tcW w:type="dxa" w:w="5200"/>
            <w:vAlign w:val="center"/>
          </w:tcPr>
          <w:p>
            <w:r>
              <w:rPr>
                <w:rFonts w:ascii="Times New Roman" w:cs="Times New Roman" w:eastAsia="Times New Roman" w:hAnsi="Times New Roman"/>
                <w:b w:val="false"/>
                <w:bCs w:val="false"/>
                <w:sz w:val="20"/>
                <w:szCs w:val="20"/>
              </w:rPr>
              <w:t xml:space="preserve">Building dynamic, server-side web pages and understanding the MVC design pattern.</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5</w:t>
            </w:r>
          </w:p>
        </w:tc>
        <w:tc>
          <w:tcPr>
            <w:tcW w:type="dxa" w:w="3000"/>
            <w:vAlign w:val="center"/>
          </w:tcPr>
          <w:p>
            <w:r>
              <w:rPr>
                <w:rFonts w:ascii="Times New Roman" w:cs="Times New Roman" w:eastAsia="Times New Roman" w:hAnsi="Times New Roman"/>
                <w:b w:val="false"/>
                <w:bCs w:val="false"/>
                <w:sz w:val="20"/>
                <w:szCs w:val="20"/>
              </w:rPr>
              <w:t xml:space="preserve">Spring Framework</w:t>
            </w:r>
          </w:p>
        </w:tc>
        <w:tc>
          <w:tcPr>
            <w:tcW w:type="dxa" w:w="5200"/>
            <w:vAlign w:val="center"/>
          </w:tcPr>
          <w:p>
            <w:r>
              <w:rPr>
                <w:rFonts w:ascii="Times New Roman" w:cs="Times New Roman" w:eastAsia="Times New Roman" w:hAnsi="Times New Roman"/>
                <w:b w:val="false"/>
                <w:bCs w:val="false"/>
                <w:sz w:val="20"/>
                <w:szCs w:val="20"/>
              </w:rPr>
              <w:t xml:space="preserve">Core concepts of the Spring Framework, Dependency Injection and Inversion of Control.</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6</w:t>
            </w:r>
          </w:p>
        </w:tc>
        <w:tc>
          <w:tcPr>
            <w:tcW w:type="dxa" w:w="3000"/>
            <w:vAlign w:val="center"/>
          </w:tcPr>
          <w:p>
            <w:r>
              <w:rPr>
                <w:rFonts w:ascii="Times New Roman" w:cs="Times New Roman" w:eastAsia="Times New Roman" w:hAnsi="Times New Roman"/>
                <w:b w:val="false"/>
                <w:bCs w:val="false"/>
                <w:sz w:val="20"/>
                <w:szCs w:val="20"/>
              </w:rPr>
              <w:t xml:space="preserve">Spring Boot &amp; REST APIs</w:t>
            </w:r>
          </w:p>
        </w:tc>
        <w:tc>
          <w:tcPr>
            <w:tcW w:type="dxa" w:w="5200"/>
            <w:vAlign w:val="center"/>
          </w:tcPr>
          <w:p>
            <w:r>
              <w:rPr>
                <w:rFonts w:ascii="Times New Roman" w:cs="Times New Roman" w:eastAsia="Times New Roman" w:hAnsi="Times New Roman"/>
                <w:b w:val="false"/>
                <w:bCs w:val="false"/>
                <w:sz w:val="20"/>
                <w:szCs w:val="20"/>
              </w:rPr>
              <w:t xml:space="preserve">Developing and testing RESTful web services using Spring Boot.</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7</w:t>
            </w:r>
          </w:p>
        </w:tc>
        <w:tc>
          <w:tcPr>
            <w:tcW w:type="dxa" w:w="3000"/>
            <w:vAlign w:val="center"/>
          </w:tcPr>
          <w:p>
            <w:r>
              <w:rPr>
                <w:rFonts w:ascii="Times New Roman" w:cs="Times New Roman" w:eastAsia="Times New Roman" w:hAnsi="Times New Roman"/>
                <w:b w:val="false"/>
                <w:bCs w:val="false"/>
                <w:sz w:val="20"/>
                <w:szCs w:val="20"/>
              </w:rPr>
              <w:t xml:space="preserve">Database Design &amp; Integration</w:t>
            </w:r>
          </w:p>
        </w:tc>
        <w:tc>
          <w:tcPr>
            <w:tcW w:type="dxa" w:w="5200"/>
            <w:vAlign w:val="center"/>
          </w:tcPr>
          <w:p>
            <w:r>
              <w:rPr>
                <w:rFonts w:ascii="Times New Roman" w:cs="Times New Roman" w:eastAsia="Times New Roman" w:hAnsi="Times New Roman"/>
                <w:b w:val="false"/>
                <w:bCs w:val="false"/>
                <w:sz w:val="20"/>
                <w:szCs w:val="20"/>
              </w:rPr>
              <w:t xml:space="preserve">Designing MySQL schemas and implementing CRUD operations for the application.</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8</w:t>
            </w:r>
          </w:p>
        </w:tc>
        <w:tc>
          <w:tcPr>
            <w:tcW w:type="dxa" w:w="3000"/>
            <w:vAlign w:val="center"/>
          </w:tcPr>
          <w:p>
            <w:r>
              <w:rPr>
                <w:rFonts w:ascii="Times New Roman" w:cs="Times New Roman" w:eastAsia="Times New Roman" w:hAnsi="Times New Roman"/>
                <w:b w:val="false"/>
                <w:bCs w:val="false"/>
                <w:sz w:val="20"/>
                <w:szCs w:val="20"/>
              </w:rPr>
              <w:t xml:space="preserve">Full Stack Project Integration</w:t>
            </w:r>
          </w:p>
        </w:tc>
        <w:tc>
          <w:tcPr>
            <w:tcW w:type="dxa" w:w="5200"/>
            <w:vAlign w:val="center"/>
          </w:tcPr>
          <w:p>
            <w:r>
              <w:rPr>
                <w:rFonts w:ascii="Times New Roman" w:cs="Times New Roman" w:eastAsia="Times New Roman" w:hAnsi="Times New Roman"/>
                <w:b w:val="false"/>
                <w:bCs w:val="false"/>
                <w:sz w:val="20"/>
                <w:szCs w:val="20"/>
              </w:rPr>
              <w:t xml:space="preserve">Integrating the front-end, back-end and database layers into a working full stack application.</w:t>
            </w:r>
          </w:p>
        </w:tc>
      </w:tr>
      <w:tr>
        <w:trPr>
          <w:tblHeader w:val="false"/>
        </w:trPr>
        <w:tc>
          <w:tcPr>
            <w:tcW w:type="dxa" w:w="1000"/>
            <w:vAlign w:val="center"/>
          </w:tcPr>
          <w:p>
            <w:r>
              <w:rPr>
                <w:rFonts w:ascii="Times New Roman" w:cs="Times New Roman" w:eastAsia="Times New Roman" w:hAnsi="Times New Roman"/>
                <w:b w:val="false"/>
                <w:bCs w:val="false"/>
                <w:sz w:val="20"/>
                <w:szCs w:val="20"/>
              </w:rPr>
              <w:t xml:space="preserve">Final</w:t>
            </w:r>
          </w:p>
        </w:tc>
        <w:tc>
          <w:tcPr>
            <w:tcW w:type="dxa" w:w="3000"/>
            <w:vAlign w:val="center"/>
          </w:tcPr>
          <w:p>
            <w:r>
              <w:rPr>
                <w:rFonts w:ascii="Times New Roman" w:cs="Times New Roman" w:eastAsia="Times New Roman" w:hAnsi="Times New Roman"/>
                <w:b w:val="false"/>
                <w:bCs w:val="false"/>
                <w:sz w:val="20"/>
                <w:szCs w:val="20"/>
              </w:rPr>
              <w:t xml:space="preserve">Final Assessment / Credential Validation</w:t>
            </w:r>
          </w:p>
        </w:tc>
        <w:tc>
          <w:tcPr>
            <w:tcW w:type="dxa" w:w="5200"/>
            <w:vAlign w:val="center"/>
          </w:tcPr>
          <w:p>
            <w:r>
              <w:rPr>
                <w:rFonts w:ascii="Times New Roman" w:cs="Times New Roman" w:eastAsia="Times New Roman" w:hAnsi="Times New Roman"/>
                <w:b w:val="false"/>
                <w:bCs w:val="false"/>
                <w:sz w:val="20"/>
                <w:szCs w:val="20"/>
              </w:rPr>
              <w:t xml:space="preserve">Final Assessment and Internship Grade Point evaluation based on weekly performance.</w:t>
            </w:r>
          </w:p>
        </w:tc>
      </w:tr>
    </w:tbl>
    <w:p>
      <w:pPr>
        <w:spacing w:after="200" w:before="200"/>
      </w:pPr>
    </w:p>
    <w:p>
      <w:pPr>
        <w:spacing w:after="200" w:line="360" w:lineRule="auto"/>
        <w:jc w:val="both"/>
      </w:pPr>
      <w:r>
        <w:rPr>
          <w:rFonts w:ascii="Times New Roman" w:cs="Times New Roman" w:eastAsia="Times New Roman" w:hAnsi="Times New Roman"/>
          <w:sz w:val="24"/>
          <w:szCs w:val="24"/>
        </w:rPr>
        <w:t xml:space="preserve">Note: There was no stipend associated with this internship. Each week concluded with quiz-based assessments to evaluate conceptual understanding. In the final phase, a Final Assessment / Internship Grade Point Assessment was conducted, and the overall grade was based on performance across the weekly modules and this final assessment.</w:t>
      </w:r>
    </w:p>
    <w:p>
      <w:pPr>
        <w:spacing w:after="150" w:before="20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Ability to apply core Java and object-oriented programming concepts to real development tasks.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Practical understanding of front-end web development using HTML, CSS and JavaScript.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Hands-on exposure to server-side programming using Servlets, JSP and the Spring Framework.</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Capability to design and develop RESTful APIs using Spring Boot.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Skill to design MySQL database schemas and connect them to a Java application using JDBC.</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Ability to integrate front-end, back-end and database layers into a complete full stack web application.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Successful completion of the Final Assessment / Internship Grade Point Assessment, resulting in an “Excellent” grade.</w:t>
      </w:r>
    </w:p>
    <w:p>
      <w:pPr>
        <w:spacing w:after="150" w:before="200"/>
      </w:pPr>
      <w:r>
        <w:rPr>
          <w:rFonts w:ascii="Times New Roman" w:cs="Times New Roman" w:eastAsia="Times New Roman" w:hAnsi="Times New Roman"/>
          <w:b/>
          <w:bCs/>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The Internship Completion Certificate issued by EduSkills Academy, confirming successful completion of the 8-week AICTE – EduSkills Virtual Internship Program in Java Full Stack Development with an “Excellent” grade, is attached in Chapter 3 of this report.</w:t>
      </w:r>
    </w:p>
    <w:p>
      <w:r>
        <w:br w:type="page"/>
      </w:r>
    </w:p>
    <w:p>
      <w:pPr>
        <w:spacing w:after="300"/>
        <w:jc w:val="center"/>
      </w:pPr>
      <w:r>
        <w:rPr>
          <w:rFonts w:ascii="Times New Roman" w:cs="Times New Roman" w:eastAsia="Times New Roman" w:hAnsi="Times New Roman"/>
          <w:b/>
          <w:bCs/>
          <w:sz w:val="28"/>
          <w:szCs w:val="28"/>
        </w:rPr>
        <w:t xml:space="preserve">5. BIBLIOGRAPHY/REFERENCES</w:t>
      </w:r>
    </w:p>
    <w:p>
      <w:pPr>
        <w:spacing w:after="150" w:line="240" w:lineRule="auto"/>
      </w:pPr>
      <w:r>
        <w:rPr>
          <w:rFonts w:ascii="Times New Roman" w:cs="Times New Roman" w:eastAsia="Times New Roman" w:hAnsi="Times New Roman"/>
          <w:sz w:val="24"/>
          <w:szCs w:val="24"/>
        </w:rPr>
        <w:t xml:space="preserve">1. EduSkills Academy, “Certificate of Virtual Internship – Java Full Stack Developer,” Certificate ID: 4811b5db1e31b0e84d89, Student ID: STU69984794de59b1771587476, 2026.</w:t>
      </w:r>
    </w:p>
    <w:p>
      <w:pPr>
        <w:spacing w:after="150" w:line="240" w:lineRule="auto"/>
      </w:pPr>
      <w:r>
        <w:rPr>
          <w:rFonts w:ascii="Times New Roman" w:cs="Times New Roman" w:eastAsia="Times New Roman" w:hAnsi="Times New Roman"/>
          <w:sz w:val="24"/>
          <w:szCs w:val="24"/>
        </w:rPr>
        <w:t xml:space="preserve">2. AICTE National Internship Portal, https://internship.aicte-india.org/</w:t>
      </w:r>
    </w:p>
    <w:p>
      <w:pPr>
        <w:spacing w:after="150" w:line="240" w:lineRule="auto"/>
      </w:pPr>
      <w:r>
        <w:rPr>
          <w:rFonts w:ascii="Times New Roman" w:cs="Times New Roman" w:eastAsia="Times New Roman" w:hAnsi="Times New Roman"/>
          <w:sz w:val="24"/>
          <w:szCs w:val="24"/>
        </w:rPr>
        <w:t xml:space="preserve">3. EduSkills Foundation / EduSkills Academy, https://eduskillsfoundation.org/</w:t>
      </w:r>
    </w:p>
    <w:p>
      <w:pPr>
        <w:spacing w:after="150" w:line="240" w:lineRule="auto"/>
      </w:pPr>
      <w:r>
        <w:rPr>
          <w:rFonts w:ascii="Times New Roman" w:cs="Times New Roman" w:eastAsia="Times New Roman" w:hAnsi="Times New Roman"/>
          <w:sz w:val="24"/>
          <w:szCs w:val="24"/>
        </w:rPr>
        <w:t xml:space="preserve">4. Oracle Java Documentation, https://docs.oracle.com/en/java/</w:t>
      </w:r>
    </w:p>
    <w:p>
      <w:pPr>
        <w:spacing w:after="150" w:line="240" w:lineRule="auto"/>
      </w:pPr>
      <w:r>
        <w:rPr>
          <w:rFonts w:ascii="Times New Roman" w:cs="Times New Roman" w:eastAsia="Times New Roman" w:hAnsi="Times New Roman"/>
          <w:sz w:val="24"/>
          <w:szCs w:val="24"/>
        </w:rPr>
        <w:t xml:space="preserve">5. Spring Framework Documentation, https://spring.io/</w:t>
      </w:r>
    </w:p>
    <w:p>
      <w:pPr>
        <w:spacing w:after="150" w:line="240" w:lineRule="auto"/>
      </w:pPr>
      <w:r>
        <w:rPr>
          <w:rFonts w:ascii="Times New Roman" w:cs="Times New Roman" w:eastAsia="Times New Roman" w:hAnsi="Times New Roman"/>
          <w:sz w:val="24"/>
          <w:szCs w:val="24"/>
        </w:rPr>
        <w:t xml:space="preserve">6. MySQL Documentation, https://dev.mysql.com/doc/</w:t>
      </w:r>
    </w:p>
    <w:sectPr>
      <w:footerReference w:type="default" r:id="rId9"/>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82bbca3ccd022a8a293cbc3b8ed986ee9d9699f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2026-08-29T19:07:08.200Z</dcterms:created>
  <dcterms:modified xsi:type="dcterms:W3CDTF">2026-08-29T19:07:08.200Z</dcterms:modified>
</cp:coreProperties>
</file>

<file path=docProps/custom.xml><?xml version="1.0" encoding="utf-8"?>
<Properties xmlns="http://schemas.openxmlformats.org/officeDocument/2006/custom-properties" xmlns:vt="http://schemas.openxmlformats.org/officeDocument/2006/docPropsVTypes"/>
</file>