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DA" w:rsidRPr="00D9381E" w:rsidRDefault="001A0DDA" w:rsidP="001A0DDA">
      <w:pPr>
        <w:jc w:val="center"/>
        <w:rPr>
          <w:b/>
          <w:sz w:val="32"/>
          <w:u w:val="single"/>
        </w:rPr>
      </w:pPr>
      <w:r w:rsidRPr="00D9381E">
        <w:rPr>
          <w:b/>
          <w:sz w:val="32"/>
          <w:u w:val="single"/>
        </w:rPr>
        <w:t>CS6290</w:t>
      </w:r>
    </w:p>
    <w:p w:rsidR="001A0DDA" w:rsidRPr="00D9381E" w:rsidRDefault="001A0DDA" w:rsidP="001A0DDA">
      <w:pPr>
        <w:jc w:val="center"/>
        <w:rPr>
          <w:b/>
          <w:sz w:val="32"/>
          <w:u w:val="single"/>
        </w:rPr>
      </w:pPr>
      <w:r w:rsidRPr="00D9381E">
        <w:rPr>
          <w:b/>
          <w:sz w:val="32"/>
          <w:u w:val="single"/>
        </w:rPr>
        <w:t>High Performance Computer Architecture</w:t>
      </w:r>
    </w:p>
    <w:p w:rsidR="001A0DDA" w:rsidRPr="00D9381E" w:rsidRDefault="006E5601" w:rsidP="001A0DD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3</w:t>
      </w:r>
      <w:r w:rsidR="00A713D7">
        <w:rPr>
          <w:b/>
          <w:sz w:val="32"/>
          <w:u w:val="single"/>
        </w:rPr>
        <w:t>:</w:t>
      </w:r>
      <w:r w:rsidR="000E61E0">
        <w:rPr>
          <w:b/>
          <w:sz w:val="32"/>
          <w:u w:val="single"/>
        </w:rPr>
        <w:t xml:space="preserve"> </w:t>
      </w:r>
      <w:r w:rsidR="001A0DDA" w:rsidRPr="00D9381E">
        <w:rPr>
          <w:b/>
          <w:sz w:val="32"/>
          <w:u w:val="single"/>
        </w:rPr>
        <w:t>Design Experiment Results</w:t>
      </w:r>
    </w:p>
    <w:p w:rsidR="001A0DDA" w:rsidRDefault="001A0DDA" w:rsidP="001A0DDA">
      <w:pPr>
        <w:jc w:val="center"/>
      </w:pPr>
    </w:p>
    <w:p w:rsidR="001A0DDA" w:rsidRDefault="001A0DDA" w:rsidP="001A0DDA">
      <w:pPr>
        <w:jc w:val="center"/>
      </w:pPr>
    </w:p>
    <w:p w:rsidR="001A0DDA" w:rsidRDefault="001A0DDA" w:rsidP="001A0DDA">
      <w:pPr>
        <w:jc w:val="right"/>
      </w:pPr>
      <w:r>
        <w:t>Kaul, Ankit</w:t>
      </w:r>
    </w:p>
    <w:p w:rsidR="001A0DDA" w:rsidRDefault="001A0DDA">
      <w:r>
        <w:br w:type="page"/>
      </w:r>
    </w:p>
    <w:p w:rsidR="001A0DDA" w:rsidRPr="008900D6" w:rsidRDefault="001A0DDA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lastRenderedPageBreak/>
        <w:t>Experiment</w:t>
      </w:r>
      <w:r w:rsidR="00AC1DCD" w:rsidRPr="008900D6">
        <w:rPr>
          <w:b/>
          <w:sz w:val="28"/>
          <w:u w:val="single"/>
        </w:rPr>
        <w:t>s</w:t>
      </w:r>
    </w:p>
    <w:p w:rsidR="00AC1DCD" w:rsidRPr="00AC1DCD" w:rsidRDefault="00AC1DCD" w:rsidP="001A0DDA">
      <w:r>
        <w:t>The values o</w:t>
      </w:r>
      <w:r w:rsidR="002A2BD6">
        <w:t xml:space="preserve">f input parameters to our code, </w:t>
      </w:r>
      <w:r>
        <w:t xml:space="preserve">the </w:t>
      </w:r>
      <w:r w:rsidR="008F4CF8">
        <w:t xml:space="preserve">total cache size, the block size, </w:t>
      </w:r>
      <w:r w:rsidR="002A2BD6">
        <w:t xml:space="preserve">and the </w:t>
      </w:r>
      <w:r w:rsidR="008F4CF8">
        <w:t>associativity for each cache</w:t>
      </w:r>
      <w:r>
        <w:t xml:space="preserve">, were varied using a script. </w:t>
      </w:r>
      <w:r w:rsidR="002A2BD6">
        <w:t xml:space="preserve">The </w:t>
      </w:r>
      <w:r>
        <w:t xml:space="preserve">constraints placed on </w:t>
      </w:r>
      <w:r w:rsidR="002A2BD6">
        <w:t>these parameter values were</w:t>
      </w:r>
      <w:r>
        <w:t xml:space="preserve"> such that the </w:t>
      </w:r>
      <w:r w:rsidR="002A2BD6">
        <w:t xml:space="preserve">total </w:t>
      </w:r>
      <w:r w:rsidR="008F4CF8">
        <w:t xml:space="preserve">storage (cache data and mete data storage) </w:t>
      </w:r>
      <w:r>
        <w:t xml:space="preserve">for </w:t>
      </w:r>
      <w:r w:rsidR="002A2BD6">
        <w:t xml:space="preserve">each </w:t>
      </w:r>
      <w:r w:rsidR="008F4CF8">
        <w:t xml:space="preserve">cache simulator </w:t>
      </w:r>
      <w:r>
        <w:t xml:space="preserve">does not exceed </w:t>
      </w:r>
      <w:r w:rsidR="008F4CF8">
        <w:t>4096 bytes (4KB)</w:t>
      </w:r>
      <w:r>
        <w:t>. This has been described in the experiment methodology section that follows.</w:t>
      </w:r>
    </w:p>
    <w:p w:rsidR="001A0DDA" w:rsidRPr="008900D6" w:rsidRDefault="001A0DDA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t>Methodology Used</w:t>
      </w:r>
    </w:p>
    <w:p w:rsidR="00AC1DCD" w:rsidRDefault="00AC1DCD" w:rsidP="001A0DDA">
      <w:r>
        <w:t xml:space="preserve">The following constraints were used for </w:t>
      </w:r>
      <w:r w:rsidR="002D39CD">
        <w:t xml:space="preserve">cache simulator </w:t>
      </w:r>
      <w:r>
        <w:t xml:space="preserve">with three </w:t>
      </w:r>
      <w:r w:rsidR="00B33F29">
        <w:t xml:space="preserve">given </w:t>
      </w:r>
      <w:r>
        <w:t>traces ‘</w:t>
      </w:r>
      <w:proofErr w:type="spellStart"/>
      <w:r w:rsidR="00C02AA4">
        <w:t>astar.trc</w:t>
      </w:r>
      <w:proofErr w:type="spellEnd"/>
      <w:r>
        <w:t>, ‘</w:t>
      </w:r>
      <w:proofErr w:type="spellStart"/>
      <w:r w:rsidR="00C02AA4">
        <w:t>mcf</w:t>
      </w:r>
      <w:r>
        <w:t>.trc</w:t>
      </w:r>
      <w:proofErr w:type="spellEnd"/>
      <w:r>
        <w:t>’, and ‘</w:t>
      </w:r>
      <w:proofErr w:type="spellStart"/>
      <w:r w:rsidR="00C02AA4">
        <w:t>pearlbench</w:t>
      </w:r>
      <w:r>
        <w:t>.trc</w:t>
      </w:r>
      <w:proofErr w:type="spellEnd"/>
      <w:r>
        <w:t>’:</w:t>
      </w:r>
    </w:p>
    <w:p w:rsidR="00AC1DCD" w:rsidRDefault="002D39CD" w:rsidP="00AC1DCD">
      <w:pPr>
        <w:pStyle w:val="ListParagraph"/>
        <w:numPr>
          <w:ilvl w:val="0"/>
          <w:numId w:val="1"/>
        </w:numPr>
      </w:pPr>
      <w:r>
        <w:rPr>
          <w:b/>
        </w:rPr>
        <w:t>Total Storage</w:t>
      </w:r>
      <w:r w:rsidR="00AC1DCD">
        <w:t xml:space="preserve">: The constraints on </w:t>
      </w:r>
      <w:r>
        <w:t>total storage</w:t>
      </w:r>
      <w:r w:rsidR="00AC1DCD">
        <w:t xml:space="preserve"> for </w:t>
      </w:r>
      <w:r w:rsidR="00872E84">
        <w:t xml:space="preserve">this </w:t>
      </w:r>
      <w:r>
        <w:t xml:space="preserve">simulator </w:t>
      </w:r>
      <w:r w:rsidR="00AC1DCD">
        <w:t>were as follows:</w:t>
      </w:r>
    </w:p>
    <w:p w:rsidR="002D39CD" w:rsidRDefault="002D39CD" w:rsidP="00872E84">
      <w:pPr>
        <w:pStyle w:val="ListParagraph"/>
        <w:numPr>
          <w:ilvl w:val="1"/>
          <w:numId w:val="1"/>
        </w:numPr>
      </w:pPr>
      <w:r>
        <w:t>All inputs (</w:t>
      </w:r>
      <w:r>
        <w:t>total cache size, block size, and associativity</w:t>
      </w:r>
      <w:r>
        <w:t>) should be of the form 2^x</w:t>
      </w:r>
    </w:p>
    <w:p w:rsidR="00872E84" w:rsidRDefault="00F84E71" w:rsidP="00872E84">
      <w:pPr>
        <w:pStyle w:val="ListParagraph"/>
        <w:numPr>
          <w:ilvl w:val="1"/>
          <w:numId w:val="1"/>
        </w:numPr>
      </w:pPr>
      <w:r>
        <w:t>T</w:t>
      </w:r>
      <w:r w:rsidR="008169D9">
        <w:t xml:space="preserve">he </w:t>
      </w:r>
      <w:r w:rsidR="002D39CD">
        <w:t>cache size should be greater than the block size</w:t>
      </w:r>
    </w:p>
    <w:p w:rsidR="00356C70" w:rsidRDefault="00356C70" w:rsidP="00872E84">
      <w:pPr>
        <w:pStyle w:val="ListParagraph"/>
        <w:numPr>
          <w:ilvl w:val="1"/>
          <w:numId w:val="1"/>
        </w:numPr>
      </w:pPr>
      <w:r>
        <w:t>The minimum block size should be 1B</w:t>
      </w:r>
    </w:p>
    <w:p w:rsidR="002D39CD" w:rsidRDefault="002D39CD" w:rsidP="00872E84">
      <w:pPr>
        <w:pStyle w:val="ListParagraph"/>
        <w:numPr>
          <w:ilvl w:val="1"/>
          <w:numId w:val="1"/>
        </w:numPr>
      </w:pPr>
      <w:r>
        <w:t xml:space="preserve">The associativity should be less than or equal to the number of lines </w:t>
      </w:r>
      <w:r w:rsidR="007D4A82">
        <w:t>in a cache</w:t>
      </w:r>
      <w:r>
        <w:br/>
        <w:t xml:space="preserve">(= </w:t>
      </w:r>
      <w:proofErr w:type="spellStart"/>
      <w:r>
        <w:t>cachesize</w:t>
      </w:r>
      <w:proofErr w:type="spellEnd"/>
      <w:r>
        <w:t>/</w:t>
      </w:r>
      <w:proofErr w:type="spellStart"/>
      <w:r>
        <w:t>blocksize</w:t>
      </w:r>
      <w:proofErr w:type="spellEnd"/>
      <w:r>
        <w:t>)</w:t>
      </w:r>
    </w:p>
    <w:p w:rsidR="000B194C" w:rsidRDefault="000B194C" w:rsidP="008169D9">
      <w:pPr>
        <w:pStyle w:val="ListParagraph"/>
        <w:numPr>
          <w:ilvl w:val="1"/>
          <w:numId w:val="1"/>
        </w:numPr>
      </w:pPr>
      <w:r>
        <w:t>Total storage = (Number of lines) * [((66 – Number of offset bits – Number of index bits)/8) + Block size]</w:t>
      </w:r>
      <w:r>
        <w:br/>
        <w:t>The Total storage was constrained at a maximum of 4KB</w:t>
      </w:r>
    </w:p>
    <w:p w:rsidR="008169D9" w:rsidRDefault="008169D9" w:rsidP="008169D9">
      <w:pPr>
        <w:pStyle w:val="ListParagraph"/>
        <w:numPr>
          <w:ilvl w:val="1"/>
          <w:numId w:val="1"/>
        </w:numPr>
      </w:pPr>
      <w:r>
        <w:t>With a check on all the valid cases (</w:t>
      </w:r>
      <w:r w:rsidR="000B194C">
        <w:t>satisfying the conditions described above</w:t>
      </w:r>
      <w:r>
        <w:t xml:space="preserve">), the </w:t>
      </w:r>
      <w:r w:rsidR="00350AFB">
        <w:t>results</w:t>
      </w:r>
      <w:r>
        <w:t xml:space="preserve"> were exported to a log file and the configuration for </w:t>
      </w:r>
      <w:r w:rsidR="000B194C">
        <w:t xml:space="preserve">minimum AMAT </w:t>
      </w:r>
      <w:r>
        <w:t xml:space="preserve">was identified. The results for three </w:t>
      </w:r>
      <w:r w:rsidR="007D4A82">
        <w:t xml:space="preserve">given </w:t>
      </w:r>
      <w:r>
        <w:t xml:space="preserve">traces are mentioned under the Design Results </w:t>
      </w:r>
      <w:r w:rsidR="00350AFB">
        <w:t>section</w:t>
      </w:r>
      <w:r>
        <w:t>.</w:t>
      </w:r>
    </w:p>
    <w:p w:rsidR="00BB57E0" w:rsidRPr="00BB57E0" w:rsidRDefault="00BB57E0" w:rsidP="00BB57E0">
      <w:pPr>
        <w:pStyle w:val="ListParagraph"/>
      </w:pPr>
    </w:p>
    <w:p w:rsidR="00C336D4" w:rsidRDefault="00C336D4" w:rsidP="00C336D4">
      <w:r>
        <w:t xml:space="preserve">This methodology is complete because the algorithm </w:t>
      </w:r>
      <w:r w:rsidR="00512884">
        <w:t xml:space="preserve">it uses </w:t>
      </w:r>
      <w:r>
        <w:t xml:space="preserve">includes the </w:t>
      </w:r>
      <w:r w:rsidR="00940FDA">
        <w:t xml:space="preserve">following </w:t>
      </w:r>
      <w:r>
        <w:t xml:space="preserve">three </w:t>
      </w:r>
      <w:r w:rsidR="00940FDA">
        <w:t>important</w:t>
      </w:r>
      <w:r>
        <w:t xml:space="preserve"> constraints:</w:t>
      </w:r>
    </w:p>
    <w:p w:rsidR="00D707DF" w:rsidRDefault="00C336D4" w:rsidP="00D707DF">
      <w:pPr>
        <w:pStyle w:val="ListParagraph"/>
        <w:numPr>
          <w:ilvl w:val="0"/>
          <w:numId w:val="2"/>
        </w:numPr>
      </w:pPr>
      <w:r>
        <w:t xml:space="preserve">Maximum limit on the </w:t>
      </w:r>
      <w:r w:rsidR="00744703">
        <w:t xml:space="preserve">Total storage </w:t>
      </w:r>
      <w:r>
        <w:t>(</w:t>
      </w:r>
      <w:r w:rsidR="00744703">
        <w:t>4KB)</w:t>
      </w:r>
    </w:p>
    <w:p w:rsidR="00772FE1" w:rsidRPr="00D707DF" w:rsidRDefault="00356C70" w:rsidP="00D707DF">
      <w:pPr>
        <w:pStyle w:val="ListParagraph"/>
        <w:numPr>
          <w:ilvl w:val="0"/>
          <w:numId w:val="2"/>
        </w:numPr>
      </w:pPr>
      <w:r>
        <w:t xml:space="preserve">To achieve a maximum limit on the Total </w:t>
      </w:r>
      <w:r w:rsidR="00772FE1">
        <w:t>storage,</w:t>
      </w:r>
      <w:r>
        <w:t xml:space="preserve"> </w:t>
      </w:r>
      <w:r w:rsidR="00772FE1">
        <w:t>t</w:t>
      </w:r>
      <w:r>
        <w:t xml:space="preserve">he maximum values for sweeping cache and block size were fixed by trial and error as 1B to </w:t>
      </w:r>
      <w:r w:rsidR="00772FE1">
        <w:t xml:space="preserve">4KB, and </w:t>
      </w:r>
      <w:r w:rsidR="00772FE1">
        <w:t>the conditions mentioned above were imposed</w:t>
      </w:r>
      <w:r w:rsidR="00772FE1">
        <w:t>.</w:t>
      </w:r>
    </w:p>
    <w:p w:rsidR="00772FE1" w:rsidRDefault="00772FE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1A0DDA" w:rsidRPr="008900D6" w:rsidRDefault="00AE31C5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lastRenderedPageBreak/>
        <w:t xml:space="preserve">Design </w:t>
      </w:r>
      <w:r w:rsidR="001A0DDA" w:rsidRPr="008900D6">
        <w:rPr>
          <w:b/>
          <w:sz w:val="28"/>
          <w:u w:val="single"/>
        </w:rPr>
        <w:t>Results</w:t>
      </w:r>
    </w:p>
    <w:p w:rsidR="00C03415" w:rsidRDefault="00C03415" w:rsidP="001A0DDA">
      <w:r>
        <w:t xml:space="preserve">The </w:t>
      </w:r>
      <w:r w:rsidR="00C0547E">
        <w:t>minimum values</w:t>
      </w:r>
      <w:r w:rsidR="00630AE0">
        <w:t xml:space="preserve"> </w:t>
      </w:r>
      <w:r w:rsidR="00C0547E">
        <w:t xml:space="preserve">of AMAT </w:t>
      </w:r>
      <w:r>
        <w:t xml:space="preserve">for </w:t>
      </w:r>
      <w:r w:rsidR="00C0547E">
        <w:t xml:space="preserve">three caches for the three given </w:t>
      </w:r>
      <w:r w:rsidR="00C0547E">
        <w:t xml:space="preserve">traces </w:t>
      </w:r>
      <w:r w:rsidR="00C0547E">
        <w:t>a</w:t>
      </w:r>
      <w:r>
        <w:t xml:space="preserve">re show below. </w:t>
      </w:r>
      <w:r w:rsidR="00ED5502">
        <w:t xml:space="preserve">Of these configurations, the </w:t>
      </w:r>
      <w:r w:rsidR="00EB5C3C">
        <w:t xml:space="preserve">cache configuration </w:t>
      </w:r>
      <w:r>
        <w:t xml:space="preserve">with the </w:t>
      </w:r>
      <w:r w:rsidR="0054281A" w:rsidRPr="00411A93">
        <w:rPr>
          <w:highlight w:val="yellow"/>
        </w:rPr>
        <w:t>minimum</w:t>
      </w:r>
      <w:r w:rsidR="00293B0E">
        <w:t xml:space="preserve"> </w:t>
      </w:r>
      <w:r w:rsidR="00933619">
        <w:t xml:space="preserve">AMAT </w:t>
      </w:r>
      <w:r w:rsidR="00C0547E">
        <w:t xml:space="preserve">has been </w:t>
      </w:r>
      <w:r w:rsidRPr="00411A93">
        <w:rPr>
          <w:highlight w:val="yellow"/>
        </w:rPr>
        <w:t>highlighted</w:t>
      </w:r>
      <w:r>
        <w:t>.</w:t>
      </w:r>
      <w:bookmarkStart w:id="0" w:name="_GoBack"/>
      <w:bookmarkEnd w:id="0"/>
    </w:p>
    <w:p w:rsidR="00662E22" w:rsidRDefault="00662E22" w:rsidP="001A0DD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82"/>
        <w:gridCol w:w="1681"/>
        <w:gridCol w:w="1582"/>
      </w:tblGrid>
      <w:tr w:rsidR="00302F55" w:rsidRPr="00411A93" w:rsidTr="009333FE">
        <w:trPr>
          <w:jc w:val="center"/>
        </w:trPr>
        <w:tc>
          <w:tcPr>
            <w:tcW w:w="6357" w:type="dxa"/>
            <w:gridSpan w:val="4"/>
          </w:tcPr>
          <w:p w:rsidR="00302F55" w:rsidRPr="00411A93" w:rsidRDefault="00302F55" w:rsidP="00C03415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 xml:space="preserve">Trace: </w:t>
            </w:r>
            <w:proofErr w:type="spellStart"/>
            <w:r w:rsidRPr="00411A93">
              <w:rPr>
                <w:b/>
                <w:sz w:val="28"/>
              </w:rPr>
              <w:t>astar</w:t>
            </w:r>
            <w:proofErr w:type="spellEnd"/>
          </w:p>
        </w:tc>
      </w:tr>
      <w:tr w:rsidR="00302F55" w:rsidRPr="00411A93" w:rsidTr="00302F55">
        <w:trPr>
          <w:jc w:val="center"/>
        </w:trPr>
        <w:tc>
          <w:tcPr>
            <w:tcW w:w="1611" w:type="dxa"/>
          </w:tcPr>
          <w:p w:rsidR="00302F55" w:rsidRPr="00411A93" w:rsidRDefault="00302F55" w:rsidP="00C03415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Total Size of Cache (Bytes)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Block Size (Bytes)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Associativity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AMAT</w:t>
            </w:r>
          </w:p>
        </w:tc>
      </w:tr>
      <w:tr w:rsidR="00302F55" w:rsidRPr="00411A93" w:rsidTr="00302F55">
        <w:trPr>
          <w:jc w:val="center"/>
        </w:trPr>
        <w:tc>
          <w:tcPr>
            <w:tcW w:w="1611" w:type="dxa"/>
          </w:tcPr>
          <w:p w:rsidR="00302F55" w:rsidRPr="00411A93" w:rsidRDefault="00302F55" w:rsidP="00C03415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2048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64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4</w:t>
            </w:r>
          </w:p>
        </w:tc>
        <w:tc>
          <w:tcPr>
            <w:tcW w:w="1582" w:type="dxa"/>
          </w:tcPr>
          <w:p w:rsidR="00302F55" w:rsidRPr="00411A93" w:rsidRDefault="00302F55" w:rsidP="00C03415">
            <w:pPr>
              <w:jc w:val="center"/>
              <w:rPr>
                <w:sz w:val="28"/>
                <w:highlight w:val="cyan"/>
              </w:rPr>
            </w:pPr>
            <w:r w:rsidRPr="00411A93">
              <w:rPr>
                <w:sz w:val="28"/>
              </w:rPr>
              <w:t>8.703154</w:t>
            </w:r>
          </w:p>
        </w:tc>
      </w:tr>
    </w:tbl>
    <w:p w:rsidR="00C03415" w:rsidRPr="00411A93" w:rsidRDefault="00C03415" w:rsidP="001A0DDA">
      <w:pPr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82"/>
        <w:gridCol w:w="1681"/>
        <w:gridCol w:w="1582"/>
      </w:tblGrid>
      <w:tr w:rsidR="00302F55" w:rsidRPr="00411A93" w:rsidTr="0054700E">
        <w:trPr>
          <w:jc w:val="center"/>
        </w:trPr>
        <w:tc>
          <w:tcPr>
            <w:tcW w:w="6357" w:type="dxa"/>
            <w:gridSpan w:val="4"/>
          </w:tcPr>
          <w:p w:rsidR="00302F55" w:rsidRPr="00411A93" w:rsidRDefault="00302F55" w:rsidP="0054700E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 xml:space="preserve">Trace: </w:t>
            </w:r>
            <w:proofErr w:type="spellStart"/>
            <w:r w:rsidRPr="00411A93">
              <w:rPr>
                <w:b/>
                <w:sz w:val="28"/>
              </w:rPr>
              <w:t>mcf</w:t>
            </w:r>
            <w:proofErr w:type="spellEnd"/>
          </w:p>
        </w:tc>
      </w:tr>
      <w:tr w:rsidR="00302F55" w:rsidRPr="00411A93" w:rsidTr="0054700E">
        <w:trPr>
          <w:jc w:val="center"/>
        </w:trPr>
        <w:tc>
          <w:tcPr>
            <w:tcW w:w="1611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Total Size of Cache (Bytes)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Block Size (Bytes)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Associativity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AMAT</w:t>
            </w:r>
          </w:p>
        </w:tc>
      </w:tr>
      <w:tr w:rsidR="00302F55" w:rsidRPr="00411A93" w:rsidTr="0054700E">
        <w:trPr>
          <w:jc w:val="center"/>
        </w:trPr>
        <w:tc>
          <w:tcPr>
            <w:tcW w:w="1611" w:type="dxa"/>
          </w:tcPr>
          <w:p w:rsidR="00302F55" w:rsidRPr="00411A93" w:rsidRDefault="00302F55" w:rsidP="0054700E">
            <w:pPr>
              <w:jc w:val="center"/>
              <w:rPr>
                <w:sz w:val="28"/>
                <w:highlight w:val="yellow"/>
              </w:rPr>
            </w:pPr>
            <w:r w:rsidRPr="00411A93">
              <w:rPr>
                <w:sz w:val="28"/>
                <w:highlight w:val="yellow"/>
              </w:rPr>
              <w:t>2048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  <w:highlight w:val="yellow"/>
              </w:rPr>
            </w:pPr>
            <w:r w:rsidRPr="00411A93">
              <w:rPr>
                <w:sz w:val="28"/>
                <w:highlight w:val="yellow"/>
              </w:rPr>
              <w:t>8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  <w:highlight w:val="yellow"/>
              </w:rPr>
            </w:pPr>
            <w:r w:rsidRPr="00411A93">
              <w:rPr>
                <w:sz w:val="28"/>
                <w:highlight w:val="yellow"/>
              </w:rPr>
              <w:t>8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  <w:highlight w:val="yellow"/>
              </w:rPr>
            </w:pPr>
            <w:r w:rsidRPr="00411A93">
              <w:rPr>
                <w:sz w:val="28"/>
                <w:highlight w:val="yellow"/>
              </w:rPr>
              <w:t>5.072693</w:t>
            </w:r>
          </w:p>
        </w:tc>
      </w:tr>
    </w:tbl>
    <w:p w:rsidR="00A65727" w:rsidRPr="00411A93" w:rsidRDefault="00A65727" w:rsidP="001A0DDA">
      <w:pPr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82"/>
        <w:gridCol w:w="1681"/>
        <w:gridCol w:w="1582"/>
      </w:tblGrid>
      <w:tr w:rsidR="00302F55" w:rsidRPr="00411A93" w:rsidTr="0054700E">
        <w:trPr>
          <w:jc w:val="center"/>
        </w:trPr>
        <w:tc>
          <w:tcPr>
            <w:tcW w:w="6357" w:type="dxa"/>
            <w:gridSpan w:val="4"/>
          </w:tcPr>
          <w:p w:rsidR="00302F55" w:rsidRPr="00411A93" w:rsidRDefault="00302F55" w:rsidP="0054700E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 xml:space="preserve">Trace: </w:t>
            </w:r>
            <w:proofErr w:type="spellStart"/>
            <w:r w:rsidRPr="00411A93">
              <w:rPr>
                <w:b/>
                <w:sz w:val="28"/>
              </w:rPr>
              <w:t>pearlbench</w:t>
            </w:r>
            <w:proofErr w:type="spellEnd"/>
          </w:p>
        </w:tc>
      </w:tr>
      <w:tr w:rsidR="00302F55" w:rsidRPr="00411A93" w:rsidTr="0054700E">
        <w:trPr>
          <w:jc w:val="center"/>
        </w:trPr>
        <w:tc>
          <w:tcPr>
            <w:tcW w:w="1611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Total Size of Cache (Bytes)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Block Size (Bytes)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Associativity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b/>
                <w:sz w:val="28"/>
              </w:rPr>
            </w:pPr>
            <w:r w:rsidRPr="00411A93">
              <w:rPr>
                <w:b/>
                <w:sz w:val="28"/>
              </w:rPr>
              <w:t>AMAT</w:t>
            </w:r>
          </w:p>
        </w:tc>
      </w:tr>
      <w:tr w:rsidR="00302F55" w:rsidRPr="00411A93" w:rsidTr="0054700E">
        <w:trPr>
          <w:jc w:val="center"/>
        </w:trPr>
        <w:tc>
          <w:tcPr>
            <w:tcW w:w="1611" w:type="dxa"/>
          </w:tcPr>
          <w:p w:rsidR="00302F55" w:rsidRPr="00411A93" w:rsidRDefault="00302F55" w:rsidP="0054700E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2048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32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</w:rPr>
            </w:pPr>
            <w:r w:rsidRPr="00411A93">
              <w:rPr>
                <w:sz w:val="28"/>
              </w:rPr>
              <w:t>4</w:t>
            </w:r>
          </w:p>
        </w:tc>
        <w:tc>
          <w:tcPr>
            <w:tcW w:w="1582" w:type="dxa"/>
          </w:tcPr>
          <w:p w:rsidR="00302F55" w:rsidRPr="00411A93" w:rsidRDefault="00302F55" w:rsidP="0054700E">
            <w:pPr>
              <w:jc w:val="center"/>
              <w:rPr>
                <w:sz w:val="28"/>
                <w:highlight w:val="cyan"/>
              </w:rPr>
            </w:pPr>
            <w:r w:rsidRPr="00411A93">
              <w:rPr>
                <w:sz w:val="28"/>
              </w:rPr>
              <w:t>9.428505</w:t>
            </w:r>
          </w:p>
        </w:tc>
      </w:tr>
    </w:tbl>
    <w:p w:rsidR="00302F55" w:rsidRDefault="00302F55" w:rsidP="001A0DDA"/>
    <w:sectPr w:rsidR="0030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5A57"/>
    <w:multiLevelType w:val="hybridMultilevel"/>
    <w:tmpl w:val="D12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4CFF"/>
    <w:multiLevelType w:val="hybridMultilevel"/>
    <w:tmpl w:val="74F204C2"/>
    <w:lvl w:ilvl="0" w:tplc="E45A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DA"/>
    <w:rsid w:val="0000080F"/>
    <w:rsid w:val="00003C97"/>
    <w:rsid w:val="00091919"/>
    <w:rsid w:val="0009404E"/>
    <w:rsid w:val="000B194C"/>
    <w:rsid w:val="000E61E0"/>
    <w:rsid w:val="0017034A"/>
    <w:rsid w:val="00193362"/>
    <w:rsid w:val="001952F1"/>
    <w:rsid w:val="001A0DDA"/>
    <w:rsid w:val="002205EB"/>
    <w:rsid w:val="00221708"/>
    <w:rsid w:val="0022633E"/>
    <w:rsid w:val="00292D23"/>
    <w:rsid w:val="00293B0E"/>
    <w:rsid w:val="002A2BD6"/>
    <w:rsid w:val="002D39CD"/>
    <w:rsid w:val="00302F55"/>
    <w:rsid w:val="00350AFB"/>
    <w:rsid w:val="00356C70"/>
    <w:rsid w:val="00411A93"/>
    <w:rsid w:val="0045677B"/>
    <w:rsid w:val="00490CEA"/>
    <w:rsid w:val="004B12F3"/>
    <w:rsid w:val="00512884"/>
    <w:rsid w:val="00526215"/>
    <w:rsid w:val="0054281A"/>
    <w:rsid w:val="00560F01"/>
    <w:rsid w:val="0061380D"/>
    <w:rsid w:val="00630AE0"/>
    <w:rsid w:val="00662E22"/>
    <w:rsid w:val="006709A9"/>
    <w:rsid w:val="00696C07"/>
    <w:rsid w:val="006D42B0"/>
    <w:rsid w:val="006E3B97"/>
    <w:rsid w:val="006E5601"/>
    <w:rsid w:val="00710B17"/>
    <w:rsid w:val="00744703"/>
    <w:rsid w:val="00772FE1"/>
    <w:rsid w:val="00795299"/>
    <w:rsid w:val="007A2C7C"/>
    <w:rsid w:val="007A7283"/>
    <w:rsid w:val="007C4647"/>
    <w:rsid w:val="007D4A82"/>
    <w:rsid w:val="007F2B53"/>
    <w:rsid w:val="008169D9"/>
    <w:rsid w:val="008347FD"/>
    <w:rsid w:val="00872E84"/>
    <w:rsid w:val="008900D6"/>
    <w:rsid w:val="008F4CF8"/>
    <w:rsid w:val="008F6618"/>
    <w:rsid w:val="00924978"/>
    <w:rsid w:val="00933619"/>
    <w:rsid w:val="00940FDA"/>
    <w:rsid w:val="0098225A"/>
    <w:rsid w:val="00A30502"/>
    <w:rsid w:val="00A65727"/>
    <w:rsid w:val="00A713D7"/>
    <w:rsid w:val="00AC1DCD"/>
    <w:rsid w:val="00AE31C5"/>
    <w:rsid w:val="00B26499"/>
    <w:rsid w:val="00B33F29"/>
    <w:rsid w:val="00B566A6"/>
    <w:rsid w:val="00B7754B"/>
    <w:rsid w:val="00BB57E0"/>
    <w:rsid w:val="00BB5D78"/>
    <w:rsid w:val="00BF6026"/>
    <w:rsid w:val="00C02AA4"/>
    <w:rsid w:val="00C03415"/>
    <w:rsid w:val="00C0547E"/>
    <w:rsid w:val="00C336D4"/>
    <w:rsid w:val="00C41588"/>
    <w:rsid w:val="00CA41FB"/>
    <w:rsid w:val="00CF694B"/>
    <w:rsid w:val="00CF7D27"/>
    <w:rsid w:val="00D707DF"/>
    <w:rsid w:val="00D87ACB"/>
    <w:rsid w:val="00D9381E"/>
    <w:rsid w:val="00E53EE6"/>
    <w:rsid w:val="00E90FF2"/>
    <w:rsid w:val="00EB5C3C"/>
    <w:rsid w:val="00EB6B36"/>
    <w:rsid w:val="00ED1754"/>
    <w:rsid w:val="00ED5502"/>
    <w:rsid w:val="00F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753C"/>
  <w15:chartTrackingRefBased/>
  <w15:docId w15:val="{62751AA1-FDC1-41F8-A17A-E215FD5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CD"/>
    <w:pPr>
      <w:ind w:left="720"/>
      <w:contextualSpacing/>
    </w:pPr>
  </w:style>
  <w:style w:type="table" w:styleId="TableGrid">
    <w:name w:val="Table Grid"/>
    <w:basedOn w:val="TableNormal"/>
    <w:uiPriority w:val="39"/>
    <w:rsid w:val="00C03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Kaul</dc:creator>
  <cp:keywords/>
  <dc:description/>
  <cp:lastModifiedBy>Ankit Kaul</cp:lastModifiedBy>
  <cp:revision>41</cp:revision>
  <cp:lastPrinted>2017-07-21T20:44:00Z</cp:lastPrinted>
  <dcterms:created xsi:type="dcterms:W3CDTF">2017-06-28T16:25:00Z</dcterms:created>
  <dcterms:modified xsi:type="dcterms:W3CDTF">2017-07-21T20:45:00Z</dcterms:modified>
</cp:coreProperties>
</file>