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979" w:rsidRPr="00341BDA" w:rsidRDefault="00EE3979" w:rsidP="00EE3979">
      <w:pPr>
        <w:pStyle w:val="ListParagraph"/>
        <w:shd w:val="clear" w:color="auto" w:fill="FFFFFF"/>
        <w:spacing w:after="0" w:line="360" w:lineRule="auto"/>
        <w:ind w:left="0"/>
        <w:jc w:val="center"/>
        <w:rPr>
          <w:rFonts w:ascii="Times New Roman" w:hAnsi="Times New Roman"/>
          <w:b/>
          <w:i/>
          <w:iCs/>
          <w:color w:val="000000" w:themeColor="text1"/>
          <w:sz w:val="24"/>
          <w:szCs w:val="24"/>
        </w:rPr>
      </w:pPr>
      <w:r w:rsidRPr="00341BDA">
        <w:rPr>
          <w:rFonts w:ascii="Times New Roman" w:hAnsi="Times New Roman"/>
          <w:b/>
          <w:i/>
          <w:iCs/>
          <w:color w:val="000000" w:themeColor="text1"/>
          <w:sz w:val="24"/>
          <w:szCs w:val="24"/>
        </w:rPr>
        <w:t>JECRC University</w:t>
      </w:r>
    </w:p>
    <w:p w:rsidR="00EE3979" w:rsidRPr="00341BDA" w:rsidRDefault="00EE3979" w:rsidP="00EE3979">
      <w:pPr>
        <w:pStyle w:val="ListParagraph"/>
        <w:shd w:val="clear" w:color="auto" w:fill="FFFFFF"/>
        <w:spacing w:after="0" w:line="360" w:lineRule="auto"/>
        <w:ind w:left="0"/>
        <w:jc w:val="center"/>
        <w:rPr>
          <w:rFonts w:ascii="Times New Roman" w:hAnsi="Times New Roman"/>
          <w:b/>
          <w:i/>
          <w:iCs/>
          <w:color w:val="000000" w:themeColor="text1"/>
          <w:sz w:val="24"/>
          <w:szCs w:val="24"/>
        </w:rPr>
      </w:pPr>
      <w:r w:rsidRPr="00341BDA">
        <w:rPr>
          <w:rFonts w:ascii="Times New Roman" w:hAnsi="Times New Roman"/>
          <w:b/>
          <w:i/>
          <w:color w:val="000000" w:themeColor="text1"/>
          <w:sz w:val="24"/>
          <w:szCs w:val="24"/>
        </w:rPr>
        <w:t>Life Skills-II</w:t>
      </w:r>
      <w:r>
        <w:rPr>
          <w:rFonts w:ascii="Times New Roman" w:hAnsi="Times New Roman"/>
          <w:b/>
          <w:i/>
          <w:color w:val="000000" w:themeColor="text1"/>
          <w:sz w:val="24"/>
          <w:szCs w:val="24"/>
        </w:rPr>
        <w:t xml:space="preserve"> (Aptitude)</w:t>
      </w:r>
    </w:p>
    <w:p w:rsidR="00EE3979" w:rsidRPr="00341BDA" w:rsidRDefault="00EE3979" w:rsidP="00EE3979">
      <w:pPr>
        <w:pStyle w:val="ListParagraph"/>
        <w:shd w:val="clear" w:color="auto" w:fill="FFFFFF"/>
        <w:spacing w:after="0" w:line="360" w:lineRule="auto"/>
        <w:ind w:left="0"/>
        <w:jc w:val="center"/>
        <w:rPr>
          <w:rFonts w:ascii="Times New Roman" w:hAnsi="Times New Roman"/>
          <w:b/>
          <w:i/>
          <w:iCs/>
          <w:color w:val="000000" w:themeColor="text1"/>
          <w:sz w:val="24"/>
          <w:szCs w:val="24"/>
        </w:rPr>
      </w:pPr>
      <w:r w:rsidRPr="00341BDA">
        <w:rPr>
          <w:rFonts w:ascii="Times New Roman" w:hAnsi="Times New Roman"/>
          <w:b/>
          <w:i/>
          <w:iCs/>
          <w:color w:val="000000" w:themeColor="text1"/>
          <w:sz w:val="24"/>
          <w:szCs w:val="24"/>
        </w:rPr>
        <w:t>Semester-</w:t>
      </w:r>
      <w:r>
        <w:rPr>
          <w:rFonts w:ascii="Times New Roman" w:hAnsi="Times New Roman"/>
          <w:b/>
          <w:i/>
          <w:iCs/>
          <w:color w:val="000000" w:themeColor="text1"/>
          <w:sz w:val="24"/>
          <w:szCs w:val="24"/>
        </w:rPr>
        <w:t>III/</w:t>
      </w:r>
      <w:r w:rsidRPr="00341BDA">
        <w:rPr>
          <w:rFonts w:ascii="Times New Roman" w:hAnsi="Times New Roman"/>
          <w:b/>
          <w:i/>
          <w:iCs/>
          <w:color w:val="000000" w:themeColor="text1"/>
          <w:sz w:val="24"/>
          <w:szCs w:val="24"/>
        </w:rPr>
        <w:t>IV</w:t>
      </w:r>
    </w:p>
    <w:p w:rsidR="00EE3979" w:rsidRPr="00341BDA" w:rsidRDefault="00EE3979" w:rsidP="00EE3979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b/>
          <w:i/>
          <w:color w:val="000000" w:themeColor="text1"/>
          <w:sz w:val="24"/>
          <w:szCs w:val="24"/>
        </w:rPr>
      </w:pPr>
      <w:r w:rsidRPr="00341BDA">
        <w:rPr>
          <w:rFonts w:ascii="Times New Roman" w:hAnsi="Times New Roman"/>
          <w:b/>
          <w:i/>
          <w:color w:val="000000" w:themeColor="text1"/>
          <w:sz w:val="24"/>
          <w:szCs w:val="24"/>
        </w:rPr>
        <w:t>II Year</w:t>
      </w:r>
    </w:p>
    <w:p w:rsidR="00EE3979" w:rsidRPr="00341BDA" w:rsidRDefault="00EE3979" w:rsidP="00EE39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 w:rsidRPr="00341B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(Common to all disciplines at UG level)-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III/</w:t>
      </w:r>
      <w:r w:rsidRPr="00341B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IV Semester</w:t>
      </w:r>
    </w:p>
    <w:p w:rsidR="00EE3979" w:rsidRPr="00341BDA" w:rsidRDefault="00EE3979" w:rsidP="00EE39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Contact Hours (L-T-P): 1-0</w:t>
      </w:r>
      <w:r w:rsidRPr="00341B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2(5)</w:t>
      </w:r>
    </w:p>
    <w:p w:rsidR="00EE3979" w:rsidRPr="00341BDA" w:rsidRDefault="00EE3979" w:rsidP="00EE39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i/>
          <w:iCs/>
          <w:color w:val="000000" w:themeColor="text1"/>
          <w:sz w:val="24"/>
          <w:szCs w:val="24"/>
          <w:lang w:bidi="hi-IN"/>
        </w:rPr>
      </w:pPr>
    </w:p>
    <w:tbl>
      <w:tblPr>
        <w:tblpPr w:leftFromText="180" w:rightFromText="180" w:vertAnchor="text" w:horzAnchor="margin" w:tblpY="104"/>
        <w:tblW w:w="109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/>
      </w:tblPr>
      <w:tblGrid>
        <w:gridCol w:w="1900"/>
        <w:gridCol w:w="5137"/>
        <w:gridCol w:w="3920"/>
      </w:tblGrid>
      <w:tr w:rsidR="00EE3979" w:rsidRPr="00341BDA" w:rsidTr="00FA7A0C">
        <w:trPr>
          <w:trHeight w:val="239"/>
        </w:trPr>
        <w:tc>
          <w:tcPr>
            <w:tcW w:w="1900" w:type="dxa"/>
            <w:shd w:val="clear" w:color="auto" w:fill="auto"/>
            <w:hideMark/>
          </w:tcPr>
          <w:p w:rsidR="00EE3979" w:rsidRPr="00341BDA" w:rsidRDefault="00EE3979" w:rsidP="00FA7A0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bidi="hi-IN"/>
              </w:rPr>
            </w:pPr>
            <w:r w:rsidRPr="00341BD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bidi="hi-IN"/>
              </w:rPr>
              <w:t>L-T-P</w:t>
            </w:r>
          </w:p>
        </w:tc>
        <w:tc>
          <w:tcPr>
            <w:tcW w:w="5137" w:type="dxa"/>
            <w:shd w:val="clear" w:color="auto" w:fill="auto"/>
            <w:hideMark/>
          </w:tcPr>
          <w:p w:rsidR="00EE3979" w:rsidRPr="00E03758" w:rsidRDefault="00EE3979" w:rsidP="00FA7A0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Life Skills-II ( DMA011C</w:t>
            </w:r>
            <w:r w:rsidRPr="00341BD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)</w:t>
            </w:r>
          </w:p>
        </w:tc>
        <w:tc>
          <w:tcPr>
            <w:tcW w:w="3920" w:type="dxa"/>
            <w:shd w:val="clear" w:color="auto" w:fill="auto"/>
            <w:hideMark/>
          </w:tcPr>
          <w:p w:rsidR="00EE3979" w:rsidRPr="00341BDA" w:rsidRDefault="00EE3979" w:rsidP="00FA7A0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bidi="hi-IN"/>
              </w:rPr>
              <w:t xml:space="preserve">Credits: 2 [1-0-2] </w:t>
            </w:r>
          </w:p>
        </w:tc>
      </w:tr>
    </w:tbl>
    <w:p w:rsidR="00EE3979" w:rsidRPr="00341BDA" w:rsidRDefault="00EE3979" w:rsidP="00EE39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i/>
          <w:iCs/>
          <w:color w:val="000000" w:themeColor="text1"/>
          <w:sz w:val="24"/>
          <w:szCs w:val="24"/>
          <w:lang w:bidi="hi-IN"/>
        </w:rPr>
      </w:pPr>
    </w:p>
    <w:p w:rsidR="00EE3979" w:rsidRDefault="00EE3979" w:rsidP="00EE397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bidi="hi-IN"/>
        </w:rPr>
      </w:pPr>
    </w:p>
    <w:p w:rsidR="00EE3979" w:rsidRPr="00341BDA" w:rsidRDefault="00EE3979" w:rsidP="00EE397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i/>
          <w:color w:val="000000" w:themeColor="text1"/>
          <w:sz w:val="24"/>
          <w:szCs w:val="24"/>
        </w:rPr>
      </w:pPr>
      <w:r w:rsidRPr="00341BDA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bidi="hi-IN"/>
        </w:rPr>
        <w:t>Course Objectives</w:t>
      </w:r>
    </w:p>
    <w:p w:rsidR="00EE3979" w:rsidRPr="00341BDA" w:rsidRDefault="00EE3979" w:rsidP="00EE3979">
      <w:pPr>
        <w:numPr>
          <w:ilvl w:val="0"/>
          <w:numId w:val="12"/>
        </w:numPr>
        <w:tabs>
          <w:tab w:val="left" w:pos="450"/>
        </w:tabs>
        <w:spacing w:after="0" w:line="240" w:lineRule="auto"/>
        <w:ind w:left="450" w:firstLine="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To enhance Professional competence in logical reasoning.</w:t>
      </w:r>
    </w:p>
    <w:p w:rsidR="00EE3979" w:rsidRPr="00341BDA" w:rsidRDefault="00EE3979" w:rsidP="00EE3979">
      <w:pPr>
        <w:numPr>
          <w:ilvl w:val="0"/>
          <w:numId w:val="12"/>
        </w:numPr>
        <w:tabs>
          <w:tab w:val="left" w:pos="450"/>
        </w:tabs>
        <w:spacing w:after="0" w:line="240" w:lineRule="auto"/>
        <w:ind w:left="450" w:firstLine="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Switch the approach from exclusive academics to industry oriented pattern.</w:t>
      </w:r>
    </w:p>
    <w:p w:rsidR="00EE3979" w:rsidRPr="00341BDA" w:rsidRDefault="00EE3979" w:rsidP="00EE3979">
      <w:pPr>
        <w:numPr>
          <w:ilvl w:val="0"/>
          <w:numId w:val="12"/>
        </w:numPr>
        <w:tabs>
          <w:tab w:val="left" w:pos="450"/>
        </w:tabs>
        <w:spacing w:after="0" w:line="240" w:lineRule="auto"/>
        <w:ind w:left="450" w:firstLine="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Making Objective orientation a part of curriculum</w:t>
      </w:r>
    </w:p>
    <w:p w:rsidR="00EE3979" w:rsidRPr="00E03758" w:rsidRDefault="00EE3979" w:rsidP="00EE3979">
      <w:pPr>
        <w:numPr>
          <w:ilvl w:val="0"/>
          <w:numId w:val="12"/>
        </w:numPr>
        <w:tabs>
          <w:tab w:val="left" w:pos="450"/>
        </w:tabs>
        <w:spacing w:after="0" w:line="240" w:lineRule="auto"/>
        <w:ind w:left="450" w:firstLine="0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E037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Providing a deep insight into the techniques for delivering effective presentations, winning job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03758">
        <w:rPr>
          <w:rFonts w:ascii="Times New Roman" w:hAnsi="Times New Roman" w:cs="Times New Roman"/>
          <w:color w:val="000000" w:themeColor="text1"/>
          <w:sz w:val="24"/>
          <w:szCs w:val="24"/>
        </w:rPr>
        <w:t>interviews.</w:t>
      </w:r>
    </w:p>
    <w:p w:rsidR="00EE3979" w:rsidRPr="00341BDA" w:rsidRDefault="00EE3979" w:rsidP="00EE39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i/>
          <w:color w:val="000000" w:themeColor="text1"/>
          <w:sz w:val="24"/>
          <w:szCs w:val="24"/>
          <w:lang w:bidi="hi-IN"/>
        </w:rPr>
      </w:pPr>
      <w:r w:rsidRPr="00341BDA">
        <w:rPr>
          <w:rFonts w:ascii="Times New Roman" w:eastAsiaTheme="minorHAnsi" w:hAnsi="Times New Roman" w:cs="Times New Roman"/>
          <w:b/>
          <w:color w:val="000000" w:themeColor="text1"/>
          <w:sz w:val="24"/>
          <w:szCs w:val="24"/>
          <w:lang w:bidi="hi-IN"/>
        </w:rPr>
        <w:t>Course Outcomes (CO):</w:t>
      </w:r>
    </w:p>
    <w:p w:rsidR="00EE3979" w:rsidRPr="00341BDA" w:rsidRDefault="00EE3979" w:rsidP="00EE3979">
      <w:pPr>
        <w:pStyle w:val="NormalWeb"/>
        <w:shd w:val="clear" w:color="auto" w:fill="FFFFFF"/>
        <w:spacing w:before="0" w:beforeAutospacing="0" w:after="187" w:afterAutospacing="0" w:line="374" w:lineRule="atLeast"/>
        <w:jc w:val="both"/>
        <w:rPr>
          <w:b/>
          <w:color w:val="000000" w:themeColor="text1"/>
        </w:rPr>
      </w:pPr>
      <w:r w:rsidRPr="00341BDA">
        <w:rPr>
          <w:b/>
          <w:color w:val="000000" w:themeColor="text1"/>
        </w:rPr>
        <w:t>At the end of this course students will have:</w:t>
      </w:r>
    </w:p>
    <w:p w:rsidR="00EE3979" w:rsidRPr="00341BDA" w:rsidRDefault="00EE3979" w:rsidP="00EE3979">
      <w:pPr>
        <w:pStyle w:val="NormalWeb"/>
        <w:shd w:val="clear" w:color="auto" w:fill="FFFFFF"/>
        <w:spacing w:before="0" w:beforeAutospacing="0" w:after="0" w:afterAutospacing="0"/>
        <w:ind w:left="450"/>
        <w:jc w:val="both"/>
        <w:rPr>
          <w:color w:val="000000" w:themeColor="text1"/>
        </w:rPr>
      </w:pPr>
      <w:r w:rsidRPr="00341BDA">
        <w:rPr>
          <w:color w:val="000000" w:themeColor="text1"/>
        </w:rPr>
        <w:t xml:space="preserve">CO1: The students will be able to </w:t>
      </w:r>
      <w:r>
        <w:rPr>
          <w:color w:val="000000" w:themeColor="text1"/>
        </w:rPr>
        <w:t>solve the problems related to number system and data arrangements</w:t>
      </w:r>
      <w:r w:rsidRPr="00341BDA">
        <w:rPr>
          <w:color w:val="000000" w:themeColor="text1"/>
        </w:rPr>
        <w:t>.</w:t>
      </w:r>
    </w:p>
    <w:p w:rsidR="00EE3979" w:rsidRPr="00341BDA" w:rsidRDefault="00EE3979" w:rsidP="00EE3979">
      <w:pPr>
        <w:pStyle w:val="NormalWeb"/>
        <w:shd w:val="clear" w:color="auto" w:fill="FFFFFF"/>
        <w:spacing w:before="0" w:beforeAutospacing="0" w:after="0" w:afterAutospacing="0"/>
        <w:ind w:left="450"/>
        <w:jc w:val="both"/>
        <w:rPr>
          <w:color w:val="000000" w:themeColor="text1"/>
        </w:rPr>
      </w:pPr>
      <w:r w:rsidRPr="00341BDA">
        <w:rPr>
          <w:color w:val="000000" w:themeColor="text1"/>
        </w:rPr>
        <w:t xml:space="preserve">CO2: The students will </w:t>
      </w:r>
      <w:r>
        <w:rPr>
          <w:color w:val="000000" w:themeColor="text1"/>
        </w:rPr>
        <w:t>be able to solve the problems related to time &amp; work and coding decoding</w:t>
      </w:r>
      <w:r w:rsidRPr="00341BDA">
        <w:rPr>
          <w:color w:val="000000" w:themeColor="text1"/>
        </w:rPr>
        <w:t>.</w:t>
      </w:r>
    </w:p>
    <w:p w:rsidR="00EE3979" w:rsidRPr="00341BDA" w:rsidRDefault="00EE3979" w:rsidP="00EE3979">
      <w:pPr>
        <w:pStyle w:val="NormalWeb"/>
        <w:shd w:val="clear" w:color="auto" w:fill="FFFFFF"/>
        <w:spacing w:before="0" w:beforeAutospacing="0" w:after="0" w:afterAutospacing="0"/>
        <w:ind w:left="450"/>
        <w:jc w:val="both"/>
        <w:rPr>
          <w:color w:val="000000" w:themeColor="text1"/>
        </w:rPr>
      </w:pPr>
      <w:r w:rsidRPr="00341BDA">
        <w:rPr>
          <w:color w:val="000000" w:themeColor="text1"/>
        </w:rPr>
        <w:t xml:space="preserve">CO3: The students will be able to </w:t>
      </w:r>
      <w:r>
        <w:rPr>
          <w:color w:val="000000" w:themeColor="text1"/>
        </w:rPr>
        <w:t>solve the problems related to percentage and interest</w:t>
      </w:r>
      <w:r w:rsidRPr="00341BDA">
        <w:rPr>
          <w:color w:val="000000" w:themeColor="text1"/>
        </w:rPr>
        <w:t>.</w:t>
      </w:r>
    </w:p>
    <w:p w:rsidR="00EE3979" w:rsidRDefault="00EE3979" w:rsidP="00EE3979">
      <w:pPr>
        <w:pStyle w:val="NormalWeb"/>
        <w:shd w:val="clear" w:color="auto" w:fill="FFFFFF"/>
        <w:spacing w:before="0" w:beforeAutospacing="0" w:after="0" w:afterAutospacing="0"/>
        <w:ind w:left="450"/>
        <w:jc w:val="both"/>
        <w:rPr>
          <w:color w:val="000000" w:themeColor="text1"/>
        </w:rPr>
      </w:pPr>
      <w:r w:rsidRPr="00341BDA">
        <w:rPr>
          <w:color w:val="000000" w:themeColor="text1"/>
        </w:rPr>
        <w:t xml:space="preserve">CO4: The students will be able to </w:t>
      </w:r>
      <w:r>
        <w:rPr>
          <w:color w:val="000000" w:themeColor="text1"/>
        </w:rPr>
        <w:t>solve the problems related to permutation, combination and probability.</w:t>
      </w:r>
    </w:p>
    <w:p w:rsidR="00EE3979" w:rsidRPr="00341BDA" w:rsidRDefault="00EE3979" w:rsidP="00EE3979">
      <w:pPr>
        <w:pStyle w:val="NormalWeb"/>
        <w:shd w:val="clear" w:color="auto" w:fill="FFFFFF"/>
        <w:spacing w:before="0" w:beforeAutospacing="0" w:after="0" w:afterAutospacing="0"/>
        <w:ind w:left="450"/>
        <w:jc w:val="both"/>
        <w:rPr>
          <w:b/>
          <w:i/>
          <w:color w:val="000000" w:themeColor="text1"/>
        </w:rPr>
      </w:pPr>
      <w:r>
        <w:rPr>
          <w:color w:val="000000" w:themeColor="text1"/>
        </w:rPr>
        <w:t xml:space="preserve">CO5: </w:t>
      </w:r>
      <w:r w:rsidRPr="00341BDA">
        <w:rPr>
          <w:color w:val="000000" w:themeColor="text1"/>
        </w:rPr>
        <w:t xml:space="preserve">The students will be able to </w:t>
      </w:r>
      <w:r>
        <w:rPr>
          <w:color w:val="000000" w:themeColor="text1"/>
        </w:rPr>
        <w:t xml:space="preserve">solve the problems related to profit &amp; loss, data interpretation and data </w:t>
      </w:r>
      <w:r>
        <w:rPr>
          <w:color w:val="000000" w:themeColor="text1"/>
        </w:rPr>
        <w:tab/>
        <w:t>sufficiency.</w:t>
      </w:r>
    </w:p>
    <w:p w:rsidR="00EE3979" w:rsidRPr="00341BDA" w:rsidRDefault="00EE3979" w:rsidP="00EE39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i/>
          <w:color w:val="000000" w:themeColor="text1"/>
          <w:sz w:val="24"/>
          <w:szCs w:val="24"/>
        </w:rPr>
      </w:pPr>
      <w:r w:rsidRPr="00341BDA">
        <w:rPr>
          <w:rFonts w:ascii="Times New Roman" w:eastAsiaTheme="minorHAnsi" w:hAnsi="Times New Roman" w:cs="Times New Roman"/>
          <w:b/>
          <w:color w:val="000000" w:themeColor="text1"/>
          <w:sz w:val="24"/>
          <w:szCs w:val="24"/>
        </w:rPr>
        <w:t xml:space="preserve">Syllabus: </w:t>
      </w:r>
    </w:p>
    <w:p w:rsidR="00EE3979" w:rsidRPr="00341BDA" w:rsidRDefault="00EE3979" w:rsidP="00EE39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b/>
          <w:i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479" w:type="dxa"/>
        <w:tblLook w:val="04A0"/>
      </w:tblPr>
      <w:tblGrid>
        <w:gridCol w:w="1261"/>
        <w:gridCol w:w="7836"/>
      </w:tblGrid>
      <w:tr w:rsidR="00EE3979" w:rsidRPr="00341BDA" w:rsidTr="00FA7A0C">
        <w:trPr>
          <w:trHeight w:val="737"/>
        </w:trPr>
        <w:tc>
          <w:tcPr>
            <w:tcW w:w="1261" w:type="dxa"/>
          </w:tcPr>
          <w:p w:rsidR="00EE3979" w:rsidRPr="00341BDA" w:rsidRDefault="00EE3979" w:rsidP="00FA7A0C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HAnsi" w:hAnsi="Times New Roman"/>
                <w:b/>
                <w:bCs/>
                <w:i/>
                <w:iCs/>
                <w:color w:val="000000" w:themeColor="text1"/>
                <w:sz w:val="24"/>
                <w:szCs w:val="24"/>
                <w:lang w:bidi="hi-IN"/>
              </w:rPr>
            </w:pPr>
            <w:r w:rsidRPr="00341BDA">
              <w:rPr>
                <w:rFonts w:ascii="Times New Roman" w:eastAsiaTheme="minorHAnsi" w:hAnsi="Times New Roman"/>
                <w:b/>
                <w:color w:val="000000" w:themeColor="text1"/>
                <w:sz w:val="24"/>
                <w:szCs w:val="24"/>
                <w:lang w:bidi="hi-IN"/>
              </w:rPr>
              <w:t>UNIT 1</w:t>
            </w:r>
          </w:p>
        </w:tc>
        <w:tc>
          <w:tcPr>
            <w:tcW w:w="7836" w:type="dxa"/>
          </w:tcPr>
          <w:p w:rsidR="00EE3979" w:rsidRDefault="00EE3979" w:rsidP="00FA7A0C">
            <w:pPr>
              <w:tabs>
                <w:tab w:val="left" w:pos="1710"/>
              </w:tabs>
              <w:ind w:left="60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Number System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&amp; Logarithm</w:t>
            </w:r>
            <w:r w:rsidRPr="00341BD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</w:p>
          <w:p w:rsidR="00EE3979" w:rsidRPr="00274A0B" w:rsidRDefault="00EE3979" w:rsidP="00FA7A0C">
            <w:pPr>
              <w:tabs>
                <w:tab w:val="left" w:pos="1710"/>
              </w:tabs>
              <w:ind w:left="60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 xml:space="preserve">  </w:t>
            </w: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a. Number system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left="1590" w:hanging="144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b. Power cycle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left="1590" w:hanging="144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c. Remainder cycle</w:t>
            </w:r>
          </w:p>
          <w:p w:rsidR="00EE3979" w:rsidRDefault="00EE3979" w:rsidP="00FA7A0C">
            <w:pPr>
              <w:tabs>
                <w:tab w:val="left" w:pos="1710"/>
              </w:tabs>
              <w:ind w:left="1590" w:hanging="144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d. Factors, Multiples</w:t>
            </w:r>
          </w:p>
          <w:p w:rsidR="00EE3979" w:rsidRPr="00274A0B" w:rsidRDefault="00EE3979" w:rsidP="00FA7A0C">
            <w:pPr>
              <w:tabs>
                <w:tab w:val="left" w:pos="1710"/>
              </w:tabs>
              <w:ind w:left="1590" w:hanging="144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e. HCF and LCM</w:t>
            </w:r>
          </w:p>
          <w:p w:rsidR="00EE3979" w:rsidRDefault="00EE3979" w:rsidP="00FA7A0C">
            <w:pPr>
              <w:tabs>
                <w:tab w:val="left" w:pos="1710"/>
              </w:tabs>
              <w:ind w:left="6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 f. Logarithm</w:t>
            </w:r>
          </w:p>
          <w:p w:rsidR="00EE3979" w:rsidRPr="00341BDA" w:rsidRDefault="00EE3979" w:rsidP="00FA7A0C">
            <w:pPr>
              <w:ind w:left="60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Data Arrangements:</w:t>
            </w:r>
          </w:p>
          <w:p w:rsidR="00EE3979" w:rsidRPr="00341BDA" w:rsidRDefault="00EE3979" w:rsidP="00FA7A0C">
            <w:pPr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a. Linear Arrangement</w:t>
            </w:r>
          </w:p>
          <w:p w:rsidR="00EE3979" w:rsidRPr="00341BDA" w:rsidRDefault="00EE3979" w:rsidP="00FA7A0C">
            <w:pPr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b. Circular Arrangement</w:t>
            </w:r>
          </w:p>
          <w:p w:rsidR="00EE3979" w:rsidRPr="00341BDA" w:rsidRDefault="00EE3979" w:rsidP="00FA7A0C">
            <w:pPr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c. Multi-dimensional Arrangement</w:t>
            </w:r>
          </w:p>
          <w:p w:rsidR="00EE3979" w:rsidRPr="00FA098E" w:rsidRDefault="00EE3979" w:rsidP="00FA7A0C">
            <w:pPr>
              <w:tabs>
                <w:tab w:val="left" w:pos="1710"/>
              </w:tabs>
              <w:ind w:left="60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 w:rsidRPr="00FA098E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Blood Relations</w:t>
            </w:r>
          </w:p>
        </w:tc>
      </w:tr>
      <w:tr w:rsidR="00EE3979" w:rsidRPr="00341BDA" w:rsidTr="00FA7A0C">
        <w:trPr>
          <w:trHeight w:val="773"/>
        </w:trPr>
        <w:tc>
          <w:tcPr>
            <w:tcW w:w="1261" w:type="dxa"/>
          </w:tcPr>
          <w:p w:rsidR="00EE3979" w:rsidRPr="00341BDA" w:rsidRDefault="00EE3979" w:rsidP="00FA7A0C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HAnsi" w:hAnsi="Times New Roman"/>
                <w:b/>
                <w:i/>
                <w:color w:val="000000" w:themeColor="text1"/>
                <w:sz w:val="24"/>
                <w:szCs w:val="24"/>
                <w:lang w:bidi="hi-IN"/>
              </w:rPr>
            </w:pPr>
            <w:r w:rsidRPr="00341BDA">
              <w:rPr>
                <w:rFonts w:ascii="Times New Roman" w:eastAsiaTheme="minorHAnsi" w:hAnsi="Times New Roman"/>
                <w:b/>
                <w:color w:val="000000" w:themeColor="text1"/>
                <w:sz w:val="24"/>
                <w:szCs w:val="24"/>
                <w:lang w:bidi="hi-IN"/>
              </w:rPr>
              <w:t>UNIT 2</w:t>
            </w:r>
          </w:p>
        </w:tc>
        <w:tc>
          <w:tcPr>
            <w:tcW w:w="7836" w:type="dxa"/>
          </w:tcPr>
          <w:p w:rsidR="00EE3979" w:rsidRPr="00341BDA" w:rsidRDefault="00EE3979" w:rsidP="00FA7A0C">
            <w:pPr>
              <w:ind w:left="150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Time and Work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</w:p>
          <w:p w:rsidR="00EE3979" w:rsidRPr="00341BDA" w:rsidRDefault="00EE3979" w:rsidP="00FA7A0C">
            <w:pPr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a. Work with different efficiencies</w:t>
            </w:r>
          </w:p>
          <w:p w:rsidR="00EE3979" w:rsidRPr="00341BDA" w:rsidRDefault="00EE3979" w:rsidP="00FA7A0C">
            <w:pPr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b. Pipes and cisterns</w:t>
            </w:r>
          </w:p>
          <w:p w:rsidR="00EE3979" w:rsidRPr="00341BDA" w:rsidRDefault="00EE3979" w:rsidP="00FA7A0C">
            <w:pPr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c. Work equivalence</w:t>
            </w:r>
          </w:p>
          <w:p w:rsidR="00EE3979" w:rsidRDefault="00EE3979" w:rsidP="00FA7A0C">
            <w:pPr>
              <w:ind w:left="15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d. Division of wages</w:t>
            </w:r>
          </w:p>
          <w:p w:rsidR="00EE3979" w:rsidRDefault="00EE3979" w:rsidP="00FA7A0C">
            <w:pPr>
              <w:ind w:left="150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Time and Distance</w:t>
            </w:r>
            <w:r w:rsidRPr="00341BD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:</w:t>
            </w:r>
          </w:p>
          <w:p w:rsidR="00EE3979" w:rsidRPr="00CB5E4B" w:rsidRDefault="00EE3979" w:rsidP="00FA7A0C">
            <w:pPr>
              <w:pStyle w:val="Heading2"/>
              <w:shd w:val="clear" w:color="auto" w:fill="FFFFFF"/>
              <w:spacing w:before="0"/>
              <w:ind w:left="150"/>
              <w:textAlignment w:val="baseline"/>
              <w:outlineLvl w:val="1"/>
              <w:rPr>
                <w:b w:val="0"/>
                <w:bCs w:val="0"/>
                <w:color w:val="16181A"/>
                <w:sz w:val="24"/>
                <w:szCs w:val="24"/>
              </w:rPr>
            </w:pPr>
            <w:r w:rsidRPr="00CB5E4B">
              <w:rPr>
                <w:b w:val="0"/>
                <w:color w:val="000000" w:themeColor="text1"/>
                <w:sz w:val="24"/>
                <w:szCs w:val="24"/>
              </w:rPr>
              <w:t xml:space="preserve">a. </w:t>
            </w:r>
            <w:r>
              <w:rPr>
                <w:b w:val="0"/>
                <w:bCs w:val="0"/>
                <w:color w:val="16181A"/>
                <w:sz w:val="24"/>
                <w:szCs w:val="24"/>
              </w:rPr>
              <w:t>Unit conversion time and distance p</w:t>
            </w:r>
            <w:r w:rsidRPr="00CB5E4B">
              <w:rPr>
                <w:b w:val="0"/>
                <w:bCs w:val="0"/>
                <w:color w:val="16181A"/>
                <w:sz w:val="24"/>
                <w:szCs w:val="24"/>
              </w:rPr>
              <w:t>roblems</w:t>
            </w:r>
          </w:p>
          <w:p w:rsidR="00EE3979" w:rsidRPr="00CB5E4B" w:rsidRDefault="00EE3979" w:rsidP="00FA7A0C">
            <w:pPr>
              <w:pStyle w:val="Heading2"/>
              <w:shd w:val="clear" w:color="auto" w:fill="FFFFFF"/>
              <w:spacing w:before="0"/>
              <w:ind w:left="150"/>
              <w:textAlignment w:val="baseline"/>
              <w:outlineLvl w:val="1"/>
              <w:rPr>
                <w:b w:val="0"/>
                <w:bCs w:val="0"/>
                <w:color w:val="16181A"/>
                <w:sz w:val="24"/>
                <w:szCs w:val="24"/>
              </w:rPr>
            </w:pPr>
            <w:r w:rsidRPr="00CB5E4B">
              <w:rPr>
                <w:b w:val="0"/>
                <w:bCs w:val="0"/>
                <w:color w:val="16181A"/>
                <w:sz w:val="24"/>
                <w:szCs w:val="24"/>
              </w:rPr>
              <w:t xml:space="preserve">b. </w:t>
            </w:r>
            <w:r>
              <w:rPr>
                <w:b w:val="0"/>
                <w:bCs w:val="0"/>
                <w:color w:val="16181A"/>
                <w:sz w:val="24"/>
                <w:szCs w:val="24"/>
              </w:rPr>
              <w:t>Average speed when travelling to a place and r</w:t>
            </w:r>
            <w:r w:rsidRPr="00CB5E4B">
              <w:rPr>
                <w:b w:val="0"/>
                <w:bCs w:val="0"/>
                <w:color w:val="16181A"/>
                <w:sz w:val="24"/>
                <w:szCs w:val="24"/>
              </w:rPr>
              <w:t>eturning</w:t>
            </w:r>
          </w:p>
          <w:p w:rsidR="00EE3979" w:rsidRPr="00CB5E4B" w:rsidRDefault="00EE3979" w:rsidP="00FA7A0C">
            <w:pPr>
              <w:pStyle w:val="Heading2"/>
              <w:shd w:val="clear" w:color="auto" w:fill="FFFFFF"/>
              <w:spacing w:before="0"/>
              <w:ind w:left="150"/>
              <w:textAlignment w:val="baseline"/>
              <w:outlineLvl w:val="1"/>
              <w:rPr>
                <w:b w:val="0"/>
                <w:bCs w:val="0"/>
                <w:color w:val="16181A"/>
                <w:sz w:val="24"/>
                <w:szCs w:val="24"/>
              </w:rPr>
            </w:pPr>
            <w:r w:rsidRPr="00CB5E4B">
              <w:rPr>
                <w:b w:val="0"/>
                <w:bCs w:val="0"/>
                <w:color w:val="16181A"/>
                <w:sz w:val="24"/>
                <w:szCs w:val="24"/>
              </w:rPr>
              <w:t xml:space="preserve">c. </w:t>
            </w:r>
            <w:r>
              <w:rPr>
                <w:b w:val="0"/>
                <w:bCs w:val="0"/>
                <w:color w:val="16181A"/>
                <w:sz w:val="24"/>
                <w:szCs w:val="24"/>
              </w:rPr>
              <w:t>Problems based on changing time and changing s</w:t>
            </w:r>
            <w:r w:rsidRPr="00CB5E4B">
              <w:rPr>
                <w:b w:val="0"/>
                <w:bCs w:val="0"/>
                <w:color w:val="16181A"/>
                <w:sz w:val="24"/>
                <w:szCs w:val="24"/>
              </w:rPr>
              <w:t>peed</w:t>
            </w:r>
          </w:p>
          <w:p w:rsidR="00EE3979" w:rsidRPr="00CB5E4B" w:rsidRDefault="00EE3979" w:rsidP="00FA7A0C">
            <w:pPr>
              <w:pStyle w:val="Heading2"/>
              <w:shd w:val="clear" w:color="auto" w:fill="FFFFFF"/>
              <w:spacing w:before="0"/>
              <w:ind w:left="150"/>
              <w:textAlignment w:val="baseline"/>
              <w:outlineLvl w:val="1"/>
              <w:rPr>
                <w:b w:val="0"/>
                <w:bCs w:val="0"/>
                <w:color w:val="16181A"/>
                <w:sz w:val="24"/>
                <w:szCs w:val="24"/>
              </w:rPr>
            </w:pPr>
            <w:r w:rsidRPr="00CB5E4B">
              <w:rPr>
                <w:b w:val="0"/>
                <w:bCs w:val="0"/>
                <w:color w:val="16181A"/>
                <w:sz w:val="24"/>
                <w:szCs w:val="24"/>
              </w:rPr>
              <w:t xml:space="preserve">d. </w:t>
            </w:r>
            <w:r>
              <w:rPr>
                <w:b w:val="0"/>
                <w:bCs w:val="0"/>
                <w:color w:val="16181A"/>
                <w:sz w:val="24"/>
                <w:szCs w:val="24"/>
              </w:rPr>
              <w:t>Time and speed problems on t</w:t>
            </w:r>
            <w:r w:rsidRPr="00CB5E4B">
              <w:rPr>
                <w:b w:val="0"/>
                <w:bCs w:val="0"/>
                <w:color w:val="16181A"/>
                <w:sz w:val="24"/>
                <w:szCs w:val="24"/>
              </w:rPr>
              <w:t>rains</w:t>
            </w:r>
          </w:p>
          <w:p w:rsidR="00EE3979" w:rsidRPr="00CB5E4B" w:rsidRDefault="00EE3979" w:rsidP="00FA7A0C">
            <w:pPr>
              <w:pStyle w:val="Heading2"/>
              <w:shd w:val="clear" w:color="auto" w:fill="FFFFFF"/>
              <w:spacing w:before="0"/>
              <w:ind w:left="150"/>
              <w:textAlignment w:val="baseline"/>
              <w:outlineLvl w:val="1"/>
              <w:rPr>
                <w:b w:val="0"/>
                <w:bCs w:val="0"/>
                <w:color w:val="16181A"/>
                <w:sz w:val="24"/>
                <w:szCs w:val="24"/>
              </w:rPr>
            </w:pPr>
            <w:r w:rsidRPr="00CB5E4B">
              <w:rPr>
                <w:b w:val="0"/>
                <w:bCs w:val="0"/>
                <w:color w:val="16181A"/>
                <w:sz w:val="24"/>
                <w:szCs w:val="24"/>
              </w:rPr>
              <w:t xml:space="preserve">e. </w:t>
            </w:r>
            <w:r>
              <w:rPr>
                <w:b w:val="0"/>
                <w:bCs w:val="0"/>
                <w:color w:val="16181A"/>
                <w:sz w:val="24"/>
                <w:szCs w:val="24"/>
              </w:rPr>
              <w:t>Problems on bus with s</w:t>
            </w:r>
            <w:r w:rsidRPr="00CB5E4B">
              <w:rPr>
                <w:b w:val="0"/>
                <w:bCs w:val="0"/>
                <w:color w:val="16181A"/>
                <w:sz w:val="24"/>
                <w:szCs w:val="24"/>
              </w:rPr>
              <w:t>toppages</w:t>
            </w:r>
          </w:p>
          <w:p w:rsidR="00EE3979" w:rsidRDefault="00EE3979" w:rsidP="00FA7A0C">
            <w:pPr>
              <w:ind w:left="15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Coding &amp;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341BD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Decoding, Series, Analogy, Odd Man Out and Visual Reasoning: </w:t>
            </w:r>
          </w:p>
          <w:p w:rsidR="00EE3979" w:rsidRPr="00341BDA" w:rsidRDefault="00EE3979" w:rsidP="00FA7A0C">
            <w:pPr>
              <w:ind w:left="150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a. Coding and Decoding</w:t>
            </w:r>
          </w:p>
          <w:p w:rsidR="00EE3979" w:rsidRPr="00341BDA" w:rsidRDefault="00EE3979" w:rsidP="00FA7A0C">
            <w:pPr>
              <w:ind w:left="15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b. Series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(AP and GP) &amp; Sequences</w:t>
            </w:r>
          </w:p>
          <w:p w:rsidR="00EE3979" w:rsidRPr="00341BDA" w:rsidRDefault="00EE3979" w:rsidP="00FA7A0C">
            <w:pPr>
              <w:ind w:left="15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c. Analogy</w:t>
            </w:r>
          </w:p>
          <w:p w:rsidR="00EE3979" w:rsidRPr="00341BDA" w:rsidRDefault="00EE3979" w:rsidP="00FA7A0C">
            <w:pPr>
              <w:ind w:left="15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d. Odd Man Out</w:t>
            </w:r>
          </w:p>
          <w:p w:rsidR="00EE3979" w:rsidRDefault="00EE3979" w:rsidP="00FA7A0C">
            <w:pPr>
              <w:ind w:left="15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e. Visual Reasoning</w:t>
            </w:r>
          </w:p>
          <w:p w:rsidR="00EE3979" w:rsidRPr="00341BDA" w:rsidRDefault="00EE3979" w:rsidP="00FA7A0C">
            <w:pPr>
              <w:ind w:left="150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f. Clock problems</w:t>
            </w:r>
          </w:p>
        </w:tc>
      </w:tr>
      <w:tr w:rsidR="00EE3979" w:rsidRPr="00341BDA" w:rsidTr="00FA7A0C">
        <w:trPr>
          <w:trHeight w:val="773"/>
        </w:trPr>
        <w:tc>
          <w:tcPr>
            <w:tcW w:w="1261" w:type="dxa"/>
          </w:tcPr>
          <w:p w:rsidR="00EE3979" w:rsidRPr="00341BDA" w:rsidRDefault="00EE3979" w:rsidP="00FA7A0C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HAnsi" w:hAnsi="Times New Roman"/>
                <w:b/>
                <w:bCs/>
                <w:i/>
                <w:iCs/>
                <w:color w:val="000000" w:themeColor="text1"/>
                <w:sz w:val="24"/>
                <w:szCs w:val="24"/>
                <w:lang w:bidi="hi-IN"/>
              </w:rPr>
            </w:pPr>
            <w:r w:rsidRPr="00341BDA">
              <w:rPr>
                <w:rFonts w:ascii="Times New Roman" w:eastAsiaTheme="minorHAnsi" w:hAnsi="Times New Roman"/>
                <w:b/>
                <w:color w:val="000000" w:themeColor="text1"/>
                <w:sz w:val="24"/>
                <w:szCs w:val="24"/>
                <w:lang w:bidi="hi-IN"/>
              </w:rPr>
              <w:lastRenderedPageBreak/>
              <w:t>UNIT 3</w:t>
            </w:r>
          </w:p>
        </w:tc>
        <w:tc>
          <w:tcPr>
            <w:tcW w:w="7836" w:type="dxa"/>
          </w:tcPr>
          <w:p w:rsidR="00EE3979" w:rsidRPr="00341BDA" w:rsidRDefault="00EE3979" w:rsidP="00FA7A0C">
            <w:pPr>
              <w:tabs>
                <w:tab w:val="left" w:pos="1710"/>
              </w:tabs>
              <w:ind w:left="150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Percentages, Simple Interest and Compound Interest: 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a. Percentages as Fractions and Decimals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b. Percentage Increase / Decrease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c. Simple Interest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d. Compound Interest</w:t>
            </w:r>
          </w:p>
          <w:p w:rsidR="00EE3979" w:rsidRDefault="00EE3979" w:rsidP="00FA7A0C">
            <w:pPr>
              <w:ind w:left="15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e. Relation Between Simple and Compound Interest</w:t>
            </w:r>
          </w:p>
          <w:p w:rsidR="00EE3979" w:rsidRPr="00614AE0" w:rsidRDefault="00EE3979" w:rsidP="00FA7A0C">
            <w:pPr>
              <w:ind w:left="150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614A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Coordinate Geometry</w:t>
            </w:r>
          </w:p>
          <w:p w:rsidR="00EE3979" w:rsidRDefault="00EE3979" w:rsidP="00FA7A0C">
            <w:pPr>
              <w:ind w:left="15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14A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a.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Distance between two points</w:t>
            </w:r>
          </w:p>
          <w:p w:rsidR="00EE3979" w:rsidRDefault="00EE3979" w:rsidP="00FA7A0C">
            <w:pPr>
              <w:ind w:left="15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b. Section formula</w:t>
            </w:r>
          </w:p>
          <w:p w:rsidR="00EE3979" w:rsidRDefault="00EE3979" w:rsidP="00FA7A0C">
            <w:pPr>
              <w:ind w:left="15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c. Area of triangle and quadrilateral</w:t>
            </w:r>
          </w:p>
          <w:p w:rsidR="00EE3979" w:rsidRDefault="00EE3979" w:rsidP="00FA7A0C">
            <w:pPr>
              <w:ind w:left="15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d. straight line</w:t>
            </w:r>
          </w:p>
          <w:p w:rsidR="00EE3979" w:rsidRPr="00614AE0" w:rsidRDefault="00EE3979" w:rsidP="00FA7A0C">
            <w:pPr>
              <w:ind w:left="150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614A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Height &amp; Distance</w:t>
            </w:r>
          </w:p>
        </w:tc>
      </w:tr>
      <w:tr w:rsidR="00EE3979" w:rsidRPr="00341BDA" w:rsidTr="00FA7A0C">
        <w:tc>
          <w:tcPr>
            <w:tcW w:w="1261" w:type="dxa"/>
          </w:tcPr>
          <w:p w:rsidR="00EE3979" w:rsidRPr="00341BDA" w:rsidRDefault="00EE3979" w:rsidP="00FA7A0C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eastAsiaTheme="minorHAnsi" w:hAnsi="Times New Roman"/>
                <w:b/>
                <w:color w:val="000000" w:themeColor="text1"/>
                <w:sz w:val="24"/>
                <w:szCs w:val="24"/>
                <w:lang w:bidi="hi-IN"/>
              </w:rPr>
              <w:t>UNIT 4</w:t>
            </w:r>
          </w:p>
        </w:tc>
        <w:tc>
          <w:tcPr>
            <w:tcW w:w="7836" w:type="dxa"/>
          </w:tcPr>
          <w:p w:rsidR="00EE3979" w:rsidRPr="00341BDA" w:rsidRDefault="00EE3979" w:rsidP="00FA7A0C">
            <w:pPr>
              <w:tabs>
                <w:tab w:val="left" w:pos="1710"/>
              </w:tabs>
              <w:ind w:left="150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Permutation, Combination and Probability: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a. Fundamental Counting Principle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b. Permutation and Combination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c. Computation of Permutation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d. Circular Permutations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left="150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e. Computation of Combination</w:t>
            </w:r>
          </w:p>
          <w:p w:rsidR="00EE3979" w:rsidRPr="00341BDA" w:rsidRDefault="00EE3979" w:rsidP="00FA7A0C">
            <w:pPr>
              <w:ind w:left="15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f. Probability</w:t>
            </w:r>
          </w:p>
        </w:tc>
      </w:tr>
      <w:tr w:rsidR="00EE3979" w:rsidRPr="00341BDA" w:rsidTr="00FA7A0C">
        <w:trPr>
          <w:trHeight w:val="728"/>
        </w:trPr>
        <w:tc>
          <w:tcPr>
            <w:tcW w:w="1261" w:type="dxa"/>
          </w:tcPr>
          <w:p w:rsidR="00EE3979" w:rsidRPr="00341BDA" w:rsidRDefault="00EE3979" w:rsidP="00FA7A0C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HAnsi" w:hAnsi="Times New Roman"/>
                <w:b/>
                <w:bCs/>
                <w:i/>
                <w:iCs/>
                <w:color w:val="000000" w:themeColor="text1"/>
                <w:sz w:val="24"/>
                <w:szCs w:val="24"/>
                <w:lang w:bidi="hi-IN"/>
              </w:rPr>
            </w:pPr>
            <w:r w:rsidRPr="00341BDA">
              <w:rPr>
                <w:rFonts w:ascii="Times New Roman" w:eastAsiaTheme="minorHAnsi" w:hAnsi="Times New Roman"/>
                <w:b/>
                <w:color w:val="000000" w:themeColor="text1"/>
                <w:sz w:val="24"/>
                <w:szCs w:val="24"/>
                <w:lang w:bidi="hi-IN"/>
              </w:rPr>
              <w:t>UNIT 5</w:t>
            </w:r>
          </w:p>
        </w:tc>
        <w:tc>
          <w:tcPr>
            <w:tcW w:w="7836" w:type="dxa"/>
          </w:tcPr>
          <w:p w:rsidR="00EE3979" w:rsidRPr="00341BDA" w:rsidRDefault="00EE3979" w:rsidP="00FA7A0C">
            <w:pPr>
              <w:tabs>
                <w:tab w:val="left" w:pos="1710"/>
              </w:tabs>
              <w:ind w:firstLine="137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Data Interpretation and Data Sufficiency: 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firstLine="137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a. Data Interpretation – Tables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firstLine="137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b. Data Interpretation - Pie Chart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firstLine="137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c. Data Interpretation - Bar Graph</w:t>
            </w:r>
          </w:p>
          <w:p w:rsidR="00EE3979" w:rsidRDefault="00EE3979" w:rsidP="00FA7A0C">
            <w:pPr>
              <w:tabs>
                <w:tab w:val="left" w:pos="1710"/>
              </w:tabs>
              <w:ind w:firstLine="13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d. Data Sufficiency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firstLine="137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Ratio &amp; Proportion, </w:t>
            </w:r>
            <w:r w:rsidRPr="00341BD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Pr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ofit and Loss, Partnerships and </w:t>
            </w:r>
            <w:r w:rsidRPr="00341BD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Averages: </w:t>
            </w:r>
          </w:p>
          <w:p w:rsidR="00EE3979" w:rsidRDefault="00EE3979" w:rsidP="00FA7A0C">
            <w:pPr>
              <w:tabs>
                <w:tab w:val="left" w:pos="1710"/>
              </w:tabs>
              <w:ind w:firstLine="137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a.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Ratio &amp; Proportion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firstLine="137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b. </w:t>
            </w: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Basic terminologies in profit and loss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firstLine="137"/>
              <w:jc w:val="both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</w:t>
            </w: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 Partnership</w:t>
            </w:r>
          </w:p>
          <w:p w:rsidR="00EE3979" w:rsidRPr="00341BDA" w:rsidRDefault="00EE3979" w:rsidP="00FA7A0C">
            <w:pPr>
              <w:tabs>
                <w:tab w:val="left" w:pos="1710"/>
              </w:tabs>
              <w:ind w:firstLine="137"/>
              <w:jc w:val="both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</w:t>
            </w:r>
            <w:r w:rsidRPr="00341BD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 Averages</w:t>
            </w:r>
          </w:p>
        </w:tc>
      </w:tr>
    </w:tbl>
    <w:p w:rsidR="00EE3979" w:rsidRPr="00341BDA" w:rsidRDefault="00EE3979" w:rsidP="00EE3979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</w:p>
    <w:p w:rsidR="00EE3979" w:rsidRDefault="00EE3979" w:rsidP="00EE397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color w:val="000000" w:themeColor="text1"/>
          <w:sz w:val="24"/>
          <w:szCs w:val="24"/>
        </w:rPr>
      </w:pPr>
    </w:p>
    <w:p w:rsidR="00EE3979" w:rsidRDefault="00EE3979" w:rsidP="00EE397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color w:val="000000" w:themeColor="text1"/>
          <w:sz w:val="24"/>
          <w:szCs w:val="24"/>
        </w:rPr>
      </w:pPr>
    </w:p>
    <w:p w:rsidR="00EE3979" w:rsidRPr="00341BDA" w:rsidRDefault="00EE3979" w:rsidP="00EE397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i/>
          <w:color w:val="000000" w:themeColor="text1"/>
          <w:sz w:val="24"/>
          <w:szCs w:val="24"/>
        </w:rPr>
      </w:pPr>
      <w:r w:rsidRPr="00341BDA">
        <w:rPr>
          <w:rFonts w:ascii="Times New Roman" w:eastAsiaTheme="minorHAnsi" w:hAnsi="Times New Roman" w:cs="Times New Roman"/>
          <w:b/>
          <w:color w:val="000000" w:themeColor="text1"/>
          <w:sz w:val="24"/>
          <w:szCs w:val="24"/>
        </w:rPr>
        <w:t>Methodology for Evaluation</w:t>
      </w:r>
    </w:p>
    <w:p w:rsidR="00EE3979" w:rsidRPr="00341BDA" w:rsidRDefault="00EE3979" w:rsidP="00EE397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i/>
          <w:color w:val="000000" w:themeColor="text1"/>
          <w:sz w:val="24"/>
          <w:szCs w:val="24"/>
        </w:rPr>
      </w:pPr>
    </w:p>
    <w:p w:rsidR="00EE3979" w:rsidRPr="00341BDA" w:rsidRDefault="00EE3979" w:rsidP="00EE397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firstLine="0"/>
        <w:rPr>
          <w:rFonts w:ascii="Times New Roman" w:eastAsiaTheme="minorHAnsi" w:hAnsi="Times New Roman"/>
          <w:i/>
          <w:color w:val="000000" w:themeColor="text1"/>
          <w:sz w:val="24"/>
          <w:szCs w:val="24"/>
        </w:rPr>
      </w:pPr>
      <w:r w:rsidRPr="00341BDA"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 xml:space="preserve">Internal Assessment </w:t>
      </w:r>
    </w:p>
    <w:p w:rsidR="00EE3979" w:rsidRPr="00274A0B" w:rsidRDefault="00EE3979" w:rsidP="00EE397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i/>
          <w:color w:val="000000" w:themeColor="text1"/>
          <w:sz w:val="24"/>
          <w:szCs w:val="24"/>
        </w:rPr>
      </w:pPr>
      <w:r w:rsidRPr="00274A0B"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>Home Assignments</w:t>
      </w:r>
      <w:r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 xml:space="preserve"> / Tutorials</w:t>
      </w:r>
      <w:r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ab/>
      </w:r>
      <w:r w:rsidRPr="00274A0B"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 xml:space="preserve">: </w:t>
      </w:r>
      <w:r w:rsidRPr="00274A0B"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ab/>
        <w:t>20 Marks</w:t>
      </w:r>
    </w:p>
    <w:p w:rsidR="00EE3979" w:rsidRPr="00274A0B" w:rsidRDefault="00EE3979" w:rsidP="00EE397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i/>
          <w:color w:val="000000" w:themeColor="text1"/>
          <w:sz w:val="24"/>
          <w:szCs w:val="24"/>
        </w:rPr>
      </w:pPr>
      <w:r w:rsidRPr="00274A0B"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>In</w:t>
      </w:r>
      <w:r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 xml:space="preserve"> Semester Tests (Minimum two) </w:t>
      </w:r>
      <w:r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ab/>
      </w:r>
      <w:r w:rsidRPr="00274A0B"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>:</w:t>
      </w:r>
      <w:r w:rsidRPr="00274A0B"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ab/>
        <w:t>30 Marks</w:t>
      </w:r>
      <w:r w:rsidRPr="00274A0B"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ab/>
      </w:r>
    </w:p>
    <w:p w:rsidR="00EE3979" w:rsidRDefault="00EE3979" w:rsidP="00EE397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firstLine="0"/>
        <w:rPr>
          <w:rFonts w:ascii="Times New Roman" w:eastAsiaTheme="minorHAnsi" w:hAnsi="Times New Roman"/>
          <w:i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>Term End</w:t>
      </w:r>
      <w:r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ab/>
      </w:r>
      <w:r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ab/>
      </w:r>
      <w:r w:rsidRPr="00341BDA"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>:</w:t>
      </w:r>
      <w:r w:rsidRPr="00341BDA">
        <w:rPr>
          <w:rFonts w:ascii="Times New Roman" w:eastAsiaTheme="minorHAnsi" w:hAnsi="Times New Roman"/>
          <w:i/>
          <w:color w:val="000000" w:themeColor="text1"/>
          <w:sz w:val="24"/>
          <w:szCs w:val="24"/>
        </w:rPr>
        <w:tab/>
        <w:t>50 Marks</w:t>
      </w:r>
    </w:p>
    <w:p w:rsidR="00EE3979" w:rsidRPr="00341BDA" w:rsidRDefault="00EE3979" w:rsidP="00EE3979">
      <w:pPr>
        <w:tabs>
          <w:tab w:val="left" w:pos="2940"/>
        </w:tabs>
        <w:spacing w:after="0" w:line="330" w:lineRule="atLeast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341B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Suggested Reading: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p w:rsidR="00EE3979" w:rsidRPr="00341BDA" w:rsidRDefault="00EE3979" w:rsidP="00EE3979">
      <w:pPr>
        <w:spacing w:after="0" w:line="330" w:lineRule="atLeast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EE3979" w:rsidRPr="00341BDA" w:rsidRDefault="00EE3979" w:rsidP="00EE3979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Speed Mathematics, Secrets of Lightning Mental Calculations, by Bill Handley, Master Mind books;</w:t>
      </w:r>
    </w:p>
    <w:p w:rsidR="00EE3979" w:rsidRPr="00341BDA" w:rsidRDefault="00EE3979" w:rsidP="00EE3979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Trachtenberg Speed System of Basic Mathematics, </w:t>
      </w:r>
      <w:proofErr w:type="spellStart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Rupa</w:t>
      </w:r>
      <w:proofErr w:type="spellEnd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Co., Publishers;</w:t>
      </w:r>
    </w:p>
    <w:p w:rsidR="00EE3979" w:rsidRPr="00341BDA" w:rsidRDefault="00EE3979" w:rsidP="00EE3979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How to Ace the Brainteaser Interview, by John </w:t>
      </w:r>
      <w:proofErr w:type="spellStart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Kador</w:t>
      </w:r>
      <w:proofErr w:type="spellEnd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, McGraw Hill Publishers.</w:t>
      </w:r>
    </w:p>
    <w:p w:rsidR="00EE3979" w:rsidRPr="00341BDA" w:rsidRDefault="00EE3979" w:rsidP="00EE3979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Quick </w:t>
      </w:r>
      <w:proofErr w:type="spellStart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Arithmetics</w:t>
      </w:r>
      <w:proofErr w:type="spellEnd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by </w:t>
      </w:r>
      <w:proofErr w:type="spellStart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Ashish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Agarwal</w:t>
      </w:r>
      <w:proofErr w:type="spellEnd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 </w:t>
      </w:r>
      <w:proofErr w:type="spellStart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Chand</w:t>
      </w:r>
      <w:proofErr w:type="spellEnd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Publ.;</w:t>
      </w:r>
    </w:p>
    <w:p w:rsidR="00EE3979" w:rsidRPr="00341BDA" w:rsidRDefault="00EE3979" w:rsidP="00EE3979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Quicker </w:t>
      </w:r>
      <w:proofErr w:type="spellStart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Maths</w:t>
      </w:r>
      <w:proofErr w:type="spellEnd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by M </w:t>
      </w:r>
      <w:proofErr w:type="spellStart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tyra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&amp; K </w:t>
      </w:r>
      <w:proofErr w:type="spellStart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Kundan</w:t>
      </w:r>
      <w:proofErr w:type="spellEnd"/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, BSC Publishing Co. Pvt. Ltd., Delhi;</w:t>
      </w:r>
    </w:p>
    <w:p w:rsidR="00EE3979" w:rsidRPr="00502E44" w:rsidRDefault="00EE3979" w:rsidP="00EE3979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341BDA">
        <w:rPr>
          <w:rFonts w:ascii="Times New Roman" w:hAnsi="Times New Roman" w:cs="Times New Roman"/>
          <w:color w:val="000000" w:themeColor="text1"/>
          <w:sz w:val="24"/>
          <w:szCs w:val="24"/>
        </w:rPr>
        <w:t>Owl Purdue University online teaching resources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E3979" w:rsidRPr="00341BDA" w:rsidRDefault="00EE3979" w:rsidP="00EE3979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Quantitative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Aptitute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R 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Agarwal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S,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Chand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Publication. </w:t>
      </w:r>
    </w:p>
    <w:p w:rsidR="00EE3979" w:rsidRPr="00341BDA" w:rsidRDefault="00EE3979" w:rsidP="00EE397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eastAsiaTheme="minorHAnsi" w:hAnsi="Times New Roman"/>
          <w:i/>
          <w:color w:val="000000" w:themeColor="text1"/>
          <w:sz w:val="24"/>
          <w:szCs w:val="24"/>
        </w:rPr>
      </w:pPr>
    </w:p>
    <w:p w:rsidR="001E2BC5" w:rsidRPr="00EE3979" w:rsidRDefault="001E2BC5" w:rsidP="00EE3979">
      <w:pPr>
        <w:rPr>
          <w:szCs w:val="24"/>
        </w:rPr>
      </w:pPr>
    </w:p>
    <w:sectPr w:rsidR="001E2BC5" w:rsidRPr="00EE3979" w:rsidSect="00EE3979">
      <w:pgSz w:w="12240" w:h="15840"/>
      <w:pgMar w:top="1440" w:right="99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24EBF"/>
    <w:multiLevelType w:val="hybridMultilevel"/>
    <w:tmpl w:val="826E5EEE"/>
    <w:lvl w:ilvl="0" w:tplc="491874F6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A700D89"/>
    <w:multiLevelType w:val="hybridMultilevel"/>
    <w:tmpl w:val="E0C8E4D6"/>
    <w:lvl w:ilvl="0" w:tplc="CAD4CEE6">
      <w:start w:val="1"/>
      <w:numFmt w:val="lowerRoman"/>
      <w:lvlText w:val="(%1)"/>
      <w:lvlJc w:val="left"/>
      <w:pPr>
        <w:ind w:left="1440" w:hanging="720"/>
      </w:pPr>
      <w:rPr>
        <w:rFonts w:asciiTheme="minorHAnsi" w:eastAsiaTheme="minorEastAsia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9B0DF6"/>
    <w:multiLevelType w:val="hybridMultilevel"/>
    <w:tmpl w:val="F8A8D4AE"/>
    <w:lvl w:ilvl="0" w:tplc="5B0C4120">
      <w:start w:val="1"/>
      <w:numFmt w:val="lowerRoman"/>
      <w:lvlText w:val="(%1)"/>
      <w:lvlJc w:val="left"/>
      <w:pPr>
        <w:ind w:left="15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">
    <w:nsid w:val="111462A8"/>
    <w:multiLevelType w:val="hybridMultilevel"/>
    <w:tmpl w:val="A300B5BE"/>
    <w:lvl w:ilvl="0" w:tplc="CDDE4A2A">
      <w:start w:val="1"/>
      <w:numFmt w:val="lowerRoman"/>
      <w:lvlText w:val="(%1)"/>
      <w:lvlJc w:val="left"/>
      <w:pPr>
        <w:ind w:left="165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4">
    <w:nsid w:val="12921C0A"/>
    <w:multiLevelType w:val="hybridMultilevel"/>
    <w:tmpl w:val="033A2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587590"/>
    <w:multiLevelType w:val="hybridMultilevel"/>
    <w:tmpl w:val="40F2E268"/>
    <w:lvl w:ilvl="0" w:tplc="9C5287D4">
      <w:start w:val="1"/>
      <w:numFmt w:val="lowerRoman"/>
      <w:lvlText w:val="(%1)"/>
      <w:lvlJc w:val="left"/>
      <w:pPr>
        <w:ind w:left="16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6">
    <w:nsid w:val="25642A8E"/>
    <w:multiLevelType w:val="hybridMultilevel"/>
    <w:tmpl w:val="8BBA08F2"/>
    <w:lvl w:ilvl="0" w:tplc="A2BECD32">
      <w:start w:val="1"/>
      <w:numFmt w:val="lowerRoman"/>
      <w:lvlText w:val="(%1)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2BA925CB"/>
    <w:multiLevelType w:val="hybridMultilevel"/>
    <w:tmpl w:val="93E06852"/>
    <w:lvl w:ilvl="0" w:tplc="4588CF7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84E2ABD"/>
    <w:multiLevelType w:val="hybridMultilevel"/>
    <w:tmpl w:val="16506A64"/>
    <w:lvl w:ilvl="0" w:tplc="6080A706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>
    <w:nsid w:val="616766BE"/>
    <w:multiLevelType w:val="hybridMultilevel"/>
    <w:tmpl w:val="1D467BE4"/>
    <w:lvl w:ilvl="0" w:tplc="7E6A3268">
      <w:start w:val="1"/>
      <w:numFmt w:val="lowerRoman"/>
      <w:lvlText w:val="(%1)"/>
      <w:lvlJc w:val="left"/>
      <w:pPr>
        <w:ind w:left="16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63EB069E"/>
    <w:multiLevelType w:val="hybridMultilevel"/>
    <w:tmpl w:val="C5E45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121608"/>
    <w:multiLevelType w:val="hybridMultilevel"/>
    <w:tmpl w:val="B43CF116"/>
    <w:lvl w:ilvl="0" w:tplc="2FE4AAB0">
      <w:start w:val="1"/>
      <w:numFmt w:val="lowerRoman"/>
      <w:lvlText w:val="(%1)"/>
      <w:lvlJc w:val="left"/>
      <w:pPr>
        <w:ind w:left="1620" w:hanging="72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>
    <w:nsid w:val="6A1D2778"/>
    <w:multiLevelType w:val="hybridMultilevel"/>
    <w:tmpl w:val="B43CF116"/>
    <w:lvl w:ilvl="0" w:tplc="2FE4AAB0">
      <w:start w:val="1"/>
      <w:numFmt w:val="lowerRoman"/>
      <w:lvlText w:val="(%1)"/>
      <w:lvlJc w:val="left"/>
      <w:pPr>
        <w:ind w:left="1620" w:hanging="72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6AA20E55"/>
    <w:multiLevelType w:val="multilevel"/>
    <w:tmpl w:val="0CBC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950345"/>
    <w:multiLevelType w:val="hybridMultilevel"/>
    <w:tmpl w:val="57BE7EA8"/>
    <w:lvl w:ilvl="0" w:tplc="14463FE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4"/>
  </w:num>
  <w:num w:numId="2">
    <w:abstractNumId w:val="6"/>
  </w:num>
  <w:num w:numId="3">
    <w:abstractNumId w:val="12"/>
  </w:num>
  <w:num w:numId="4">
    <w:abstractNumId w:val="8"/>
  </w:num>
  <w:num w:numId="5">
    <w:abstractNumId w:val="11"/>
  </w:num>
  <w:num w:numId="6">
    <w:abstractNumId w:val="7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"/>
  </w:num>
  <w:num w:numId="12">
    <w:abstractNumId w:val="0"/>
  </w:num>
  <w:num w:numId="13">
    <w:abstractNumId w:val="10"/>
  </w:num>
  <w:num w:numId="14">
    <w:abstractNumId w:val="13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A12037"/>
    <w:rsid w:val="001E2BC5"/>
    <w:rsid w:val="0031393D"/>
    <w:rsid w:val="004C59F9"/>
    <w:rsid w:val="007E314A"/>
    <w:rsid w:val="00A03DF2"/>
    <w:rsid w:val="00A12037"/>
    <w:rsid w:val="00BC5FBF"/>
    <w:rsid w:val="00BF08A5"/>
    <w:rsid w:val="00EE39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93D"/>
  </w:style>
  <w:style w:type="paragraph" w:styleId="Heading1">
    <w:name w:val="heading 1"/>
    <w:basedOn w:val="Normal"/>
    <w:link w:val="Heading1Char"/>
    <w:uiPriority w:val="9"/>
    <w:qFormat/>
    <w:rsid w:val="00A120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9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1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12037"/>
    <w:pPr>
      <w:ind w:left="720"/>
      <w:contextualSpacing/>
    </w:pPr>
  </w:style>
  <w:style w:type="character" w:customStyle="1" w:styleId="questionslist">
    <w:name w:val="questionslist"/>
    <w:basedOn w:val="DefaultParagraphFont"/>
    <w:rsid w:val="00A12037"/>
  </w:style>
  <w:style w:type="character" w:customStyle="1" w:styleId="Heading1Char">
    <w:name w:val="Heading 1 Char"/>
    <w:basedOn w:val="DefaultParagraphFont"/>
    <w:link w:val="Heading1"/>
    <w:uiPriority w:val="9"/>
    <w:rsid w:val="00A120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questionsanscontent">
    <w:name w:val="questionsanscontent"/>
    <w:basedOn w:val="DefaultParagraphFont"/>
    <w:rsid w:val="00A12037"/>
  </w:style>
  <w:style w:type="character" w:customStyle="1" w:styleId="Heading3Char">
    <w:name w:val="Heading 3 Char"/>
    <w:basedOn w:val="DefaultParagraphFont"/>
    <w:link w:val="Heading3"/>
    <w:uiPriority w:val="9"/>
    <w:semiHidden/>
    <w:rsid w:val="007E31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9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EE3979"/>
    <w:pPr>
      <w:spacing w:after="0" w:line="240" w:lineRule="auto"/>
    </w:pPr>
    <w:rPr>
      <w:rFonts w:ascii="Calibri" w:eastAsia="Times New Roman" w:hAnsi="Calibri" w:cs="Times New Roman"/>
      <w:sz w:val="20"/>
      <w:szCs w:val="20"/>
      <w:lang w:bidi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E3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E39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85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2023-09-01T07:36:00Z</dcterms:created>
  <dcterms:modified xsi:type="dcterms:W3CDTF">2023-09-09T07:56:00Z</dcterms:modified>
</cp:coreProperties>
</file>