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Embeddings: Foundations</w:t>
      </w:r>
    </w:p>
    <w:p>
      <w:pPr>
        <w:jc w:val="center"/>
      </w:pPr>
      <w:r>
        <w:rPr>
          <w:i/>
          <w:color w:val="475569"/>
          <w:sz w:val="28"/>
        </w:rPr>
        <w:t>Dense representations that power search and retrieval — a foundational guide for newcomers building a rigorous base.</w:t>
      </w:r>
    </w:p>
    <w:p>
      <w:pPr>
        <w:jc w:val="center"/>
      </w:pPr>
      <w:r>
        <w:t>Embeddings  |  Level: Foundational  |  First Edition</w:t>
        <w:br/>
        <w:t>Authors: Aisha Rahman</w:t>
        <w:br/>
        <w:t>AI-University Press  |  ISBN 978-1-36821-075-1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From One-Hot to Distributed Representations  (~10 pp.)</w:t>
      </w:r>
    </w:p>
    <w:p>
      <w:r>
        <w:t>2. Word, Sentence and Document Embeddings  (~11 pp.)</w:t>
      </w:r>
    </w:p>
    <w:p>
      <w:r>
        <w:t>3. Contrastive Representation Learning  (~10 pp.)</w:t>
      </w:r>
    </w:p>
    <w:p>
      <w:r>
        <w:t>4. Similarity Metrics and Normalisation  (~10 pp.)</w:t>
      </w:r>
    </w:p>
    <w:p>
      <w:r>
        <w:t>5. Multimodal and Cross-Encoder Embeddings  (~11 pp.)</w:t>
      </w:r>
    </w:p>
    <w:p>
      <w:r>
        <w:t>6. Dimensionality, Compression and Quantisation  (~11 pp.)</w:t>
      </w:r>
    </w:p>
    <w:p>
      <w:r>
        <w:t>7. Indexing for Approximate Nearest Neighbour Search  (~11 pp.)</w:t>
      </w:r>
    </w:p>
    <w:p>
      <w:r>
        <w:t>8. Evaluating Embedding Quality  (~10 pp.)</w:t>
      </w:r>
    </w:p>
    <w:p>
      <w:r>
        <w:t>9. Domain Adaptation and Fine-Tuning  (~10 pp.)</w:t>
      </w:r>
    </w:p>
    <w:p>
      <w:r>
        <w:t>10. Embedding Drift and Re-Indexing  (~11 pp.)</w:t>
      </w:r>
    </w:p>
    <w:p>
      <w:r>
        <w:t>11. Hybrid Search  (~10 pp.)</w:t>
      </w:r>
    </w:p>
    <w:p>
      <w:r>
        <w:t>12. Operating an Embedding Service  (~10 pp.)</w:t>
      </w:r>
    </w:p>
    <w:p>
      <w:r>
        <w:t>13. Privacy and Embedding Inversion  (~10 pp.)</w:t>
      </w:r>
    </w:p>
    <w:p>
      <w:r>
        <w:t>14. The Retrieval Stack Reference Architecture  (~10 pp.)</w:t>
      </w:r>
    </w:p>
    <w:p>
      <w:r>
        <w:t>15. Putting It Together: A Reference Implementation  (~10 pp.)</w:t>
      </w:r>
    </w:p>
    <w:p>
      <w:r>
        <w:t>16. Hands-On Lab: Building an End-to-End Embeddings System  (~10 pp.)</w:t>
      </w:r>
    </w:p>
    <w:p>
      <w:r>
        <w:t>17. Case Study: Search at Scale  (~10 pp.)</w:t>
      </w:r>
    </w:p>
    <w:p>
      <w:r>
        <w:t>18. Operating in Production  (~10 pp.)</w:t>
      </w:r>
    </w:p>
    <w:p>
      <w:r>
        <w:t>19. Evaluation and Quality Assurance  (~10 pp.)</w:t>
      </w:r>
    </w:p>
    <w:p>
      <w:r>
        <w:t>20. Security, Privacy and Governance  (~11 pp.)</w:t>
      </w:r>
    </w:p>
    <w:p>
      <w:r>
        <w:t>21. Cost, Performance and Scaling  (~10 pp.)</w:t>
      </w:r>
    </w:p>
    <w:p>
      <w:r>
        <w:t>22. Integration and Interoperability  (~10 pp.)</w:t>
      </w:r>
    </w:p>
    <w:p>
      <w:r>
        <w:t>23. Trends and Research Directions  (~9 pp.)</w:t>
      </w:r>
    </w:p>
    <w:p>
      <w:r>
        <w:t>24. Capstone Project  (~10 pp.)</w:t>
      </w:r>
    </w:p>
    <w:p>
      <w:r>
        <w:t>25. Certification Preparation and Review  (~10 pp.)</w:t>
      </w:r>
    </w:p>
    <w:p>
      <w:r>
        <w:br w:type="page"/>
      </w:r>
    </w:p>
    <w:p>
      <w:pPr>
        <w:pStyle w:val="Heading1"/>
      </w:pPr>
      <w:r>
        <w:t>Learning Objectives</w:t>
      </w:r>
    </w:p>
    <w:p>
      <w:pPr>
        <w:pStyle w:val="ListBullet"/>
      </w:pPr>
      <w:r>
        <w:t>Explain the foundational principles of Embeddings and articulate where it creates value.</w:t>
      </w:r>
    </w:p>
    <w:p>
      <w:pPr>
        <w:pStyle w:val="ListBullet"/>
      </w:pPr>
      <w:r>
        <w:t>Design a reference architecture for a Embeddings system that meets enterprise quality attributes.</w:t>
      </w:r>
    </w:p>
    <w:p>
      <w:pPr>
        <w:pStyle w:val="ListBullet"/>
      </w:pPr>
      <w:r>
        <w:t>Implement core Embeddings components following production engineering standards.</w:t>
      </w:r>
    </w:p>
    <w:p>
      <w:pPr>
        <w:pStyle w:val="ListBullet"/>
      </w:pPr>
      <w:r>
        <w:t>Evaluate Embeddings systems rigorously and gate releases on measurable quality.</w:t>
      </w:r>
    </w:p>
    <w:p>
      <w:pPr>
        <w:pStyle w:val="ListBullet"/>
      </w:pPr>
      <w:r>
        <w:t>Apply security, privacy and governance controls appropriate to Embeddings.</w:t>
      </w:r>
    </w:p>
    <w:p>
      <w:pPr>
        <w:pStyle w:val="ListBullet"/>
      </w:pPr>
      <w:r>
        <w:t>Operate Embeddings systems reliably, controlling cost, latency and drift.</w:t>
      </w:r>
    </w:p>
    <w:p>
      <w:pPr>
        <w:pStyle w:val="ListBullet"/>
      </w:pPr>
      <w:r>
        <w:t>Recognise common pitfalls in Embeddings and apply proven mitigations.</w:t>
      </w:r>
    </w:p>
    <w:p>
      <w:pPr>
        <w:pStyle w:val="Heading1"/>
      </w:pPr>
      <w:r>
        <w:t>Executive Summary</w:t>
      </w:r>
    </w:p>
    <w:p>
      <w:r>
        <w:t>Embeddings map discrete objects—words, sentences, images, users, products—into continuous vector spaces where geometric proximity encodes semantic similarity. They are the connective tissue of modern AI: powering semantic search, retrieval-augmented generation, recommendation, clustering and classification. This book covers how embeddings are trained, evaluated, indexed and operated as a production capability with versioning and drift monitoring.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Embeddings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Embeddings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Embeddings as a systems discipline.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 Throughout, the book favours clear interfaces, reproducibility and measurement.</w:t>
      </w:r>
    </w:p>
    <w:p>
      <w:pPr>
        <w:pStyle w:val="Heading1"/>
      </w:pPr>
      <w:r>
        <w:t>Architecture Perspective</w:t>
      </w:r>
    </w:p>
    <w:p>
      <w:r>
        <w:t>Architecturally, a Embeddings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Embeddings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Embeddings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From One-Hot to Distributed Representations</w:t>
      </w:r>
    </w:p>
    <w:p>
      <w:r>
        <w:rPr>
          <w:i/>
        </w:rPr>
        <w:t>This chapter examines from one-hot to distributed representations within Embeddings. It covers why dense vectors generalise where sparse encodings cannot, derives a reference architecture, walks through a worked example and runnable code, surveys industry use cases, and distils best practices and pitfalls, closing with exercises and review questions.</w:t>
      </w:r>
    </w:p>
    <w:p>
      <w:pPr>
        <w:pStyle w:val="Heading2"/>
      </w:pPr>
      <w:r>
        <w:t>Introduction</w:t>
      </w:r>
    </w:p>
    <w:p>
      <w:r>
        <w:t>From One-Hot to Distributed Representations can be characterised as why dense vectors generalise where sparse encodings cannot. It is foundational: later capabilities in Embeddings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From One-Hot to Distributed Representations can be characterised as why dense vectors generalise where sparse encodings cannot.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Embeddings map discrete objects—words, sentences, images, users, products—into continuous vector spaces where geometric proximity encodes semantic similarity. Within that picture, from one-hot to distributed representations is one of the load-bearing ideas - the kind that, when understood deeply, makes the rest of Embeddings fall into place. Getting this right early prevents expensive rework once a Embeddings system reaches scale.</w:t>
      </w:r>
    </w:p>
    <w:p>
      <w:r>
        <w:t>From One-Hot to Distributed Representations cannot be understood in isolation from multimodal and cross-encoder embeddings. Recall that multimodal and cross-encoder embeddings concerns cLIP-style joint spaces and the bi-encoder/cross-encoder trade-off.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From One-Hot to Distributed Representations cannot be understood in isolation from operating an embedding service. Recall that operating an embedding service concerns batching, caching, versioning and cost at scale.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from one-hot to distributed representations. The first, hybrid lexical + dense fusion (reciprocal rank fusion), is widely adopted because it makes the system's behaviour predictable and observable. A complementary pattern, bi-encoder retrieval followed by cross-encoder re-ranking,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from one-hot to distributed representations are invisible; in a production Embeddings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From One-Hot to Distributed Representations is layered so each part can evolve independently without destabilising the whole.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Latency, accuracy and cost form a tension triangle: improving one typically pressures the others, so explicit budgets are essential.</w:t>
      </w:r>
    </w:p>
    <w:p>
      <w:pPr>
        <w:pStyle w:val="Heading3"/>
      </w:pPr>
      <w:r>
        <w:t>Figure 1. CI/CD Pipeline - From One-Hot to Distributed Representations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CI/CD Pipeline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from one-hot to distributed representations.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multimodal and cross-encoder embeddings. Because multimodal and cross-encoder embeddings concerns cLIP-style joint spaces and the bi-encoder/cross-encoder trade-off,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from one-hot to distributed representations.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search. Because hybrid search concerns combining lexical (BM25) and dense retrieval with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compliance organisation needs near-duplicate detection across document repositories. They decide to apply from one-hot to distributed representations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from one-hot to distributed representations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from one-hot to distributed representations to a colleague unfamiliar with Embeddings, using a concrete example from your own domain.</w:t>
      </w:r>
    </w:p>
    <w:p>
      <w:pPr>
        <w:pStyle w:val="ListNumber"/>
      </w:pPr>
      <w:r>
        <w:t>Sketch a reference architecture that incorporates from one-hot to distributed representations and annotate where observability, security and cost controls belong.</w:t>
      </w:r>
    </w:p>
    <w:p>
      <w:pPr>
        <w:pStyle w:val="ListNumber"/>
      </w:pPr>
      <w:r>
        <w:t>Design an evaluation that would tell you whether from one-hot to distributed representations is working in production, including the metric, the dataset and the acceptance threshold.</w:t>
      </w:r>
    </w:p>
    <w:p>
      <w:pPr>
        <w:pStyle w:val="ListNumber"/>
      </w:pPr>
      <w:r>
        <w:t>Identify two pitfalls relevant to from one-hot to distributed representations in your environment and describe the early warning signals you would monitor.</w:t>
      </w:r>
    </w:p>
    <w:p>
      <w:pPr>
        <w:pStyle w:val="ListNumber"/>
      </w:pPr>
      <w:r>
        <w:t>Prototype the simplest implementation that demonstrates from one-hot to distributed representations, then list exactly what would need to change to make it production-ready.</w:t>
      </w:r>
    </w:p>
    <w:p>
      <w:pPr>
        <w:pStyle w:val="Heading2"/>
      </w:pPr>
      <w:r>
        <w:t>Key Takeaways</w:t>
      </w:r>
    </w:p>
    <w:p>
      <w:r>
        <w:t>Key takeaways from this chapter:</w:t>
      </w:r>
    </w:p>
    <w:p>
      <w:pPr>
        <w:pStyle w:val="ListBullet"/>
      </w:pPr>
      <w:r>
        <w:t>From One-Hot to Distributed Representations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From One-Hot to Distributed Representations component with retry semantics and typed interfaces — the shape we expect from production Embeddings code rather than a notebook prototype.</w:t>
      </w:r>
    </w:p>
    <w:p>
      <w:r>
        <w:t>The full listing is shown below; study it line by line and reproduce it locally before moving on.</w:t>
      </w:r>
    </w:p>
    <w:p>
      <w:pPr>
        <w:pStyle w:val="Heading3"/>
      </w:pPr>
      <w:r>
        <w:t>Listing: Implementing a From One-Hot to Distributed Representations component</w:t>
      </w:r>
    </w:p>
    <w:p>
      <w:r>
        <w:rPr>
          <w:rFonts w:ascii="Consolas" w:hAnsi="Consolas"/>
          <w:sz w:val="16"/>
        </w:rPr>
        <w:t>from __future__ import annotations</w:t>
        <w:br/>
        <w:br/>
        <w:t>from dataclasses import dataclass, field</w:t>
        <w:br/>
        <w:t>from typing import Any</w:t>
        <w:br/>
        <w:br/>
        <w:br/>
        <w:t>@dataclass(slots=True)</w:t>
        <w:br/>
        <w:t>class FromToConfig:</w:t>
        <w:br/>
        <w:t xml:space="preserve">    """Configuration for the From One-Hot to Distributed Representations component in a Embeddings system."""</w:t>
        <w:br/>
        <w:br/>
        <w:t xml:space="preserve">    name: str</w:t>
        <w:br/>
        <w:t xml:space="preserve">    timeout_s: float = 30.0</w:t>
        <w:br/>
        <w:t xml:space="preserve">    max_retries: int = 3</w:t>
        <w:br/>
        <w:t xml:space="preserve">    options: dict[str, Any] = field(default_factory=dict)</w:t>
        <w:br/>
        <w:br/>
        <w:br/>
        <w:t>class FromTo:</w:t>
        <w:br/>
        <w:t xml:space="preserve">    """A minimal, production-shaped implementation of From One-Hot to Distributed Representations."""</w:t>
        <w:br/>
        <w:br/>
        <w:t xml:space="preserve">    def __init__(self, config: FromToConfig)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RuntimeError(f"FromTo failed after retries") from last_error</w:t>
        <w:br/>
        <w:br/>
        <w:t xml:space="preserve">    def _process(self, payload: dict[str, Any]) -&gt; dict[str, Any]:</w:t>
        <w:br/>
        <w:t xml:space="preserve">        # Domain-specific logic for From One-Hot to Distributed Representations goes here.</w:t>
        <w:br/>
        <w:t xml:space="preserve">        return {"status": "ok", "input_keys": sorted(payload), "calls": self._calls}</w:t>
        <w:br/>
      </w:r>
    </w:p>
    <w:p>
      <w:pPr>
        <w:pStyle w:val="Heading2"/>
      </w:pPr>
      <w:r>
        <w:t>Review Questions</w:t>
      </w:r>
    </w:p>
    <w:p>
      <w:r>
        <w:t>1. In the context of Embeddings, which statement best describes “From One-Hot to Distributed Representations”?</w:t>
      </w:r>
    </w:p>
    <w:p>
      <w:pPr>
        <w:pStyle w:val="ListBullet"/>
      </w:pPr>
      <w:r>
        <w:t>A. It applies exclusively to image data.</w:t>
      </w:r>
    </w:p>
    <w:p>
      <w:pPr>
        <w:pStyle w:val="ListBullet"/>
      </w:pPr>
      <w:r>
        <w:t>B. It eliminates the need for any evaluation or monitoring.</w:t>
      </w:r>
    </w:p>
    <w:p>
      <w:pPr>
        <w:pStyle w:val="ListBullet"/>
      </w:pPr>
      <w:r>
        <w:t>C. Why dense vectors generalise where sparse encodings cannot.</w:t>
      </w:r>
    </w:p>
    <w:p>
      <w:pPr>
        <w:pStyle w:val="ListBullet"/>
      </w:pPr>
      <w:r>
        <w:t>D. It is only relevant to academic research, not production.</w:t>
      </w:r>
    </w:p>
    <w:p>
      <w:r>
        <w:rPr>
          <w:b/>
        </w:rPr>
        <w:t>Answer: C. From One-Hot to Distributed Representations: Why dense vectors generalise where sparse encodings cannot.</w:t>
      </w:r>
    </w:p>
    <w:p>
      <w:r>
        <w:t>2. Which of the following is a recommended best practice when working with Embeddings?</w:t>
      </w:r>
    </w:p>
    <w:p>
      <w:pPr>
        <w:pStyle w:val="ListBullet"/>
      </w:pPr>
      <w:r>
        <w:t>A. Over-chunking or under-chunking documents before embedding.</w:t>
      </w:r>
    </w:p>
    <w:p>
      <w:pPr>
        <w:pStyle w:val="ListBullet"/>
      </w:pPr>
      <w:r>
        <w:t>B. It guarantees deterministic output regardless of input.</w:t>
      </w:r>
    </w:p>
    <w:p>
      <w:pPr>
        <w:pStyle w:val="ListBullet"/>
      </w:pPr>
      <w:r>
        <w:t>C. Use hybrid search to recover exact-match and rare-term queries.</w:t>
      </w:r>
    </w:p>
    <w:p>
      <w:pPr>
        <w:pStyle w:val="ListBullet"/>
      </w:pPr>
      <w:r>
        <w:t>D. It eliminates the need for any evaluation or monitoring.</w:t>
      </w:r>
    </w:p>
    <w:p>
      <w:r>
        <w:rPr>
          <w:b/>
        </w:rPr>
        <w:t>Answer: C. Best practice: Use hybrid search to recover exact-match and rare-term queries.</w:t>
      </w:r>
    </w:p>
    <w:p>
      <w:r>
        <w:t>3. Which of the following is a common pitfall to avoid in Embeddings?</w:t>
      </w:r>
    </w:p>
    <w:p>
      <w:pPr>
        <w:pStyle w:val="ListBullet"/>
      </w:pPr>
      <w:r>
        <w:t>A. Evaluate retrieval with recall@k and nDCG on a labelled set.</w:t>
      </w:r>
    </w:p>
    <w:p>
      <w:pPr>
        <w:pStyle w:val="ListBullet"/>
      </w:pPr>
      <w:r>
        <w:t>B. It guarantees deterministic output regardless of input.</w:t>
      </w:r>
    </w:p>
    <w:p>
      <w:pPr>
        <w:pStyle w:val="ListBullet"/>
      </w:pPr>
      <w:r>
        <w:t>C. Choosing the wrong similarity metric for the embedding model.</w:t>
      </w:r>
    </w:p>
    <w:p>
      <w:pPr>
        <w:pStyle w:val="ListBullet"/>
      </w:pPr>
      <w:r>
        <w:t>D. It eliminates the need for any evaluation or monitoring.</w:t>
      </w:r>
    </w:p>
    <w:p>
      <w:r>
        <w:rPr>
          <w:b/>
        </w:rPr>
        <w:t>Answer: C. Pitfall to avoid: Choosing the wrong similarity metric for the embedding model.</w:t>
      </w:r>
    </w:p>
    <w:p>
      <w:r>
        <w:t>4. Explain From One-Hot to Distributed Representations and why it matters in a production Embeddings system.</w:t>
      </w:r>
    </w:p>
    <w:p>
      <w:r>
        <w:rPr>
          <w:b/>
        </w:rPr>
        <w:t>Guidance: A strong answer defines from one-hot to distributed representations (Why dense vectors generalise where sparse encodings cannot.) then connects it to architecture, evaluation, cost, security and operations for Embeddings, citing concrete trade-offs and a real-world example.</w:t>
      </w:r>
    </w:p>
    <w:p>
      <w:r>
        <w:br w:type="page"/>
      </w:r>
    </w:p>
    <w:p>
      <w:pPr>
        <w:pStyle w:val="Heading1"/>
      </w:pPr>
      <w:r>
        <w:t>Chapter 2. Word, Sentence and Document Embeddings</w:t>
      </w:r>
    </w:p>
    <w:p>
      <w:r>
        <w:rPr>
          <w:i/>
        </w:rPr>
        <w:t>This chapter examines word, sentence and document embeddings within Embeddings. It covers word2Vec, GloVe, sentence transformers and pooling strategies,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Word, Sentence and Document Embeddings as word2Vec, GloVe, sentence transformers and pooling strategies. Understanding this matters because Embeddings systems succeed or fail on exactly these decisions.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Word, Sentence and Document Embeddings refers to word2Vec, GloVe, sentence transformers and pooling strategies.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Embeddings map discrete objects—words, sentences, images, users, products—into continuous vector spaces where geometric proximity encodes semantic similarity. Within that picture, word, sentence and document embeddings is one of the load-bearing ideas - the kind that, when understood deeply, makes the rest of Embeddings fall into place. Understanding this matters because Embeddings systems succeed or fail on exactly these decisions.</w:t>
      </w:r>
    </w:p>
    <w:p>
      <w:r>
        <w:t>Word, Sentence and Document Embeddings cannot be understood in isolation from evaluating embedding quality. Recall that evaluating embedding quality concerns retrieval metrics (recall@k, MRR, nDCG) and benchmark suites like MTEB.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Word, Sentence and Document Embeddings cannot be understood in isolation from similarity metrics and normalisation. Recall that similarity metrics and normalisation concerns cosine, dot product and Euclidean distance and when each applies.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word, sentence and document embeddings. The first, hybrid lexical + dense fusion (reciprocal rank fusion),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word, sentence and document embeddings are invisible; in a production Embeddings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Word, Sentence and Document Embeddings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Latency, accuracy and cost form a tension triangle: improving one typically pressures the others, so explicit budgets are essential.</w:t>
      </w:r>
    </w:p>
    <w:p>
      <w:pPr>
        <w:pStyle w:val="Heading3"/>
      </w:pPr>
      <w:r>
        <w:t>Figure 2. Cloud Architecture - Word, Sentence and Document Embeddings (plantuml)</w:t>
      </w:r>
    </w:p>
    <w:p>
      <w:r>
        <w:rPr>
          <w:rFonts w:ascii="Consolas" w:hAnsi="Consolas"/>
          <w:sz w:val="16"/>
        </w:rPr>
        <w:t>@startuml</w:t>
        <w:br/>
        <w:t>title Cloud Architecture - Word, Sentence and Document Embeddings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Cloud Architecture view for Embeddings. This diagram illustrates the principal components and their interactions as discussed in the surrounding section.</w:t>
      </w:r>
    </w:p>
    <w:p>
      <w:pPr>
        <w:pStyle w:val="Heading3"/>
      </w:pPr>
      <w:r>
        <w:t>Figure 3. Data Lineage - Word, Sentence and Document Embeddings (plantuml)</w:t>
      </w:r>
    </w:p>
    <w:p>
      <w:r>
        <w:rPr>
          <w:rFonts w:ascii="Consolas" w:hAnsi="Consolas"/>
          <w:sz w:val="16"/>
        </w:rPr>
        <w:t>@startuml</w:t>
        <w:br/>
        <w:t>title Data Lineage - Word, Sentence and Document Embeddings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word, sentence and document embeddings.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embedding quality. Because evaluating embedding quality concerns retrieval metrics (recall@k, MRR, nDCG) and benchmark suites like MTEB,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word, sentence and document embeddings.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indexing for approximate nearest neighbour search. Because indexing for approximate nearest neighbour search concerns hNSW, IVF and the recall/latency frontier,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e-commerce organisation needs visual and textual product similarity and recommendation. They decide to apply word, sentence and document embeddings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word, sentence and document embeddings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word, sentence and document embeddings to a colleague unfamiliar with Embeddings, using a concrete example from your own domain.</w:t>
      </w:r>
    </w:p>
    <w:p>
      <w:pPr>
        <w:pStyle w:val="ListNumber"/>
      </w:pPr>
      <w:r>
        <w:t>Sketch a reference architecture that incorporates word, sentence and document embeddings and annotate where observability, security and cost controls belong.</w:t>
      </w:r>
    </w:p>
    <w:p>
      <w:pPr>
        <w:pStyle w:val="ListNumber"/>
      </w:pPr>
      <w:r>
        <w:t>Design an evaluation that would tell you whether word, sentence and document embeddings is working in production, including the metric, the dataset and the acceptance threshold.</w:t>
      </w:r>
    </w:p>
    <w:p>
      <w:pPr>
        <w:pStyle w:val="ListNumber"/>
      </w:pPr>
      <w:r>
        <w:t>Identify two pitfalls relevant to word, sentence and document embeddings in your environment and describe the early warning signals you would monitor.</w:t>
      </w:r>
    </w:p>
    <w:p>
      <w:pPr>
        <w:pStyle w:val="ListNumber"/>
      </w:pPr>
      <w:r>
        <w:t>Prototype the simplest implementation that demonstrates word, sentence and document embeddings, then list exactly what would need to change to make it production-ready.</w:t>
      </w:r>
    </w:p>
    <w:p>
      <w:pPr>
        <w:pStyle w:val="Heading2"/>
      </w:pPr>
      <w:r>
        <w:t>Key Takeaways</w:t>
      </w:r>
    </w:p>
    <w:p>
      <w:r>
        <w:t>Key takeaways from this chapter:</w:t>
      </w:r>
    </w:p>
    <w:p>
      <w:pPr>
        <w:pStyle w:val="ListBullet"/>
      </w:pPr>
      <w:r>
        <w:t>Word, Sentence and Document Embeddings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Word, Sentence and Document Embeddings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Word, Sentence and Document Embeddings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Word, Sentence and Document Embeddings."""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Embeddings, which statement best describes “Word, Sentence and Document Embeddings”?</w:t>
      </w:r>
    </w:p>
    <w:p>
      <w:pPr>
        <w:pStyle w:val="ListBullet"/>
      </w:pPr>
      <w:r>
        <w:t>A. It applies exclusively to image data.</w:t>
      </w:r>
    </w:p>
    <w:p>
      <w:pPr>
        <w:pStyle w:val="ListBullet"/>
      </w:pPr>
      <w:r>
        <w:t>B. It removes all security and governance requirements.</w:t>
      </w:r>
    </w:p>
    <w:p>
      <w:pPr>
        <w:pStyle w:val="ListBullet"/>
      </w:pPr>
      <w:r>
        <w:t>C. It is only relevant to academic research, not production.</w:t>
      </w:r>
    </w:p>
    <w:p>
      <w:pPr>
        <w:pStyle w:val="ListBullet"/>
      </w:pPr>
      <w:r>
        <w:t>D. Word2Vec, GloVe, sentence transformers and pooling strategies.</w:t>
      </w:r>
    </w:p>
    <w:p>
      <w:r>
        <w:rPr>
          <w:b/>
        </w:rPr>
        <w:t>Answer: D. Word, Sentence and Document Embeddings: Word2Vec, GloVe, sentence transformers and pooling strategies.</w:t>
      </w:r>
    </w:p>
    <w:p>
      <w:r>
        <w:t>2. Which of the following is a recommended best practice when working with Embeddings?</w:t>
      </w:r>
    </w:p>
    <w:p>
      <w:pPr>
        <w:pStyle w:val="ListBullet"/>
      </w:pPr>
      <w:r>
        <w:t>A. It is only relevant to academic research, not production.</w:t>
      </w:r>
    </w:p>
    <w:p>
      <w:pPr>
        <w:pStyle w:val="ListBullet"/>
      </w:pPr>
      <w:r>
        <w:t>B. It guarantees deterministic output regardless of input.</w:t>
      </w:r>
    </w:p>
    <w:p>
      <w:pPr>
        <w:pStyle w:val="ListBullet"/>
      </w:pPr>
      <w:r>
        <w:t>C. Evaluate retrieval with recall@k and nDCG on a labelled set.</w:t>
      </w:r>
    </w:p>
    <w:p>
      <w:pPr>
        <w:pStyle w:val="ListBullet"/>
      </w:pPr>
      <w:r>
        <w:t>D. Ignoring drift after upgrading the embedding model.</w:t>
      </w:r>
    </w:p>
    <w:p>
      <w:r>
        <w:rPr>
          <w:b/>
        </w:rPr>
        <w:t>Answer: C. Best practice: Evaluate retrieval with recall@k and nDCG on a labelled set.</w:t>
      </w:r>
    </w:p>
    <w:p>
      <w:r>
        <w:t>3. Which of the following is a common pitfall to avoid in Embeddings?</w:t>
      </w:r>
    </w:p>
    <w:p>
      <w:pPr>
        <w:pStyle w:val="ListBullet"/>
      </w:pPr>
      <w:r>
        <w:t>A. It removes all security and governance requirements.</w:t>
      </w:r>
    </w:p>
    <w:p>
      <w:pPr>
        <w:pStyle w:val="ListBullet"/>
      </w:pPr>
      <w:r>
        <w:t>B. It is only relevant to academic research, not production.</w:t>
      </w:r>
    </w:p>
    <w:p>
      <w:pPr>
        <w:pStyle w:val="ListBullet"/>
      </w:pPr>
      <w:r>
        <w:t>C. Over-chunking or under-chunking documents before embedding.</w:t>
      </w:r>
    </w:p>
    <w:p>
      <w:pPr>
        <w:pStyle w:val="ListBullet"/>
      </w:pPr>
      <w:r>
        <w:t>D. Normalise vectors and pick the distance metric the model was trained for.</w:t>
      </w:r>
    </w:p>
    <w:p>
      <w:r>
        <w:rPr>
          <w:b/>
        </w:rPr>
        <w:t>Answer: C. Pitfall to avoid: Over-chunking or under-chunking documents before embedding.</w:t>
      </w:r>
    </w:p>
    <w:p>
      <w:r>
        <w:t>4. How would you test and monitor Word, Sentence and Document Embeddings in production?</w:t>
      </w:r>
    </w:p>
    <w:p>
      <w:r>
        <w:rPr>
          <w:b/>
        </w:rPr>
        <w:t>Guidance: A strong answer defines word, sentence and document embeddings (Word2Vec, GloVe, sentence transformers and pooling strategies.) then connects it to architecture, evaluation, cost, security and operations for Embeddings, citing concrete trade-offs and a real-world example.</w:t>
      </w:r>
    </w:p>
    <w:p>
      <w:r>
        <w:br w:type="page"/>
      </w:r>
    </w:p>
    <w:p>
      <w:pPr>
        <w:pStyle w:val="Heading1"/>
      </w:pPr>
      <w:r>
        <w:t>Chapter 3. Contrastive Representation Learning</w:t>
      </w:r>
    </w:p>
    <w:p>
      <w:r>
        <w:rPr>
          <w:i/>
        </w:rPr>
        <w:t>This chapter examines contrastive representation learning within Embeddings. It covers infoNCE, positive/negative mining and the geometry of good embeddings, derives a reference architecture, walks through a worked example and runnable code, surveys industry use cases, and distils best practices and pitfalls, closing with exercises and review questions.</w:t>
      </w:r>
    </w:p>
    <w:p>
      <w:pPr>
        <w:pStyle w:val="Heading2"/>
      </w:pPr>
      <w:r>
        <w:t>Introduction</w:t>
      </w:r>
    </w:p>
    <w:p>
      <w:r>
        <w:t>Contrastive Representation Learning refers to infoNCE, positive/negative mining and the geometry of good embeddings. This concept recurs throughout the Embeddings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In practical terms, Contrastive Representation Learning is best understood as infoNCE, positive/negative mining and the geometry of good embeddings.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contrastive representation learning is one of the load-bearing ideas - the kind that, when understood deeply, makes the rest of Embeddings fall into place. Understanding this matters because Embeddings systems succeed or fail on exactly these decisions.</w:t>
      </w:r>
    </w:p>
    <w:p>
      <w:r>
        <w:t>Contrastive Representation Learning cannot be understood in isolation from multimodal and cross-encoder embeddings. Recall that multimodal and cross-encoder embeddings concerns cLIP-style joint spaces and the bi-encoder/cross-encoder trade-off.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Contrastive Representation Learning cannot be understood in isolation from hybrid search. Recall that hybrid search concerns combining lexical (BM25) and dense retrieval with fusion.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contrastive representation learning. The first, versioned indexes with blue/green re-embedding,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contrastive representation learning are invisible; in a production Embeddings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Contrastive Representation Learning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Simplicity is a feature. The simplest design that meets the requirement should be the default, with complexity added only when measurement justifies it.</w:t>
      </w:r>
    </w:p>
    <w:p>
      <w:pPr>
        <w:pStyle w:val="Heading3"/>
      </w:pPr>
      <w:r>
        <w:t>Figure 4. Data Lineage - Contrastive Representation Learning (plantuml)</w:t>
      </w:r>
    </w:p>
    <w:p>
      <w:r>
        <w:rPr>
          <w:rFonts w:ascii="Consolas" w:hAnsi="Consolas"/>
          <w:sz w:val="16"/>
        </w:rPr>
        <w:t>@startuml</w:t>
        <w:br/>
        <w:t>title Data Lineage - Contrastive Representation Learning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contrastive representation learning.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multimodal and cross-encoder embeddings. Because multimodal and cross-encoder embeddings concerns cLIP-style joint spaces and the bi-encoder/cross-encoder trade-off,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contrastive representation learning.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one-hot to distributed representations. Because from one-hot to distributed representations concerns why dense vectors generalise where sparse encodings cannot,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e-commerce organisation needs visual and textual product similarity and recommendation. They decide to apply contrastive representation learning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contrastive representation learning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contrastive representation learning to a colleague unfamiliar with Embeddings, using a concrete example from your own domain.</w:t>
      </w:r>
    </w:p>
    <w:p>
      <w:pPr>
        <w:pStyle w:val="ListNumber"/>
      </w:pPr>
      <w:r>
        <w:t>Sketch a reference architecture that incorporates contrastive representation learning and annotate where observability, security and cost controls belong.</w:t>
      </w:r>
    </w:p>
    <w:p>
      <w:pPr>
        <w:pStyle w:val="ListNumber"/>
      </w:pPr>
      <w:r>
        <w:t>Design an evaluation that would tell you whether contrastive representation learning is working in production, including the metric, the dataset and the acceptance threshold.</w:t>
      </w:r>
    </w:p>
    <w:p>
      <w:pPr>
        <w:pStyle w:val="ListNumber"/>
      </w:pPr>
      <w:r>
        <w:t>Identify two pitfalls relevant to contrastive representation learning in your environment and describe the early warning signals you would monitor.</w:t>
      </w:r>
    </w:p>
    <w:p>
      <w:pPr>
        <w:pStyle w:val="ListNumber"/>
      </w:pPr>
      <w:r>
        <w:t>Prototype the simplest implementation that demonstrates contrastive representation learning, then list exactly what would need to change to make it production-ready.</w:t>
      </w:r>
    </w:p>
    <w:p>
      <w:pPr>
        <w:pStyle w:val="Heading2"/>
      </w:pPr>
      <w:r>
        <w:t>Key Takeaways</w:t>
      </w:r>
    </w:p>
    <w:p>
      <w:r>
        <w:t>Key takeaways from this chapter:</w:t>
      </w:r>
    </w:p>
    <w:p>
      <w:pPr>
        <w:pStyle w:val="ListBullet"/>
      </w:pPr>
      <w:r>
        <w:t>Contrastive Representation Learning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Contrastive Representation Learning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Contrastive Representation Learning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“Contrastive Representation Learning”?</w:t>
      </w:r>
    </w:p>
    <w:p>
      <w:pPr>
        <w:pStyle w:val="ListBullet"/>
      </w:pPr>
      <w:r>
        <w:t>A. It guarantees deterministic output regardless of input.</w:t>
      </w:r>
    </w:p>
    <w:p>
      <w:pPr>
        <w:pStyle w:val="ListBullet"/>
      </w:pPr>
      <w:r>
        <w:t>B. It makes the system slower but has no other effect.</w:t>
      </w:r>
    </w:p>
    <w:p>
      <w:pPr>
        <w:pStyle w:val="ListBullet"/>
      </w:pPr>
      <w:r>
        <w:t>C. InfoNCE, positive/negative mining and the geometry of good embeddings.</w:t>
      </w:r>
    </w:p>
    <w:p>
      <w:pPr>
        <w:pStyle w:val="ListBullet"/>
      </w:pPr>
      <w:r>
        <w:t>D. It is only relevant to academic research, not production.</w:t>
      </w:r>
    </w:p>
    <w:p>
      <w:r>
        <w:rPr>
          <w:b/>
        </w:rPr>
        <w:t>Answer: C. Contrastive Representation Learning: InfoNCE, positive/negative mining and the geometry of good embeddings.</w:t>
      </w:r>
    </w:p>
    <w:p>
      <w:r>
        <w:t>2. Which of the following is a recommended best practice when working with Embeddings?</w:t>
      </w:r>
    </w:p>
    <w:p>
      <w:pPr>
        <w:pStyle w:val="ListBullet"/>
      </w:pPr>
      <w:r>
        <w:t>A. Pin embedding model versions and re-index atomically on change.</w:t>
      </w:r>
    </w:p>
    <w:p>
      <w:pPr>
        <w:pStyle w:val="ListBullet"/>
      </w:pPr>
      <w:r>
        <w:t>B. It eliminates the need for any evaluation or monitoring.</w:t>
      </w:r>
    </w:p>
    <w:p>
      <w:pPr>
        <w:pStyle w:val="ListBullet"/>
      </w:pPr>
      <w:r>
        <w:t>C. It makes the system slower but has no other effect.</w:t>
      </w:r>
    </w:p>
    <w:p>
      <w:pPr>
        <w:pStyle w:val="ListBullet"/>
      </w:pPr>
      <w:r>
        <w:t>D. Ignoring drift after upgrading the embedding model.</w:t>
      </w:r>
    </w:p>
    <w:p>
      <w:r>
        <w:rPr>
          <w:b/>
        </w:rPr>
        <w:t>Answer: A. Best practice: Pin embedding model versions and re-index atomically on change.</w:t>
      </w:r>
    </w:p>
    <w:p>
      <w:r>
        <w:t>3. Which of the following is a common pitfall to avoid in Embeddings?</w:t>
      </w:r>
    </w:p>
    <w:p>
      <w:pPr>
        <w:pStyle w:val="ListBullet"/>
      </w:pPr>
      <w:r>
        <w:t>A. Ignoring drift after upgrading the embedding model.</w:t>
      </w:r>
    </w:p>
    <w:p>
      <w:pPr>
        <w:pStyle w:val="ListBullet"/>
      </w:pPr>
      <w:r>
        <w:t>B. It makes the system slower but has no other effect.</w:t>
      </w:r>
    </w:p>
    <w:p>
      <w:pPr>
        <w:pStyle w:val="ListBullet"/>
      </w:pPr>
      <w:r>
        <w:t>C. It removes all security and governance requirements.</w:t>
      </w:r>
    </w:p>
    <w:p>
      <w:pPr>
        <w:pStyle w:val="ListBullet"/>
      </w:pPr>
      <w:r>
        <w:t>D. Pin embedding model versions and re-index atomically on change.</w:t>
      </w:r>
    </w:p>
    <w:p>
      <w:r>
        <w:rPr>
          <w:b/>
        </w:rPr>
        <w:t>Answer: A. Pitfall to avoid: Ignoring drift after upgrading the embedding model.</w:t>
      </w:r>
    </w:p>
    <w:p>
      <w:r>
        <w:t>4. How does Contrastive Representation Learning interact with security and governance requirements?</w:t>
      </w:r>
    </w:p>
    <w:p>
      <w:r>
        <w:rPr>
          <w:b/>
        </w:rPr>
        <w:t>Guidance: A strong answer defines contrastive representation learning (InfoNCE, positive/negative mining and the geometry of good embeddings.) then connects it to architecture, evaluation, cost, security and operations for Embeddings, citing concrete trade-offs and a real-world example.</w:t>
      </w:r>
    </w:p>
    <w:p>
      <w:r>
        <w:br w:type="page"/>
      </w:r>
    </w:p>
    <w:p>
      <w:pPr>
        <w:pStyle w:val="Heading1"/>
      </w:pPr>
      <w:r>
        <w:t>Chapter 4. Similarity Metrics and Normalisation</w:t>
      </w:r>
    </w:p>
    <w:p>
      <w:r>
        <w:rPr>
          <w:i/>
        </w:rPr>
        <w:t>This chapter examines similarity metrics and normalisation within Embeddings. It covers cosine, dot product and Euclidean distance and when each applies, derives a reference architecture, walks through a worked example and runnable code, surveys industry use cases, and distils best practices and pitfalls, closing with exercises and review questions.</w:t>
      </w:r>
    </w:p>
    <w:p>
      <w:pPr>
        <w:pStyle w:val="Heading2"/>
      </w:pPr>
      <w:r>
        <w:t>Introduction</w:t>
      </w:r>
    </w:p>
    <w:p>
      <w:r>
        <w:t>Similarity Metrics and Normalisation refers to cosine, dot product and Euclidean distance and when each applies. Understanding this matters because Embeddings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Formally, Similarity Metrics and Normalisation addresses cosine, dot product and Euclidean distance and when each applies.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Embeddings map discrete objects—words, sentences, images, users, products—into continuous vector spaces where geometric proximity encodes semantic similarity. Within that picture, similarity metrics and normalisation is one of the load-bearing ideas - the kind that, when understood deeply, makes the rest of Embeddings fall into place. Understanding this matters because Embeddings systems succeed or fail on exactly these decisions.</w:t>
      </w:r>
    </w:p>
    <w:p>
      <w:r>
        <w:t>Similarity Metrics and Normalisation cannot be understood in isolation from indexing for approximate nearest neighbour search. Recall that indexing for approximate nearest neighbour search concerns hNSW, IVF and the recall/latency frontier.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Similarity Metrics and Normalisation cannot be understood in isolation from the retrieval stack reference architecture. Recall that the retrieval stack reference architecture concerns embedding service, vector index and re-ranking as a pipeline.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similarity metrics and normalisation. The first, matryoshka embeddings for adaptive dimensionality, is widely adopted because it makes the system's behaviour predictable and observable. A complementary pattern, hybrid lexical + dense fusion (reciprocal rank fusion),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similarity metrics and normalisation are invisible; in a production Embeddings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Similarity Metrics and Normalisation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Every added component buys capability at the price of operational surface area, and that bargain should be made consciously.</w:t>
      </w:r>
    </w:p>
    <w:p>
      <w:pPr>
        <w:pStyle w:val="Heading3"/>
      </w:pPr>
      <w:r>
        <w:t>Figure 5. Capability Map - Similarity Metrics and Normalisation (mermaid)</w:t>
      </w:r>
    </w:p>
    <w:p>
      <w:r>
        <w:rPr>
          <w:rFonts w:ascii="Consolas" w:hAnsi="Consolas"/>
          <w:sz w:val="16"/>
        </w:rPr>
        <w:t>graph LR</w:t>
        <w:br/>
        <w:t xml:space="preserve">  D(("Embeddings"))</w:t>
        <w:br/>
        <w:t xml:space="preserve">  D --- C0[From One-Hot to Distr…]</w:t>
        <w:br/>
        <w:t xml:space="preserve">  D --- C1[Word, Sentence and Do…]</w:t>
        <w:br/>
        <w:t xml:space="preserve">  D --- C2[Contrastive Represent…]</w:t>
        <w:br/>
        <w:t xml:space="preserve">  D --- C3[Similarity Metrics an…]</w:t>
        <w:br/>
        <w:t xml:space="preserve">  D --- C4[Multimodal and Cross-…]</w:t>
        <w:br/>
        <w:t xml:space="preserve">  C0 --- C1</w:t>
        <w:br/>
        <w:t xml:space="preserve">  C1 --- C2</w:t>
      </w:r>
    </w:p>
    <w:p>
      <w:r>
        <w:rPr>
          <w:i/>
        </w:rPr>
        <w:t>Figure: Capability Map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similarity metrics and normalisation.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indexing for approximate nearest neighbour search. Because indexing for approximate nearest neighbour search concerns hNSW, IVF and the recall/latency frontier,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similarity metrics and normalisation.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one-hot to distributed representations. Because from one-hot to distributed representations concerns why dense vectors generalise where sparse encodings cannot,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support organisation needs deduplicating and routing tickets by semantic similarity. They decide to apply similarity metrics and normalisation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similarity metrics and normalisation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similarity metrics and normalisation to a colleague unfamiliar with Embeddings, using a concrete example from your own domain.</w:t>
      </w:r>
    </w:p>
    <w:p>
      <w:pPr>
        <w:pStyle w:val="ListNumber"/>
      </w:pPr>
      <w:r>
        <w:t>Sketch a reference architecture that incorporates similarity metrics and normalisation and annotate where observability, security and cost controls belong.</w:t>
      </w:r>
    </w:p>
    <w:p>
      <w:pPr>
        <w:pStyle w:val="ListNumber"/>
      </w:pPr>
      <w:r>
        <w:t>Design an evaluation that would tell you whether similarity metrics and normalisation is working in production, including the metric, the dataset and the acceptance threshold.</w:t>
      </w:r>
    </w:p>
    <w:p>
      <w:pPr>
        <w:pStyle w:val="ListNumber"/>
      </w:pPr>
      <w:r>
        <w:t>Identify two pitfalls relevant to similarity metrics and normalisation in your environment and describe the early warning signals you would monitor.</w:t>
      </w:r>
    </w:p>
    <w:p>
      <w:pPr>
        <w:pStyle w:val="ListNumber"/>
      </w:pPr>
      <w:r>
        <w:t>Prototype the simplest implementation that demonstrates similarity metrics and normalisation, then list exactly what would need to change to make it production-ready.</w:t>
      </w:r>
    </w:p>
    <w:p>
      <w:pPr>
        <w:pStyle w:val="Heading2"/>
      </w:pPr>
      <w:r>
        <w:t>Key Takeaways</w:t>
      </w:r>
    </w:p>
    <w:p>
      <w:r>
        <w:t>Key takeaways from this chapter:</w:t>
      </w:r>
    </w:p>
    <w:p>
      <w:pPr>
        <w:pStyle w:val="ListBullet"/>
      </w:pPr>
      <w:r>
        <w:t>Similarity Metrics and Normalisation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Similarity Metrics and Normalisation component with retry semantics and typed interfaces — the shape we expect from production Embeddings code rather than a notebook prototype.</w:t>
      </w:r>
    </w:p>
    <w:p>
      <w:r>
        <w:t>The full listing is shown below; study it line by line and reproduce it locally before moving on.</w:t>
      </w:r>
    </w:p>
    <w:p>
      <w:pPr>
        <w:pStyle w:val="Heading3"/>
      </w:pPr>
      <w:r>
        <w:t>Listing: Implementing a Similarity Metrics and Normalisation component</w:t>
      </w:r>
    </w:p>
    <w:p>
      <w:r>
        <w:rPr>
          <w:rFonts w:ascii="Consolas" w:hAnsi="Consolas"/>
          <w:sz w:val="16"/>
        </w:rPr>
        <w:t>from __future__ import annotations</w:t>
        <w:br/>
        <w:br/>
        <w:t>from dataclasses import dataclass, field</w:t>
        <w:br/>
        <w:t>from typing import Any</w:t>
        <w:br/>
        <w:br/>
        <w:br/>
        <w:t>@dataclass(slots=True)</w:t>
        <w:br/>
        <w:t>class SimilarityMetricsAndConfig:</w:t>
        <w:br/>
        <w:t xml:space="preserve">    """Configuration for the Similarity Metrics and Normalisation component in a Embeddings system."""</w:t>
        <w:br/>
        <w:br/>
        <w:t xml:space="preserve">    name: str</w:t>
        <w:br/>
        <w:t xml:space="preserve">    timeout_s: float = 30.0</w:t>
        <w:br/>
        <w:t xml:space="preserve">    max_retries: int = 3</w:t>
        <w:br/>
        <w:t xml:space="preserve">    options: dict[str, Any] = field(default_factory=dict)</w:t>
        <w:br/>
        <w:br/>
        <w:br/>
        <w:t>class SimilarityMetricsAnd:</w:t>
        <w:br/>
        <w:t xml:space="preserve">    """A minimal, production-shaped implementation of Similarity Metrics and Normalisation."""</w:t>
        <w:br/>
        <w:br/>
        <w:t xml:space="preserve">    def __init__(self, config: SimilarityMetricsAndConfig)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RuntimeError(f"SimilarityMetricsAnd failed after retries") from last_error</w:t>
        <w:br/>
        <w:br/>
        <w:t xml:space="preserve">    def _process(self, payload: dict[str, Any]) -&gt; dict[str, Any]:</w:t>
        <w:br/>
        <w:t xml:space="preserve">        # Domain-specific logic for Similarity Metrics and Normalisation goes here.</w:t>
        <w:br/>
        <w:t xml:space="preserve">        return {"status": "ok", "input_keys": sorted(payload), "calls": self._calls}</w:t>
        <w:br/>
      </w:r>
    </w:p>
    <w:p>
      <w:pPr>
        <w:pStyle w:val="Heading2"/>
      </w:pPr>
      <w:r>
        <w:t>Review Questions</w:t>
      </w:r>
    </w:p>
    <w:p>
      <w:r>
        <w:t>1. In the context of Embeddings, which statement best describes “Similarity Metrics and Normalisation”?</w:t>
      </w:r>
    </w:p>
    <w:p>
      <w:pPr>
        <w:pStyle w:val="ListBullet"/>
      </w:pPr>
      <w:r>
        <w:t>A. It guarantees deterministic output regardless of input.</w:t>
      </w:r>
    </w:p>
    <w:p>
      <w:pPr>
        <w:pStyle w:val="ListBullet"/>
      </w:pPr>
      <w:r>
        <w:t>B. It applies exclusively to image data.</w:t>
      </w:r>
    </w:p>
    <w:p>
      <w:pPr>
        <w:pStyle w:val="ListBullet"/>
      </w:pPr>
      <w:r>
        <w:t>C. It eliminates the need for any evaluation or monitoring.</w:t>
      </w:r>
    </w:p>
    <w:p>
      <w:pPr>
        <w:pStyle w:val="ListBullet"/>
      </w:pPr>
      <w:r>
        <w:t>D. Cosine, dot product and Euclidean distance and when each applies.</w:t>
      </w:r>
    </w:p>
    <w:p>
      <w:r>
        <w:rPr>
          <w:b/>
        </w:rPr>
        <w:t>Answer: D. Similarity Metrics and Normalisation: Cosine, dot product and Euclidean distance and when each applies.</w:t>
      </w:r>
    </w:p>
    <w:p>
      <w:r>
        <w:t>2. Which of the following is a recommended best practice when working with Embeddings?</w:t>
      </w:r>
    </w:p>
    <w:p>
      <w:pPr>
        <w:pStyle w:val="ListBullet"/>
      </w:pPr>
      <w:r>
        <w:t>A. Pin embedding model versions and re-index atomically on change.</w:t>
      </w:r>
    </w:p>
    <w:p>
      <w:pPr>
        <w:pStyle w:val="ListBullet"/>
      </w:pPr>
      <w:r>
        <w:t>B. It removes all security and governance requirements.</w:t>
      </w:r>
    </w:p>
    <w:p>
      <w:pPr>
        <w:pStyle w:val="ListBullet"/>
      </w:pPr>
      <w:r>
        <w:t>C. It is only relevant to academic research, not production.</w:t>
      </w:r>
    </w:p>
    <w:p>
      <w:pPr>
        <w:pStyle w:val="ListBullet"/>
      </w:pPr>
      <w:r>
        <w:t>D. It guarantees deterministic output regardless of input.</w:t>
      </w:r>
    </w:p>
    <w:p>
      <w:r>
        <w:rPr>
          <w:b/>
        </w:rPr>
        <w:t>Answer: A. Best practice: Pin embedding model versions and re-index atomically on change.</w:t>
      </w:r>
    </w:p>
    <w:p>
      <w:r>
        <w:t>3. Which of the following is a common pitfall to avoid in Embeddings?</w:t>
      </w:r>
    </w:p>
    <w:p>
      <w:pPr>
        <w:pStyle w:val="ListBullet"/>
      </w:pPr>
      <w:r>
        <w:t>A. Use hybrid search to recover exact-match and rare-term queries.</w:t>
      </w:r>
    </w:p>
    <w:p>
      <w:pPr>
        <w:pStyle w:val="ListBullet"/>
      </w:pPr>
      <w:r>
        <w:t>B. It removes all security and governance requirements.</w:t>
      </w:r>
    </w:p>
    <w:p>
      <w:pPr>
        <w:pStyle w:val="ListBullet"/>
      </w:pPr>
      <w:r>
        <w:t>C. Ignoring drift after upgrading the embedding model.</w:t>
      </w:r>
    </w:p>
    <w:p>
      <w:pPr>
        <w:pStyle w:val="ListBullet"/>
      </w:pPr>
      <w:r>
        <w:t>D. It makes the system slower but has no other effect.</w:t>
      </w:r>
    </w:p>
    <w:p>
      <w:r>
        <w:rPr>
          <w:b/>
        </w:rPr>
        <w:t>Answer: C. Pitfall to avoid: Ignoring drift after upgrading the embedding model.</w:t>
      </w:r>
    </w:p>
    <w:p>
      <w:r>
        <w:t>4. Explain Similarity Metrics and Normalisation and why it matters in a production Embeddings system.</w:t>
      </w:r>
    </w:p>
    <w:p>
      <w:r>
        <w:rPr>
          <w:b/>
        </w:rPr>
        <w:t>Guidance: A strong answer defines similarity metrics and normalisation (Cosine, dot product and Euclidean distance and when each applies.) then connects it to architecture, evaluation, cost, security and operations for Embeddings, citing concrete trade-offs and a real-world example.</w:t>
      </w:r>
    </w:p>
    <w:p>
      <w:r>
        <w:br w:type="page"/>
      </w:r>
    </w:p>
    <w:p>
      <w:pPr>
        <w:pStyle w:val="Heading1"/>
      </w:pPr>
      <w:r>
        <w:t>Chapter 5. Multimodal and Cross-Encoder Embeddings</w:t>
      </w:r>
    </w:p>
    <w:p>
      <w:r>
        <w:rPr>
          <w:i/>
        </w:rPr>
        <w:t>This chapter examines multimodal and cross-encoder embeddings within Embeddings. It covers cLIP-style joint spaces and the bi-encoder/cross-encoder trade-off, derives a reference architecture, walks through a worked example and runnable code, surveys industry use cases, and distils best practices and pitfalls, closing with exercises and review questions.</w:t>
      </w:r>
    </w:p>
    <w:p>
      <w:pPr>
        <w:pStyle w:val="Heading2"/>
      </w:pPr>
      <w:r>
        <w:t>Introduction</w:t>
      </w:r>
    </w:p>
    <w:p>
      <w:r>
        <w:t>Formally, Multimodal and Cross-Encoder Embeddings addresses cLIP-style joint spaces and the bi-encoder/cross-encoder trade-off. Understanding this matters because Embeddings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Formally, Multimodal and Cross-Encoder Embeddings addresses cLIP-style joint spaces and the bi-encoder/cross-encoder trade-off.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multimodal and cross-encoder embeddings is one of the load-bearing ideas - the kind that, when understood deeply, makes the rest of Embeddings fall into place. Teams that master this consistently ship more reliable Embeddings systems at lower cost.</w:t>
      </w:r>
    </w:p>
    <w:p>
      <w:r>
        <w:t>Multimodal and Cross-Encoder Embeddings cannot be understood in isolation from contrastive representation learning. Recall that contrastive representation learning concerns infoNCE, positive/negative mining and the geometry of good embeddings.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Multimodal and Cross-Encoder Embeddings cannot be understood in isolation from the retrieval stack reference architecture. Recall that the retrieval stack reference architecture concerns embedding service, vector index and re-ranking as a pipeline.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multimodal and cross-encoder embeddings. The first, bi-encoder retrieval followed by cross-encoder re-ranking,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multimodal and cross-encoder embeddings are invisible; in a production Embeddings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Multimodal and Cross-Encoder Embeddings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Latency, accuracy and cost form a tension triangle: improving one typically pressures the others, so explicit budgets are essential.</w:t>
      </w:r>
    </w:p>
    <w:p>
      <w:pPr>
        <w:pStyle w:val="Heading3"/>
      </w:pPr>
      <w:r>
        <w:t>Figure 6. Operating Model - Multimodal and Cross-Encoder Embeddings (svg)</w:t>
      </w:r>
    </w:p>
    <w:p>
      <w:r>
        <w:rPr>
          <w:rFonts w:ascii="Consolas" w:hAnsi="Consolas"/>
          <w:sz w:val="16"/>
        </w:rPr>
        <w:t>&lt;svg xmlns="http://www.w3.org/2000/svg" width="840" height="460" data-tpl="layered" data-pal="3-3"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id="bn702e1b2" x1="0" y1="0" x2="1" y2="0"&gt;&lt;stop offset="0" stop-color="#ea580c"/&gt;&lt;stop offset="1" stop-color="#f97316"/&gt;&lt;/linearGradient&gt;&lt;/defs&gt;&lt;rect width="840" height="460" rx="14" fill="#ffffff"/&gt;&lt;rect x="0" y="0" width="840" height="48" rx="14" fill="url(#bn702e1b2)"/&gt;&lt;rect x="0" y="32" width="840" height="16" fill="url(#bn702e1b2)"/&gt;&lt;text x="420" y="25" text-anchor="middle" font-size="15" font-weight="700" fill="#ffffff" dominant-baseline="middle"&gt;Operating Model - Multimodal and Cross-Encoder Embeddings&lt;/text&gt;&lt;rect x="28" y="64" width="784" height="104" rx="14" fill="#f8fafc" stroke="#e2e8f0" stroke-width="1"/&gt;&lt;text x="42" y="80" text-anchor="start" font-size="11" font-weight="700" fill="#64748b" dominant-baseline="middle"&gt;Experience&lt;/text&gt;&lt;rect x="42" y="96" width="371" height="52" rx="11" fill="#ea580c" filter="url(#sh)"/&gt;&lt;text x="228" y="122" text-anchor="middle" font-size="11" font-weight="600" fill="#ffffff" dominant-baseline="middle"&gt;The Retrieval Stack Reference Architecture&lt;/text&gt;&lt;rect x="427" y="96" width="371" height="52" rx="11" fill="#f97316" filter="url(#sh)"/&gt;&lt;text x="612" y="122" text-anchor="middle" font-size="11" font-weight="600" fill="#ffffff" dominant-baseline="middle"&gt;From One-Hot to Distributed Representations&lt;/text&gt;&lt;rect x="28" y="186" width="784" height="104" rx="14" fill="#f8fafc" stroke="#e2e8f0" stroke-width="1"/&gt;&lt;text x="42" y="202" text-anchor="start" font-size="11" font-weight="700" fill="#64748b" dominant-baseline="middle"&gt;Platform&lt;/text&gt;&lt;rect x="42" y="218" width="178" height="52" rx="11" fill="#f97316" filter="url(#sh)"/&gt;&lt;text x="131" y="244" text-anchor="middle" font-size="11" font-weight="600" fill="#ffffff" dominant-baseline="middle"&gt;Similarity Metrics and Norma…&lt;/text&gt;&lt;rect x="234" y="218" width="178" height="52" rx="11" fill="#fb923c" filter="url(#sh)"/&gt;&lt;text x="324" y="244" text-anchor="middle" font-size="11" font-weight="600" fill="#ffffff" dominant-baseline="middle"&gt;Multimodal and Cross-Encoder…&lt;/text&gt;&lt;rect x="427" y="218" width="178" height="52" rx="11" fill="#b45309" filter="url(#sh)"/&gt;&lt;text x="516" y="244" text-anchor="middle" font-size="11" font-weight="600" fill="#ffffff" dominant-baseline="middle"&gt;Dimensionality, Compression …&lt;/text&gt;&lt;rect x="620" y="218" width="178" height="52" rx="11" fill="#d97706" filter="url(#sh)"/&gt;&lt;text x="709" y="244" text-anchor="middle" font-size="11" font-weight="600" fill="#ffffff" dominant-baseline="middle"&gt;Indexing for Approximate Nea…&lt;/text&gt;&lt;rect x="28" y="308" width="784" height="104" rx="14" fill="#f8fafc" stroke="#e2e8f0" stroke-width="1"/&gt;&lt;text x="42" y="324" text-anchor="start" font-size="11" font-weight="700" fill="#64748b" dominant-baseline="middle"&gt;Data &amp;amp; Operations&lt;/text&gt;&lt;rect x="42" y="340" width="178" height="52" rx="11" fill="#fb923c" filter="url(#sh)"/&gt;&lt;text x="131" y="366" text-anchor="middle" font-size="11" font-weight="600" fill="#ffffff" dominant-baseline="middle"&gt;Store&lt;/text&gt;&lt;rect x="234" y="340" width="178" height="52" rx="11" fill="#b45309" filter="url(#sh)"/&gt;&lt;text x="324" y="366" text-anchor="middle" font-size="11" font-weight="600" fill="#ffffff" dominant-baseline="middle"&gt;Index&lt;/text&gt;&lt;rect x="427" y="340" width="178" height="52" rx="11" fill="#d97706" filter="url(#sh)"/&gt;&lt;text x="516" y="366" text-anchor="middle" font-size="11" font-weight="600" fill="#ffffff" dominant-baseline="middle"&gt;Observability&lt;/text&gt;&lt;rect x="620" y="340" width="178" height="52" rx="11" fill="#f59e0b" filter="url(#sh)"/&gt;&lt;text x="709" y="366" text-anchor="middle" font-size="11" font-weight="600" fill="#ffffff" dominant-baseline="middle"&gt;Security&lt;/text&gt;&lt;text x="28" y="446" text-anchor="start" font-size="9.5" font-weight="500" fill="#64748b" dominant-baseline="middle"&gt;Embeddings  •  Operating Model&lt;/text&gt;&lt;/svg&gt;</w:t>
      </w:r>
    </w:p>
    <w:p>
      <w:r>
        <w:rPr>
          <w:i/>
        </w:rPr>
        <w:t>Figure: Operating Model view for Embeddings. This diagram illustrates the principal components and their interactions as discussed in the surrounding section.</w:t>
      </w:r>
    </w:p>
    <w:p>
      <w:pPr>
        <w:pStyle w:val="Heading3"/>
      </w:pPr>
      <w:r>
        <w:t>Figure 7. Sequence - Multimodal and Cross-Encoder Embeddings (plantuml)</w:t>
      </w:r>
    </w:p>
    <w:p>
      <w:r>
        <w:rPr>
          <w:rFonts w:ascii="Consolas" w:hAnsi="Consolas"/>
          <w:sz w:val="16"/>
        </w:rPr>
        <w:t>@startuml</w:t>
        <w:br/>
        <w:t>title Sequence - Multimodal and Cross-Encoder Embeddings</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multimodal and cross-encoder embeddings.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contrastive representation learning. Because contrastive representation learning concerns infoNCE, positive/negative mining and the geometry of good embeddings,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multimodal and cross-encoder embeddings.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domain adaptation and fine-tuning. Because domain adaptation and fine-tuning concerns adapting general embeddings to specialised corpora,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To ground the discussion, walk through a representative example. A e-commerce organisation needs visual and textual product similarity and recommendation. They decide to apply multimodal and cross-encoder embeddings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multimodal and cross-encoder embeddings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multimodal and cross-encoder embeddings to a colleague unfamiliar with Embeddings, using a concrete example from your own domain.</w:t>
      </w:r>
    </w:p>
    <w:p>
      <w:pPr>
        <w:pStyle w:val="ListNumber"/>
      </w:pPr>
      <w:r>
        <w:t>Sketch a reference architecture that incorporates multimodal and cross-encoder embeddings and annotate where observability, security and cost controls belong.</w:t>
      </w:r>
    </w:p>
    <w:p>
      <w:pPr>
        <w:pStyle w:val="ListNumber"/>
      </w:pPr>
      <w:r>
        <w:t>Design an evaluation that would tell you whether multimodal and cross-encoder embeddings is working in production, including the metric, the dataset and the acceptance threshold.</w:t>
      </w:r>
    </w:p>
    <w:p>
      <w:pPr>
        <w:pStyle w:val="ListNumber"/>
      </w:pPr>
      <w:r>
        <w:t>Identify two pitfalls relevant to multimodal and cross-encoder embeddings in your environment and describe the early warning signals you would monitor.</w:t>
      </w:r>
    </w:p>
    <w:p>
      <w:pPr>
        <w:pStyle w:val="ListNumber"/>
      </w:pPr>
      <w:r>
        <w:t>Prototype the simplest implementation that demonstrates multimodal and cross-encoder embeddings, then list exactly what would need to change to make it production-ready.</w:t>
      </w:r>
    </w:p>
    <w:p>
      <w:pPr>
        <w:pStyle w:val="Heading2"/>
      </w:pPr>
      <w:r>
        <w:t>Key Takeaways</w:t>
      </w:r>
    </w:p>
    <w:p>
      <w:r>
        <w:t>Key takeaways from this chapter:</w:t>
      </w:r>
    </w:p>
    <w:p>
      <w:pPr>
        <w:pStyle w:val="ListBullet"/>
      </w:pPr>
      <w:r>
        <w:t>Multimodal and Cross-Encoder Embeddings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Multimodal and Cross-Encoder Embeddings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Multimodal and Cross-Encoder Embeddings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“Multimodal and Cross-Encoder Embeddings”?</w:t>
      </w:r>
    </w:p>
    <w:p>
      <w:pPr>
        <w:pStyle w:val="ListBullet"/>
      </w:pPr>
      <w:r>
        <w:t>A. It removes all security and governance requirements.</w:t>
      </w:r>
    </w:p>
    <w:p>
      <w:pPr>
        <w:pStyle w:val="ListBullet"/>
      </w:pPr>
      <w:r>
        <w:t>B. CLIP-style joint spaces and the bi-encoder/cross-encoder trade-off.</w:t>
      </w:r>
    </w:p>
    <w:p>
      <w:pPr>
        <w:pStyle w:val="ListBullet"/>
      </w:pPr>
      <w:r>
        <w:t>C. It guarantees deterministic output regardless of input.</w:t>
      </w:r>
    </w:p>
    <w:p>
      <w:pPr>
        <w:pStyle w:val="ListBullet"/>
      </w:pPr>
      <w:r>
        <w:t>D. It is only relevant to academic research, not production.</w:t>
      </w:r>
    </w:p>
    <w:p>
      <w:r>
        <w:rPr>
          <w:b/>
        </w:rPr>
        <w:t>Answer: B. Multimodal and Cross-Encoder Embeddings: CLIP-style joint spaces and the bi-encoder/cross-encoder trade-off.</w:t>
      </w:r>
    </w:p>
    <w:p>
      <w:r>
        <w:t>2. Which of the following is a recommended best practice when working with Embeddings?</w:t>
      </w:r>
    </w:p>
    <w:p>
      <w:pPr>
        <w:pStyle w:val="ListBullet"/>
      </w:pPr>
      <w:r>
        <w:t>A. It is only relevant to academic research, not production.</w:t>
      </w:r>
    </w:p>
    <w:p>
      <w:pPr>
        <w:pStyle w:val="ListBullet"/>
      </w:pPr>
      <w:r>
        <w:t>B. It applies exclusively to image data.</w:t>
      </w:r>
    </w:p>
    <w:p>
      <w:pPr>
        <w:pStyle w:val="ListBullet"/>
      </w:pPr>
      <w:r>
        <w:t>C. Choosing the wrong similarity metric for the embedding model.</w:t>
      </w:r>
    </w:p>
    <w:p>
      <w:pPr>
        <w:pStyle w:val="ListBullet"/>
      </w:pPr>
      <w:r>
        <w:t>D. Evaluate retrieval with recall@k and nDCG on a labelled set.</w:t>
      </w:r>
    </w:p>
    <w:p>
      <w:r>
        <w:rPr>
          <w:b/>
        </w:rPr>
        <w:t>Answer: D. Best practice: Evaluate retrieval with recall@k and nDCG on a labelled set.</w:t>
      </w:r>
    </w:p>
    <w:p>
      <w:r>
        <w:t>3. Which of the following is a common pitfall to avoid in Embeddings?</w:t>
      </w:r>
    </w:p>
    <w:p>
      <w:pPr>
        <w:pStyle w:val="ListBullet"/>
      </w:pPr>
      <w:r>
        <w:t>A. Choosing the wrong similarity metric for the embedding model.</w:t>
      </w:r>
    </w:p>
    <w:p>
      <w:pPr>
        <w:pStyle w:val="ListBullet"/>
      </w:pPr>
      <w:r>
        <w:t>B. It removes all security and governance requirements.</w:t>
      </w:r>
    </w:p>
    <w:p>
      <w:pPr>
        <w:pStyle w:val="ListBullet"/>
      </w:pPr>
      <w:r>
        <w:t>C. It guarantees deterministic output regardless of input.</w:t>
      </w:r>
    </w:p>
    <w:p>
      <w:pPr>
        <w:pStyle w:val="ListBullet"/>
      </w:pPr>
      <w:r>
        <w:t>D. Use hybrid search to recover exact-match and rare-term queries.</w:t>
      </w:r>
    </w:p>
    <w:p>
      <w:r>
        <w:rPr>
          <w:b/>
        </w:rPr>
        <w:t>Answer: A. Pitfall to avoid: Choosing the wrong similarity metric for the embedding model.</w:t>
      </w:r>
    </w:p>
    <w:p>
      <w:r>
        <w:t>4. Walk through how you would design Multimodal and Cross-Encoder Embeddings for an enterprise Embeddings workload.</w:t>
      </w:r>
    </w:p>
    <w:p>
      <w:r>
        <w:rPr>
          <w:b/>
        </w:rPr>
        <w:t>Guidance: A strong answer defines multimodal and cross-encoder embeddings (CLIP-style joint spaces and the bi-encoder/cross-encoder trade-off.) then connects it to architecture, evaluation, cost, security and operations for Embeddings, citing concrete trade-offs and a real-world example.</w:t>
      </w:r>
    </w:p>
    <w:p>
      <w:r>
        <w:br w:type="page"/>
      </w:r>
    </w:p>
    <w:p>
      <w:pPr>
        <w:pStyle w:val="Heading1"/>
      </w:pPr>
      <w:r>
        <w:t>Chapter 6. Dimensionality, Compression and Quantisation</w:t>
      </w:r>
    </w:p>
    <w:p>
      <w:r>
        <w:rPr>
          <w:i/>
        </w:rPr>
        <w:t>This chapter examines dimensionality, compression and quantisation within Embeddings. It covers matryoshka embeddings, PCA and product quantisation for cost control, derives a reference architecture, walks through a worked example and runnable code, surveys industry use cases, and distils best practices and pitfalls, closing with exercises and review questions.</w:t>
      </w:r>
    </w:p>
    <w:p>
      <w:pPr>
        <w:pStyle w:val="Heading2"/>
      </w:pPr>
      <w:r>
        <w:t>Introduction</w:t>
      </w:r>
    </w:p>
    <w:p>
      <w:r>
        <w:t>Dimensionality, Compression and Quantisation refers to matryoshka embeddings, PCA and product quantisation for cost control. This concept recurs throughout the Embeddings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At its core, Dimensionality, Compression and Quantisation concerns matryoshka embeddings, PCA and product quantisation for cost control.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Embeddings map discrete objects—words, sentences, images, users, products—into continuous vector spaces where geometric proximity encodes semantic similarity. Within that picture, dimensionality, compression and quantisation is one of the load-bearing ideas - the kind that, when understood deeply, makes the rest of Embeddings fall into place. It is foundational: later capabilities in Embeddings are built directly on top of it.</w:t>
      </w:r>
    </w:p>
    <w:p>
      <w:r>
        <w:t>Dimensionality, Compression and Quantisation cannot be understood in isolation from similarity metrics and normalisation. Recall that similarity metrics and normalisation concerns cosine, dot product and Euclidean distance and when each applies.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Dimensionality, Compression and Quantisation cannot be understood in isolation from the retrieval stack reference architecture. Recall that the retrieval stack reference architecture concerns embedding service, vector index and re-ranking as a pipeline.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dimensionality, compression and quantisation. The first, bi-encoder retrieval followed by cross-encoder re-ranking, is widely adopted because it makes the system's behaviour predictable and observable. A complementary pattern, versioned indexes with blue/green re-embedding,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dimensionality, compression and quantisation are invisible; in a production Embeddings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Dimensionality, Compression and Quantisation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As with most architectural decisions, the choice is rarely binary; the skill lies in quantifying the trade-offs and choosing deliberately.</w:t>
      </w:r>
    </w:p>
    <w:p>
      <w:pPr>
        <w:pStyle w:val="Heading3"/>
      </w:pPr>
      <w:r>
        <w:t>Figure 8. Sequence - Dimensionality, Compression and Quantisation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Embeddings. This diagram illustrates the principal components and their interactions as discussed in the surrounding section.</w:t>
      </w:r>
    </w:p>
    <w:p>
      <w:pPr>
        <w:pStyle w:val="Heading3"/>
      </w:pPr>
      <w:r>
        <w:t>Figure 9. Network - Dimensionality, Compression and Quantisation (plantuml)</w:t>
      </w:r>
    </w:p>
    <w:p>
      <w:r>
        <w:rPr>
          <w:rFonts w:ascii="Consolas" w:hAnsi="Consolas"/>
          <w:sz w:val="16"/>
        </w:rPr>
        <w:t>@startuml</w:t>
        <w:br/>
        <w:t>title Network - Dimensionality, Compression and Quantisation</w:t>
        <w:br/>
        <w:t>package "Embeddings Platform" {</w:t>
        <w:br/>
        <w:t xml:space="preserve">  component "From One-Hot to Distrib…" as C0</w:t>
        <w:br/>
        <w:t xml:space="preserve">  component "Word, Sentence and Docu…" as C1</w:t>
        <w:br/>
        <w:t xml:space="preserve">  component "Contrastive Representat…" as C2</w:t>
        <w:br/>
        <w:t xml:space="preserve">  component "Similarity Metrics and …" as C3</w:t>
        <w:br/>
        <w:t xml:space="preserve">  component "Multimodal and Cross-En…" as C4</w:t>
        <w:br/>
        <w:t>}</w:t>
        <w:br/>
        <w:t>database "Storage" as DB</w:t>
        <w:br/>
        <w:t>C0 --&gt; DB</w:t>
        <w:br/>
        <w:t>C1 --&gt; DB</w:t>
        <w:br/>
        <w:t>C2 --&gt; DB</w:t>
        <w:br/>
        <w:t>C3 --&gt; DB</w:t>
        <w:br/>
        <w:t>C4 --&gt; DB</w:t>
        <w:br/>
        <w:t>@enduml</w:t>
      </w:r>
    </w:p>
    <w:p>
      <w:r>
        <w:rPr>
          <w:i/>
        </w:rPr>
        <w:t>Figure: Network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dimensionality, compression and quantisation.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similarity metrics and normalisation. Because similarity metrics and normalisation concerns cosine, dot product and Euclidean distance and when each applies,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dimensionality, compression and quantisation.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embedding drift and re-indexing. Because embedding drift and re-indexing concerns detecting model changes and managing versioned vector stores,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support organisation needs deduplicating and routing tickets by semantic similarity. They decide to apply dimensionality, compression and quantisation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dimensionality, compression and quantisation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dimensionality, compression and quantisation to a colleague unfamiliar with Embeddings, using a concrete example from your own domain.</w:t>
      </w:r>
    </w:p>
    <w:p>
      <w:pPr>
        <w:pStyle w:val="ListNumber"/>
      </w:pPr>
      <w:r>
        <w:t>Sketch a reference architecture that incorporates dimensionality, compression and quantisation and annotate where observability, security and cost controls belong.</w:t>
      </w:r>
    </w:p>
    <w:p>
      <w:pPr>
        <w:pStyle w:val="ListNumber"/>
      </w:pPr>
      <w:r>
        <w:t>Design an evaluation that would tell you whether dimensionality, compression and quantisation is working in production, including the metric, the dataset and the acceptance threshold.</w:t>
      </w:r>
    </w:p>
    <w:p>
      <w:pPr>
        <w:pStyle w:val="ListNumber"/>
      </w:pPr>
      <w:r>
        <w:t>Identify two pitfalls relevant to dimensionality, compression and quantisation in your environment and describe the early warning signals you would monitor.</w:t>
      </w:r>
    </w:p>
    <w:p>
      <w:pPr>
        <w:pStyle w:val="ListNumber"/>
      </w:pPr>
      <w:r>
        <w:t>Prototype the simplest implementation that demonstrates dimensionality, compression and quantisation, then list exactly what would need to change to make it production-ready.</w:t>
      </w:r>
    </w:p>
    <w:p>
      <w:pPr>
        <w:pStyle w:val="Heading2"/>
      </w:pPr>
      <w:r>
        <w:t>Key Takeaways</w:t>
      </w:r>
    </w:p>
    <w:p>
      <w:r>
        <w:t>Key takeaways from this chapter:</w:t>
      </w:r>
    </w:p>
    <w:p>
      <w:pPr>
        <w:pStyle w:val="ListBullet"/>
      </w:pPr>
      <w:r>
        <w:t>Dimensionality, Compression and Quantisation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Dimensionality, Compression and Quantisation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Dimensionality, Compression and Quantisation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Dimensionality, Compression and Quantisation."""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Embeddings, which statement best describes “Dimensionality, Compression and Quantisation”?</w:t>
      </w:r>
    </w:p>
    <w:p>
      <w:pPr>
        <w:pStyle w:val="ListBullet"/>
      </w:pPr>
      <w:r>
        <w:t>A. It guarantees deterministic output regardless of input.</w:t>
      </w:r>
    </w:p>
    <w:p>
      <w:pPr>
        <w:pStyle w:val="ListBullet"/>
      </w:pPr>
      <w:r>
        <w:t>B. Matryoshka embeddings, PCA and product quantisation for cost control.</w:t>
      </w:r>
    </w:p>
    <w:p>
      <w:pPr>
        <w:pStyle w:val="ListBullet"/>
      </w:pPr>
      <w:r>
        <w:t>C. It removes all security and governance requirements.</w:t>
      </w:r>
    </w:p>
    <w:p>
      <w:pPr>
        <w:pStyle w:val="ListBullet"/>
      </w:pPr>
      <w:r>
        <w:t>D. It eliminates the need for any evaluation or monitoring.</w:t>
      </w:r>
    </w:p>
    <w:p>
      <w:r>
        <w:rPr>
          <w:b/>
        </w:rPr>
        <w:t>Answer: B. Dimensionality, Compression and Quantisation: Matryoshka embeddings, PCA and product quantisation for cost control.</w:t>
      </w:r>
    </w:p>
    <w:p>
      <w:r>
        <w:t>2. Which of the following is a recommended best practice when working with Embeddings?</w:t>
      </w:r>
    </w:p>
    <w:p>
      <w:pPr>
        <w:pStyle w:val="ListBullet"/>
      </w:pPr>
      <w:r>
        <w:t>A. Normalise vectors and pick the distance metric the model was trained for.</w:t>
      </w:r>
    </w:p>
    <w:p>
      <w:pPr>
        <w:pStyle w:val="ListBullet"/>
      </w:pPr>
      <w:r>
        <w:t>B. Mixing vectors from different model versions in one index.</w:t>
      </w:r>
    </w:p>
    <w:p>
      <w:pPr>
        <w:pStyle w:val="ListBullet"/>
      </w:pPr>
      <w:r>
        <w:t>C. Choosing the wrong similarity metric for the embedding model.</w:t>
      </w:r>
    </w:p>
    <w:p>
      <w:pPr>
        <w:pStyle w:val="ListBullet"/>
      </w:pPr>
      <w:r>
        <w:t>D. It eliminates the need for any evaluation or monitoring.</w:t>
      </w:r>
    </w:p>
    <w:p>
      <w:r>
        <w:rPr>
          <w:b/>
        </w:rPr>
        <w:t>Answer: A. Best practice: Normalise vectors and pick the distance metric the model was trained for.</w:t>
      </w:r>
    </w:p>
    <w:p>
      <w:r>
        <w:t>3. Which of the following is a common pitfall to avoid in Embeddings?</w:t>
      </w:r>
    </w:p>
    <w:p>
      <w:pPr>
        <w:pStyle w:val="ListBullet"/>
      </w:pPr>
      <w:r>
        <w:t>A. Choosing the wrong similarity metric for the embedding model.</w:t>
      </w:r>
    </w:p>
    <w:p>
      <w:pPr>
        <w:pStyle w:val="ListBullet"/>
      </w:pPr>
      <w:r>
        <w:t>B. Evaluate retrieval with recall@k and nDCG on a labelled set.</w:t>
      </w:r>
    </w:p>
    <w:p>
      <w:pPr>
        <w:pStyle w:val="ListBullet"/>
      </w:pPr>
      <w:r>
        <w:t>C. It applies exclusively to image data.</w:t>
      </w:r>
    </w:p>
    <w:p>
      <w:pPr>
        <w:pStyle w:val="ListBullet"/>
      </w:pPr>
      <w:r>
        <w:t>D. Use hybrid search to recover exact-match and rare-term queries.</w:t>
      </w:r>
    </w:p>
    <w:p>
      <w:r>
        <w:rPr>
          <w:b/>
        </w:rPr>
        <w:t>Answer: A. Pitfall to avoid: Choosing the wrong similarity metric for the embedding model.</w:t>
      </w:r>
    </w:p>
    <w:p>
      <w:r>
        <w:t>4. What trade-offs would you weigh when implementing Dimensionality, Compression and Quantisation?</w:t>
      </w:r>
    </w:p>
    <w:p>
      <w:r>
        <w:rPr>
          <w:b/>
        </w:rPr>
        <w:t>Guidance: A strong answer defines dimensionality, compression and quantisation (Matryoshka embeddings, PCA and product quantisation for cost control.) then connects it to architecture, evaluation, cost, security and operations for Embeddings, citing concrete trade-offs and a real-world example.</w:t>
      </w:r>
    </w:p>
    <w:p>
      <w:r>
        <w:br w:type="page"/>
      </w:r>
    </w:p>
    <w:p>
      <w:pPr>
        <w:pStyle w:val="Heading1"/>
      </w:pPr>
      <w:r>
        <w:t>Chapter 7. Indexing for Approximate Nearest Neighbour Search</w:t>
      </w:r>
    </w:p>
    <w:p>
      <w:r>
        <w:rPr>
          <w:i/>
        </w:rPr>
        <w:t>This chapter examines indexing for approximate nearest neighbour search within Embeddings. It covers hNSW, IVF and the recall/latency frontier,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Indexing for Approximate Nearest Neighbour Search as hNSW, IVF and the recall/latency frontier. This concept recurs throughout the Embeddings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Indexing for Approximate Nearest Neighbour Search refers to hNSW, IVF and the recall/latency frontier.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Embeddings map discrete objects—words, sentences, images, users, products—into continuous vector spaces where geometric proximity encodes semantic similarity. Within that picture, indexing for approximate nearest neighbour search is one of the load-bearing ideas - the kind that, when understood deeply, makes the rest of Embeddings fall into place. Understanding this matters because Embeddings systems succeed or fail on exactly these decisions.</w:t>
      </w:r>
    </w:p>
    <w:p>
      <w:r>
        <w:t>Indexing for Approximate Nearest Neighbour Search cannot be understood in isolation from hybrid search. Recall that hybrid search concerns combining lexical (BM25) and dense retrieval with fusion.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Indexing for Approximate Nearest Neighbour Search cannot be understood in isolation from dimensionality, compression and quantisation. Recall that dimensionality, compression and quantisation concerns matryoshka embeddings, PCA and product quantisation for cost control.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indexing for approximate nearest neighbour search. The first, bi-encoder retrieval followed by cross-encoder re-ranking,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indexing for approximate nearest neighbour search are invisible; in a production Embeddings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Indexing for Approximate Nearest Neighbour Search is layered so each part can evolve independently without destabilising the whole.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Every added component buys capability at the price of operational surface area, and that bargain should be made consciously.</w:t>
      </w:r>
    </w:p>
    <w:p>
      <w:pPr>
        <w:pStyle w:val="Heading3"/>
      </w:pPr>
      <w:r>
        <w:t>Figure 10. Network - Indexing for Approximate Nearest Neighbour Search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Indexing for Approximate Nearest Neighbour Search" style="text;fontSize=16;fontStyle=1" vertex="1" parent="1"&gt;&lt;mxGeometry x="40" y="20" width="600" height="30" as="geometry"/&gt;&lt;/mxCell&gt;</w:t>
        <w:br/>
        <w:t xml:space="preserve">        &lt;mxCell id="hub" value="Embeddings" style="rounded=1;fillColor=#0f172a;fontColor=#ffffff;fontStyle=1" vertex="1" parent="1"&gt;&lt;mxGeometry x="300" y="180" width="160" height="60" as="geometry"/&gt;&lt;/mxCell&gt;</w:t>
        <w:br/>
        <w:t xml:space="preserve">        &lt;mxCell id="n0" value="From One-Hot to Distrib…"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value="Word, Sentence and Docu…"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value="Contrastive Representat…"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value="Similarity Metrics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value="Multimodal and Cross-En…"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Embeddings. This diagram illustrates the principal components and their interactions as discussed in the surrounding section.</w:t>
      </w:r>
    </w:p>
    <w:p>
      <w:pPr>
        <w:pStyle w:val="Heading3"/>
      </w:pPr>
      <w:r>
        <w:t>Figure 11. DevOps Pipeline - Indexing for Approximate Nearest Neighbour Search (plantuml)</w:t>
      </w:r>
    </w:p>
    <w:p>
      <w:r>
        <w:rPr>
          <w:rFonts w:ascii="Consolas" w:hAnsi="Consolas"/>
          <w:sz w:val="16"/>
        </w:rPr>
        <w:t>@startuml</w:t>
        <w:br/>
        <w:t>title DevOps Pipeline - Indexing for Approximate Nearest Neighbour Search</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DevOps Pipeline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indexing for approximate nearest neighbour search.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search. Because hybrid search concerns combining lexical (BM25) and dense retrieval with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indexing for approximate nearest neighbour search.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contrastive representation learning. Because contrastive representation learning concerns infoNCE, positive/negative mining and the geometry of good embeddings,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e-commerce organisation needs visual and textual product similarity and recommendation. They decide to apply indexing for approximate nearest neighbour search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indexing for approximate nearest neighbour search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indexing for approximate nearest neighbour search to a colleague unfamiliar with Embeddings, using a concrete example from your own domain.</w:t>
      </w:r>
    </w:p>
    <w:p>
      <w:pPr>
        <w:pStyle w:val="ListNumber"/>
      </w:pPr>
      <w:r>
        <w:t>Sketch a reference architecture that incorporates indexing for approximate nearest neighbour search and annotate where observability, security and cost controls belong.</w:t>
      </w:r>
    </w:p>
    <w:p>
      <w:pPr>
        <w:pStyle w:val="ListNumber"/>
      </w:pPr>
      <w:r>
        <w:t>Design an evaluation that would tell you whether indexing for approximate nearest neighbour search is working in production, including the metric, the dataset and the acceptance threshold.</w:t>
      </w:r>
    </w:p>
    <w:p>
      <w:pPr>
        <w:pStyle w:val="ListNumber"/>
      </w:pPr>
      <w:r>
        <w:t>Identify two pitfalls relevant to indexing for approximate nearest neighbour search in your environment and describe the early warning signals you would monitor.</w:t>
      </w:r>
    </w:p>
    <w:p>
      <w:pPr>
        <w:pStyle w:val="ListNumber"/>
      </w:pPr>
      <w:r>
        <w:t>Prototype the simplest implementation that demonstrates indexing for approximate nearest neighbour search, then list exactly what would need to change to make it production-ready.</w:t>
      </w:r>
    </w:p>
    <w:p>
      <w:pPr>
        <w:pStyle w:val="Heading2"/>
      </w:pPr>
      <w:r>
        <w:t>Key Takeaways</w:t>
      </w:r>
    </w:p>
    <w:p>
      <w:r>
        <w:t>Key takeaways from this chapter:</w:t>
      </w:r>
    </w:p>
    <w:p>
      <w:pPr>
        <w:pStyle w:val="ListBullet"/>
      </w:pPr>
      <w:r>
        <w:t>Indexing for Approximate Nearest Neighbour Search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Indexing for Approximate Nearest Neighbour Search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Indexing for Approximate Nearest Neighbour Search</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Indexing for Approximate Nearest Neighbour Search."""</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Embeddings, which statement best describes “Indexing for Approximate Nearest Neighbour Search”?</w:t>
      </w:r>
    </w:p>
    <w:p>
      <w:pPr>
        <w:pStyle w:val="ListBullet"/>
      </w:pPr>
      <w:r>
        <w:t>A. It makes the system slower but has no other effect.</w:t>
      </w:r>
    </w:p>
    <w:p>
      <w:pPr>
        <w:pStyle w:val="ListBullet"/>
      </w:pPr>
      <w:r>
        <w:t>B. HNSW, IVF and the recall/latency frontier.</w:t>
      </w:r>
    </w:p>
    <w:p>
      <w:pPr>
        <w:pStyle w:val="ListBullet"/>
      </w:pPr>
      <w:r>
        <w:t>C. It eliminates the need for any evaluation or monitoring.</w:t>
      </w:r>
    </w:p>
    <w:p>
      <w:pPr>
        <w:pStyle w:val="ListBullet"/>
      </w:pPr>
      <w:r>
        <w:t>D. It guarantees deterministic output regardless of input.</w:t>
      </w:r>
    </w:p>
    <w:p>
      <w:r>
        <w:rPr>
          <w:b/>
        </w:rPr>
        <w:t>Answer: B. Indexing for Approximate Nearest Neighbour Search: HNSW, IVF and the recall/latency frontier.</w:t>
      </w:r>
    </w:p>
    <w:p>
      <w:r>
        <w:t>2. Which of the following is a recommended best practice when working with Embeddings?</w:t>
      </w:r>
    </w:p>
    <w:p>
      <w:pPr>
        <w:pStyle w:val="ListBullet"/>
      </w:pPr>
      <w:r>
        <w:t>A. It applies exclusively to image data.</w:t>
      </w:r>
    </w:p>
    <w:p>
      <w:pPr>
        <w:pStyle w:val="ListBullet"/>
      </w:pPr>
      <w:r>
        <w:t>B. Evaluate retrieval with recall@k and nDCG on a labelled set.</w:t>
      </w:r>
    </w:p>
    <w:p>
      <w:pPr>
        <w:pStyle w:val="ListBullet"/>
      </w:pPr>
      <w:r>
        <w:t>C. It eliminates the need for any evaluation or monitoring.</w:t>
      </w:r>
    </w:p>
    <w:p>
      <w:pPr>
        <w:pStyle w:val="ListBullet"/>
      </w:pPr>
      <w:r>
        <w:t>D. Choosing the wrong similarity metric for the embedding model.</w:t>
      </w:r>
    </w:p>
    <w:p>
      <w:r>
        <w:rPr>
          <w:b/>
        </w:rPr>
        <w:t>Answer: B. Best practice: Evaluate retrieval with recall@k and nDCG on a labelled set.</w:t>
      </w:r>
    </w:p>
    <w:p>
      <w:r>
        <w:t>3. Which of the following is a common pitfall to avoid in Embeddings?</w:t>
      </w:r>
    </w:p>
    <w:p>
      <w:pPr>
        <w:pStyle w:val="ListBullet"/>
      </w:pPr>
      <w:r>
        <w:t>A. It guarantees deterministic output regardless of input.</w:t>
      </w:r>
    </w:p>
    <w:p>
      <w:pPr>
        <w:pStyle w:val="ListBullet"/>
      </w:pPr>
      <w:r>
        <w:t>B. Evaluate retrieval with recall@k and nDCG on a labelled set.</w:t>
      </w:r>
    </w:p>
    <w:p>
      <w:pPr>
        <w:pStyle w:val="ListBullet"/>
      </w:pPr>
      <w:r>
        <w:t>C. Ignoring drift after upgrading the embedding model.</w:t>
      </w:r>
    </w:p>
    <w:p>
      <w:pPr>
        <w:pStyle w:val="ListBullet"/>
      </w:pPr>
      <w:r>
        <w:t>D. Normalise vectors and pick the distance metric the model was trained for.</w:t>
      </w:r>
    </w:p>
    <w:p>
      <w:r>
        <w:rPr>
          <w:b/>
        </w:rPr>
        <w:t>Answer: C. Pitfall to avoid: Ignoring drift after upgrading the embedding model.</w:t>
      </w:r>
    </w:p>
    <w:p>
      <w:r>
        <w:t>4. Explain Indexing for Approximate Nearest Neighbour Search and why it matters in a production Embeddings system.</w:t>
      </w:r>
    </w:p>
    <w:p>
      <w:r>
        <w:rPr>
          <w:b/>
        </w:rPr>
        <w:t>Guidance: A strong answer defines indexing for approximate nearest neighbour search (HNSW, IVF and the recall/latency frontier.) then connects it to architecture, evaluation, cost, security and operations for Embeddings, citing concrete trade-offs and a real-world example.</w:t>
      </w:r>
    </w:p>
    <w:p>
      <w:r>
        <w:br w:type="page"/>
      </w:r>
    </w:p>
    <w:p>
      <w:pPr>
        <w:pStyle w:val="Heading1"/>
      </w:pPr>
      <w:r>
        <w:t>Chapter 8. Evaluating Embedding Quality</w:t>
      </w:r>
    </w:p>
    <w:p>
      <w:r>
        <w:rPr>
          <w:i/>
        </w:rPr>
        <w:t>This chapter examines evaluating embedding quality within Embeddings. It covers retrieval metrics (recall@k, MRR, nDCG) and benchmark suites like MTEB, derives a reference architecture, walks through a worked example and runnable code, surveys industry use cases, and distils best practices and pitfalls, closing with exercises and review questions.</w:t>
      </w:r>
    </w:p>
    <w:p>
      <w:pPr>
        <w:pStyle w:val="Heading2"/>
      </w:pPr>
      <w:r>
        <w:t>Introduction</w:t>
      </w:r>
    </w:p>
    <w:p>
      <w:r>
        <w:t>Formally, Evaluating Embedding Quality addresses retrieval metrics (recall@k, MRR, nDCG) and benchmark suites like MTEB. Teams that master this consistently ship more reliable Embeddings systems at lower cost.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Formally, Evaluating Embedding Quality addresses retrieval metrics (recall@k, MRR, nDCG) and benchmark suites like MTEB.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Embeddings map discrete objects—words, sentences, images, users, products—into continuous vector spaces where geometric proximity encodes semantic similarity. Within that picture, evaluating embedding quality is one of the load-bearing ideas - the kind that, when understood deeply, makes the rest of Embeddings fall into place. Understanding this matters because Embeddings systems succeed or fail on exactly these decisions.</w:t>
      </w:r>
    </w:p>
    <w:p>
      <w:r>
        <w:t>Evaluating Embedding Quality cannot be understood in isolation from domain adaptation and fine-tuning. Recall that domain adaptation and fine-tuning concerns adapting general embeddings to specialised corpora.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Evaluating Embedding Quality cannot be understood in isolation from word, sentence and document embeddings. Recall that word, sentence and document embeddings concerns word2Vec, GloVe, sentence transformers and pooling strategies.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evaluating embedding quality. The first, matryoshka embeddings for adaptive dimensionality, is widely adopted because it makes the system's behaviour predictable and observable. A complementary pattern, hybrid lexical + dense fusion (reciprocal rank fusion),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evaluating embedding quality are invisible; in a production Embeddings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Evaluating Embedding Quality is layered so each part can evolve independently without destabilising the whole.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Every added component buys capability at the price of operational surface area, and that bargain should be made consciously.</w:t>
      </w:r>
    </w:p>
    <w:p>
      <w:pPr>
        <w:pStyle w:val="Heading3"/>
      </w:pPr>
      <w:r>
        <w:t>Figure 12. DevOps Pipeline - Evaluating Embedding Quality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DevOps Pipeline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evaluating embedding quality.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domain adaptation and fine-tuning. Because domain adaptation and fine-tuning concerns adapting general embeddings to specialised corpora,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evaluating embedding quality.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word, sentence and document embeddings. Because word, sentence and document embeddings concerns word2Vec, GloVe, sentence transformers and pooling strategies,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search organisation needs semantic search across heterogeneous enterprise content. They decide to apply evaluating embedding quality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evaluating embedding quality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evaluating embedding quality to a colleague unfamiliar with Embeddings, using a concrete example from your own domain.</w:t>
      </w:r>
    </w:p>
    <w:p>
      <w:pPr>
        <w:pStyle w:val="ListNumber"/>
      </w:pPr>
      <w:r>
        <w:t>Sketch a reference architecture that incorporates evaluating embedding quality and annotate where observability, security and cost controls belong.</w:t>
      </w:r>
    </w:p>
    <w:p>
      <w:pPr>
        <w:pStyle w:val="ListNumber"/>
      </w:pPr>
      <w:r>
        <w:t>Design an evaluation that would tell you whether evaluating embedding quality is working in production, including the metric, the dataset and the acceptance threshold.</w:t>
      </w:r>
    </w:p>
    <w:p>
      <w:pPr>
        <w:pStyle w:val="ListNumber"/>
      </w:pPr>
      <w:r>
        <w:t>Identify two pitfalls relevant to evaluating embedding quality in your environment and describe the early warning signals you would monitor.</w:t>
      </w:r>
    </w:p>
    <w:p>
      <w:pPr>
        <w:pStyle w:val="ListNumber"/>
      </w:pPr>
      <w:r>
        <w:t>Prototype the simplest implementation that demonstrates evaluating embedding quality, then list exactly what would need to change to make it production-ready.</w:t>
      </w:r>
    </w:p>
    <w:p>
      <w:pPr>
        <w:pStyle w:val="Heading2"/>
      </w:pPr>
      <w:r>
        <w:t>Key Takeaways</w:t>
      </w:r>
    </w:p>
    <w:p>
      <w:r>
        <w:t>Key takeaways from this chapter:</w:t>
      </w:r>
    </w:p>
    <w:p>
      <w:pPr>
        <w:pStyle w:val="ListBullet"/>
      </w:pPr>
      <w:r>
        <w:t>Evaluating Embedding Quality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Evaluating Embedding Quality component with retry semantics and typed interfaces — the shape we expect from production Embeddings code rather than a notebook prototype.</w:t>
      </w:r>
    </w:p>
    <w:p>
      <w:r>
        <w:t>The full listing is shown below; study it line by line and reproduce it locally before moving on.</w:t>
      </w:r>
    </w:p>
    <w:p>
      <w:pPr>
        <w:pStyle w:val="Heading3"/>
      </w:pPr>
      <w:r>
        <w:t>Listing: Implementing a Evaluating Embedding Quality component</w:t>
      </w:r>
    </w:p>
    <w:p>
      <w:r>
        <w:rPr>
          <w:rFonts w:ascii="Consolas" w:hAnsi="Consolas"/>
          <w:sz w:val="16"/>
        </w:rPr>
        <w:t>from __future__ import annotations</w:t>
        <w:br/>
        <w:br/>
        <w:t>from dataclasses import dataclass, field</w:t>
        <w:br/>
        <w:t>from typing import Any</w:t>
        <w:br/>
        <w:br/>
        <w:br/>
        <w:t>@dataclass(slots=True)</w:t>
        <w:br/>
        <w:t>class EvaluatingEmbeddingQualityConfig:</w:t>
        <w:br/>
        <w:t xml:space="preserve">    """Configuration for the Evaluating Embedding Quality component in a Embeddings system."""</w:t>
        <w:br/>
        <w:br/>
        <w:t xml:space="preserve">    name: str</w:t>
        <w:br/>
        <w:t xml:space="preserve">    timeout_s: float = 30.0</w:t>
        <w:br/>
        <w:t xml:space="preserve">    max_retries: int = 3</w:t>
        <w:br/>
        <w:t xml:space="preserve">    options: dict[str, Any] = field(default_factory=dict)</w:t>
        <w:br/>
        <w:br/>
        <w:br/>
        <w:t>class EvaluatingEmbeddingQuality:</w:t>
        <w:br/>
        <w:t xml:space="preserve">    """A minimal, production-shaped implementation of Evaluating Embedding Quality."""</w:t>
        <w:br/>
        <w:br/>
        <w:t xml:space="preserve">    def __init__(self, config: EvaluatingEmbeddingQualityConfig)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RuntimeError(f"EvaluatingEmbeddingQuality failed after retries") from last_error</w:t>
        <w:br/>
        <w:br/>
        <w:t xml:space="preserve">    def _process(self, payload: dict[str, Any]) -&gt; dict[str, Any]:</w:t>
        <w:br/>
        <w:t xml:space="preserve">        # Domain-specific logic for Evaluating Embedding Quality goes here.</w:t>
        <w:br/>
        <w:t xml:space="preserve">        return {"status": "ok", "input_keys": sorted(payload), "calls": self._calls}</w:t>
        <w:br/>
      </w:r>
    </w:p>
    <w:p>
      <w:pPr>
        <w:pStyle w:val="Heading2"/>
      </w:pPr>
      <w:r>
        <w:t>Review Questions</w:t>
      </w:r>
    </w:p>
    <w:p>
      <w:r>
        <w:t>1. In the context of Embeddings, which statement best describes “Evaluating Embedding Quality”?</w:t>
      </w:r>
    </w:p>
    <w:p>
      <w:pPr>
        <w:pStyle w:val="ListBullet"/>
      </w:pPr>
      <w:r>
        <w:t>A. Retrieval metrics (recall@k, MRR, nDCG) and benchmark suites like MTEB.</w:t>
      </w:r>
    </w:p>
    <w:p>
      <w:pPr>
        <w:pStyle w:val="ListBullet"/>
      </w:pPr>
      <w:r>
        <w:t>B. It is only relevant to academic research, not production.</w:t>
      </w:r>
    </w:p>
    <w:p>
      <w:pPr>
        <w:pStyle w:val="ListBullet"/>
      </w:pPr>
      <w:r>
        <w:t>C. It removes all security and governance requirements.</w:t>
      </w:r>
    </w:p>
    <w:p>
      <w:pPr>
        <w:pStyle w:val="ListBullet"/>
      </w:pPr>
      <w:r>
        <w:t>D. It applies exclusively to image data.</w:t>
      </w:r>
    </w:p>
    <w:p>
      <w:r>
        <w:rPr>
          <w:b/>
        </w:rPr>
        <w:t>Answer: A. Evaluating Embedding Quality: Retrieval metrics (recall@k, MRR, nDCG) and benchmark suites like MTEB.</w:t>
      </w:r>
    </w:p>
    <w:p>
      <w:r>
        <w:t>2. Which of the following is a recommended best practice when working with Embeddings?</w:t>
      </w:r>
    </w:p>
    <w:p>
      <w:pPr>
        <w:pStyle w:val="ListBullet"/>
      </w:pPr>
      <w:r>
        <w:t>A. It makes the system slower but has no other effect.</w:t>
      </w:r>
    </w:p>
    <w:p>
      <w:pPr>
        <w:pStyle w:val="ListBullet"/>
      </w:pPr>
      <w:r>
        <w:t>B. Normalise vectors and pick the distance metric the model was trained for.</w:t>
      </w:r>
    </w:p>
    <w:p>
      <w:pPr>
        <w:pStyle w:val="ListBullet"/>
      </w:pPr>
      <w:r>
        <w:t>C. Mixing vectors from different model versions in one index.</w:t>
      </w:r>
    </w:p>
    <w:p>
      <w:pPr>
        <w:pStyle w:val="ListBullet"/>
      </w:pPr>
      <w:r>
        <w:t>D. It eliminates the need for any evaluation or monitoring.</w:t>
      </w:r>
    </w:p>
    <w:p>
      <w:r>
        <w:rPr>
          <w:b/>
        </w:rPr>
        <w:t>Answer: B. Best practice: Normalise vectors and pick the distance metric the model was trained for.</w:t>
      </w:r>
    </w:p>
    <w:p>
      <w:r>
        <w:t>3. Which of the following is a common pitfall to avoid in Embeddings?</w:t>
      </w:r>
    </w:p>
    <w:p>
      <w:pPr>
        <w:pStyle w:val="ListBullet"/>
      </w:pPr>
      <w:r>
        <w:t>A. Mixing vectors from different model versions in one index.</w:t>
      </w:r>
    </w:p>
    <w:p>
      <w:pPr>
        <w:pStyle w:val="ListBullet"/>
      </w:pPr>
      <w:r>
        <w:t>B. Evaluate retrieval with recall@k and nDCG on a labelled set.</w:t>
      </w:r>
    </w:p>
    <w:p>
      <w:pPr>
        <w:pStyle w:val="ListBullet"/>
      </w:pPr>
      <w:r>
        <w:t>C. It removes all security and governance requirements.</w:t>
      </w:r>
    </w:p>
    <w:p>
      <w:pPr>
        <w:pStyle w:val="ListBullet"/>
      </w:pPr>
      <w:r>
        <w:t>D. It eliminates the need for any evaluation or monitoring.</w:t>
      </w:r>
    </w:p>
    <w:p>
      <w:r>
        <w:rPr>
          <w:b/>
        </w:rPr>
        <w:t>Answer: A. Pitfall to avoid: Mixing vectors from different model versions in one index.</w:t>
      </w:r>
    </w:p>
    <w:p>
      <w:r>
        <w:t>4. Describe a failure mode of Evaluating Embedding Quality and how you would mitigate it.</w:t>
      </w:r>
    </w:p>
    <w:p>
      <w:r>
        <w:rPr>
          <w:b/>
        </w:rPr>
        <w:t>Guidance: A strong answer defines evaluating embedding quality (Retrieval metrics (recall@k, MRR, nDCG) and benchmark suites like MTEB.) then connects it to architecture, evaluation, cost, security and operations for Embeddings, citing concrete trade-offs and a real-world example.</w:t>
      </w:r>
    </w:p>
    <w:p>
      <w:r>
        <w:br w:type="page"/>
      </w:r>
    </w:p>
    <w:p>
      <w:pPr>
        <w:pStyle w:val="Heading1"/>
      </w:pPr>
      <w:r>
        <w:t>Chapter 9. Domain Adaptation and Fine-Tuning</w:t>
      </w:r>
    </w:p>
    <w:p>
      <w:r>
        <w:rPr>
          <w:i/>
        </w:rPr>
        <w:t>This chapter examines domain adaptation and fine-tuning within Embeddings. It covers adapting general embeddings to specialised corpora,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Domain Adaptation and Fine-Tuning is best understood as adapting general embeddings to specialised corpora. This concept recurs throughout the Embeddings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Formally, Domain Adaptation and Fine-Tuning addresses adapting general embeddings to specialised corpora.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Embeddings map discrete objects—words, sentences, images, users, products—into continuous vector spaces where geometric proximity encodes semantic similarity. Within that picture, domain adaptation and fine-tuning is one of the load-bearing ideas - the kind that, when understood deeply, makes the rest of Embeddings fall into place. Getting this right early prevents expensive rework once a Embeddings system reaches scale.</w:t>
      </w:r>
    </w:p>
    <w:p>
      <w:r>
        <w:t>Domain Adaptation and Fine-Tuning cannot be understood in isolation from contrastive representation learning. Recall that contrastive representation learning concerns infoNCE, positive/negative mining and the geometry of good embeddings.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Domain Adaptation and Fine-Tuning cannot be understood in isolation from operating an embedding service. Recall that operating an embedding service concerns batching, caching, versioning and cost at scale.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domain adaptation and fine-tuning. The first, matryoshka embeddings for adaptive dimensionality, is widely adopted because it makes the system's behaviour predictable and observable. A complementary pattern, versioned indexes with blue/green re-embedding,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domain adaptation and fine-tuning are invisible; in a production Embeddings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Domain Adaptation and Fine-Tuning is layered so each part can evolve independently without destabilising the whole.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There is an inherent trade-off between fidelity and cost, and the correct balance depends on the use case and its tolerance for error.</w:t>
      </w:r>
    </w:p>
    <w:p>
      <w:pPr>
        <w:pStyle w:val="Heading3"/>
      </w:pPr>
      <w:r>
        <w:t>Figure 13. Application Flow - Domain Adaptation and Fine-Tuning (plantuml)</w:t>
      </w:r>
    </w:p>
    <w:p>
      <w:r>
        <w:rPr>
          <w:rFonts w:ascii="Consolas" w:hAnsi="Consolas"/>
          <w:sz w:val="16"/>
        </w:rPr>
        <w:t>@startuml</w:t>
        <w:br/>
        <w:t>title Application Flow - Domain Adaptation and Fine-Tuning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Application Flow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domain adaptation and fine-tuning.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contrastive representation learning. Because contrastive representation learning concerns infoNCE, positive/negative mining and the geometry of good embeddings,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domain adaptation and fine-tuning.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retrieval stack reference architecture. Because the retrieval stack reference architecture concerns embedding service, vector index and re-ranking as a pipeline,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To ground the discussion, walk through a representative example. A compliance organisation needs near-duplicate detection across document repositories. They decide to apply domain adaptation and fine-tuning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domain adaptation and fine-tuning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domain adaptation and fine-tuning to a colleague unfamiliar with Embeddings, using a concrete example from your own domain.</w:t>
      </w:r>
    </w:p>
    <w:p>
      <w:pPr>
        <w:pStyle w:val="ListNumber"/>
      </w:pPr>
      <w:r>
        <w:t>Sketch a reference architecture that incorporates domain adaptation and fine-tuning and annotate where observability, security and cost controls belong.</w:t>
      </w:r>
    </w:p>
    <w:p>
      <w:pPr>
        <w:pStyle w:val="ListNumber"/>
      </w:pPr>
      <w:r>
        <w:t>Design an evaluation that would tell you whether domain adaptation and fine-tuning is working in production, including the metric, the dataset and the acceptance threshold.</w:t>
      </w:r>
    </w:p>
    <w:p>
      <w:pPr>
        <w:pStyle w:val="ListNumber"/>
      </w:pPr>
      <w:r>
        <w:t>Identify two pitfalls relevant to domain adaptation and fine-tuning in your environment and describe the early warning signals you would monitor.</w:t>
      </w:r>
    </w:p>
    <w:p>
      <w:pPr>
        <w:pStyle w:val="ListNumber"/>
      </w:pPr>
      <w:r>
        <w:t>Prototype the simplest implementation that demonstrates domain adaptation and fine-tuning, then list exactly what would need to change to make it production-ready.</w:t>
      </w:r>
    </w:p>
    <w:p>
      <w:pPr>
        <w:pStyle w:val="Heading2"/>
      </w:pPr>
      <w:r>
        <w:t>Key Takeaways</w:t>
      </w:r>
    </w:p>
    <w:p>
      <w:r>
        <w:t>Key takeaways from this chapter:</w:t>
      </w:r>
    </w:p>
    <w:p>
      <w:pPr>
        <w:pStyle w:val="ListBullet"/>
      </w:pPr>
      <w:r>
        <w:t>Domain Adaptation and Fine-Tuning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Domain Adaptation and Fine-Tuning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Domain Adaptation and Fine-Tuning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“Domain Adaptation and Fine-Tuning”?</w:t>
      </w:r>
    </w:p>
    <w:p>
      <w:pPr>
        <w:pStyle w:val="ListBullet"/>
      </w:pPr>
      <w:r>
        <w:t>A. It applies exclusively to image data.</w:t>
      </w:r>
    </w:p>
    <w:p>
      <w:pPr>
        <w:pStyle w:val="ListBullet"/>
      </w:pPr>
      <w:r>
        <w:t>B. It removes all security and governance requirements.</w:t>
      </w:r>
    </w:p>
    <w:p>
      <w:pPr>
        <w:pStyle w:val="ListBullet"/>
      </w:pPr>
      <w:r>
        <w:t>C. Adapting general embeddings to specialised corpora.</w:t>
      </w:r>
    </w:p>
    <w:p>
      <w:pPr>
        <w:pStyle w:val="ListBullet"/>
      </w:pPr>
      <w:r>
        <w:t>D. It guarantees deterministic output regardless of input.</w:t>
      </w:r>
    </w:p>
    <w:p>
      <w:r>
        <w:rPr>
          <w:b/>
        </w:rPr>
        <w:t>Answer: C. Domain Adaptation and Fine-Tuning: Adapting general embeddings to specialised corpora.</w:t>
      </w:r>
    </w:p>
    <w:p>
      <w:r>
        <w:t>2. Which of the following is a recommended best practice when working with Embeddings?</w:t>
      </w:r>
    </w:p>
    <w:p>
      <w:pPr>
        <w:pStyle w:val="ListBullet"/>
      </w:pPr>
      <w:r>
        <w:t>A. Pin embedding model versions and re-index atomically on change.</w:t>
      </w:r>
    </w:p>
    <w:p>
      <w:pPr>
        <w:pStyle w:val="ListBullet"/>
      </w:pPr>
      <w:r>
        <w:t>B. Over-chunking or under-chunking documents before embedding.</w:t>
      </w:r>
    </w:p>
    <w:p>
      <w:pPr>
        <w:pStyle w:val="ListBullet"/>
      </w:pPr>
      <w:r>
        <w:t>C. It eliminates the need for any evaluation or monitoring.</w:t>
      </w:r>
    </w:p>
    <w:p>
      <w:pPr>
        <w:pStyle w:val="ListBullet"/>
      </w:pPr>
      <w:r>
        <w:t>D. Mixing vectors from different model versions in one index.</w:t>
      </w:r>
    </w:p>
    <w:p>
      <w:r>
        <w:rPr>
          <w:b/>
        </w:rPr>
        <w:t>Answer: A. Best practice: Pin embedding model versions and re-index atomically on change.</w:t>
      </w:r>
    </w:p>
    <w:p>
      <w:r>
        <w:t>3. Which of the following is a common pitfall to avoid in Embeddings?</w:t>
      </w:r>
    </w:p>
    <w:p>
      <w:pPr>
        <w:pStyle w:val="ListBullet"/>
      </w:pPr>
      <w:r>
        <w:t>A. Normalise vectors and pick the distance metric the model was trained for.</w:t>
      </w:r>
    </w:p>
    <w:p>
      <w:pPr>
        <w:pStyle w:val="ListBullet"/>
      </w:pPr>
      <w:r>
        <w:t>B. It makes the system slower but has no other effect.</w:t>
      </w:r>
    </w:p>
    <w:p>
      <w:pPr>
        <w:pStyle w:val="ListBullet"/>
      </w:pPr>
      <w:r>
        <w:t>C. Use hybrid search to recover exact-match and rare-term queries.</w:t>
      </w:r>
    </w:p>
    <w:p>
      <w:pPr>
        <w:pStyle w:val="ListBullet"/>
      </w:pPr>
      <w:r>
        <w:t>D. Choosing the wrong similarity metric for the embedding model.</w:t>
      </w:r>
    </w:p>
    <w:p>
      <w:r>
        <w:rPr>
          <w:b/>
        </w:rPr>
        <w:t>Answer: D. Pitfall to avoid: Choosing the wrong similarity metric for the embedding model.</w:t>
      </w:r>
    </w:p>
    <w:p>
      <w:r>
        <w:t>4. How would you test and monitor Domain Adaptation and Fine-Tuning in production?</w:t>
      </w:r>
    </w:p>
    <w:p>
      <w:r>
        <w:rPr>
          <w:b/>
        </w:rPr>
        <w:t>Guidance: A strong answer defines domain adaptation and fine-tuning (Adapting general embeddings to specialised corpora.) then connects it to architecture, evaluation, cost, security and operations for Embeddings, citing concrete trade-offs and a real-world example.</w:t>
      </w:r>
    </w:p>
    <w:p>
      <w:r>
        <w:br w:type="page"/>
      </w:r>
    </w:p>
    <w:p>
      <w:pPr>
        <w:pStyle w:val="Heading1"/>
      </w:pPr>
      <w:r>
        <w:t>Chapter 10. Embedding Drift and Re-Indexing</w:t>
      </w:r>
    </w:p>
    <w:p>
      <w:r>
        <w:rPr>
          <w:i/>
        </w:rPr>
        <w:t>This chapter examines embedding drift and re-indexing within Embeddings. It covers detecting model changes and managing versioned vector stores, derives a reference architecture, walks through a worked example and runnable code, surveys industry use cases, and distils best practices and pitfalls, closing with exercises and review questions.</w:t>
      </w:r>
    </w:p>
    <w:p>
      <w:pPr>
        <w:pStyle w:val="Heading2"/>
      </w:pPr>
      <w:r>
        <w:t>Introduction</w:t>
      </w:r>
    </w:p>
    <w:p>
      <w:r>
        <w:t>Embedding Drift and Re-Indexing can be characterised as detecting model changes and managing versioned vector stores. It is foundational: later capabilities in Embeddings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Embedding Drift and Re-Indexing can be characterised as detecting model changes and managing versioned vector stores.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Embeddings map discrete objects—words, sentences, images, users, products—into continuous vector spaces where geometric proximity encodes semantic similarity. Within that picture, embedding drift and re-indexing is one of the load-bearing ideas - the kind that, when understood deeply, makes the rest of Embeddings fall into place. Understanding this matters because Embeddings systems succeed or fail on exactly these decisions.</w:t>
      </w:r>
    </w:p>
    <w:p>
      <w:r>
        <w:t>Embedding Drift and Re-Indexing cannot be understood in isolation from the retrieval stack reference architecture. Recall that the retrieval stack reference architecture concerns embedding service, vector index and re-ranking as a pipeline.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Embedding Drift and Re-Indexing cannot be understood in isolation from multimodal and cross-encoder embeddings. Recall that multimodal and cross-encoder embeddings concerns cLIP-style joint spaces and the bi-encoder/cross-encoder trade-off.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embedding drift and re-indexing. The first, versioned indexes with blue/green re-embedding, is widely adopted because it makes the system's behaviour predictable and observable. A complementary pattern, bi-encoder retrieval followed by cross-encoder re-ranking,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embedding drift and re-indexing are invisible; in a production Embeddings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Embedding Drift and Re-Indexing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Every added component buys capability at the price of operational surface area, and that bargain should be made consciously.</w:t>
      </w:r>
    </w:p>
    <w:p>
      <w:pPr>
        <w:pStyle w:val="Heading3"/>
      </w:pPr>
      <w:r>
        <w:t>Figure 14. Infrastructure - Embedding Drift and Re-Indexing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Embedding Drift and Re-Indexing" style="text;fontSize=16;fontStyle=1" vertex="1" parent="1"&gt;&lt;mxGeometry x="40" y="20" width="600" height="30" as="geometry"/&gt;&lt;/mxCell&gt;</w:t>
        <w:br/>
        <w:t xml:space="preserve">        &lt;mxCell id="hub" value="Embeddings" style="rounded=1;fillColor=#0f172a;fontColor=#ffffff;fontStyle=1" vertex="1" parent="1"&gt;&lt;mxGeometry x="300" y="180" width="160" height="60" as="geometry"/&gt;&lt;/mxCell&gt;</w:t>
        <w:br/>
        <w:t xml:space="preserve">        &lt;mxCell id="n0" value="From One-Hot to Distrib…"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value="Word, Sentence and Docu…"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value="Contrastive Representat…"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value="Similarity Metrics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value="Multimodal and Cross-En…"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Embeddings. This diagram illustrates the principal components and their interactions as discussed in the surrounding section.</w:t>
      </w:r>
    </w:p>
    <w:p>
      <w:pPr>
        <w:pStyle w:val="Heading3"/>
      </w:pPr>
      <w:r>
        <w:t>Figure 15. Agent Architecture - Embedding Drift and Re-Indexing (drawio)</w:t>
      </w:r>
    </w:p>
    <w:p>
      <w:r>
        <w:rPr>
          <w:rFonts w:ascii="Consolas" w:hAnsi="Consolas"/>
          <w:sz w:val="16"/>
        </w:rPr>
        <w:t>&lt;mxfile host="ai-university"&gt;</w:t>
        <w:br/>
        <w:t xml:space="preserve">  &lt;diagram name="Agent Architecture"&gt;</w:t>
        <w:br/>
        <w:t xml:space="preserve">    &lt;mxGraphModel dx="800" dy="600" grid="1" gridSize="10"&gt;</w:t>
        <w:br/>
        <w:t xml:space="preserve">      &lt;root&gt;</w:t>
        <w:br/>
        <w:t xml:space="preserve">        &lt;mxCell id="0"/&gt;</w:t>
        <w:br/>
        <w:t xml:space="preserve">        &lt;mxCell id="1" parent="0"/&gt;</w:t>
        <w:br/>
        <w:t xml:space="preserve">        &lt;mxCell id="title" value="Agent Architecture - Embedding Drift and Re-Indexing" style="text;fontSize=16;fontStyle=1" vertex="1" parent="1"&gt;&lt;mxGeometry x="40" y="20" width="600" height="30" as="geometry"/&gt;&lt;/mxCell&gt;</w:t>
        <w:br/>
        <w:t xml:space="preserve">        &lt;mxCell id="hub" value="Embeddings" style="rounded=1;fillColor=#0f172a;fontColor=#ffffff;fontStyle=1" vertex="1" parent="1"&gt;&lt;mxGeometry x="300" y="180" width="160" height="60" as="geometry"/&gt;&lt;/mxCell&gt;</w:t>
        <w:br/>
        <w:t xml:space="preserve">        &lt;mxCell id="n0" value="From One-Hot to Distrib…"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value="Word, Sentence and Docu…"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value="Contrastive Representat…"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value="Similarity Metrics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value="Multimodal and Cross-En…"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Agent Architecture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embedding drift and re-indexing.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retrieval stack reference architecture. Because the retrieval stack reference architecture concerns embedding service, vector index and re-ranking as a pipeline,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embedding drift and re-indexing.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privacy and embedding inversion. Because privacy and embedding inversion concerns what embeddings leak and how to mitigate it,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compliance organisation needs near-duplicate detection across document repositories. They decide to apply embedding drift and re-indexing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embedding drift and re-indexing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embedding drift and re-indexing to a colleague unfamiliar with Embeddings, using a concrete example from your own domain.</w:t>
      </w:r>
    </w:p>
    <w:p>
      <w:pPr>
        <w:pStyle w:val="ListNumber"/>
      </w:pPr>
      <w:r>
        <w:t>Sketch a reference architecture that incorporates embedding drift and re-indexing and annotate where observability, security and cost controls belong.</w:t>
      </w:r>
    </w:p>
    <w:p>
      <w:pPr>
        <w:pStyle w:val="ListNumber"/>
      </w:pPr>
      <w:r>
        <w:t>Design an evaluation that would tell you whether embedding drift and re-indexing is working in production, including the metric, the dataset and the acceptance threshold.</w:t>
      </w:r>
    </w:p>
    <w:p>
      <w:pPr>
        <w:pStyle w:val="ListNumber"/>
      </w:pPr>
      <w:r>
        <w:t>Identify two pitfalls relevant to embedding drift and re-indexing in your environment and describe the early warning signals you would monitor.</w:t>
      </w:r>
    </w:p>
    <w:p>
      <w:pPr>
        <w:pStyle w:val="ListNumber"/>
      </w:pPr>
      <w:r>
        <w:t>Prototype the simplest implementation that demonstrates embedding drift and re-indexing, then list exactly what would need to change to make it production-ready.</w:t>
      </w:r>
    </w:p>
    <w:p>
      <w:pPr>
        <w:pStyle w:val="Heading2"/>
      </w:pPr>
      <w:r>
        <w:t>Key Takeaways</w:t>
      </w:r>
    </w:p>
    <w:p>
      <w:r>
        <w:t>Key takeaways from this chapter:</w:t>
      </w:r>
    </w:p>
    <w:p>
      <w:pPr>
        <w:pStyle w:val="ListBullet"/>
      </w:pPr>
      <w:r>
        <w:t>Embedding Drift and Re-Indexing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Embedding Drift and Re-Indexing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Embedding Drift and Re-Indexing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Embedding Drift and Re-Indexing."""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Embeddings, which statement best describes “Embedding Drift and Re-Indexing”?</w:t>
      </w:r>
    </w:p>
    <w:p>
      <w:pPr>
        <w:pStyle w:val="ListBullet"/>
      </w:pPr>
      <w:r>
        <w:t>A. It applies exclusively to image data.</w:t>
      </w:r>
    </w:p>
    <w:p>
      <w:pPr>
        <w:pStyle w:val="ListBullet"/>
      </w:pPr>
      <w:r>
        <w:t>B. It is only relevant to academic research, not production.</w:t>
      </w:r>
    </w:p>
    <w:p>
      <w:pPr>
        <w:pStyle w:val="ListBullet"/>
      </w:pPr>
      <w:r>
        <w:t>C. It guarantees deterministic output regardless of input.</w:t>
      </w:r>
    </w:p>
    <w:p>
      <w:pPr>
        <w:pStyle w:val="ListBullet"/>
      </w:pPr>
      <w:r>
        <w:t>D. Detecting model changes and managing versioned vector stores.</w:t>
      </w:r>
    </w:p>
    <w:p>
      <w:r>
        <w:rPr>
          <w:b/>
        </w:rPr>
        <w:t>Answer: D. Embedding Drift and Re-Indexing: Detecting model changes and managing versioned vector stores.</w:t>
      </w:r>
    </w:p>
    <w:p>
      <w:r>
        <w:t>2. Which of the following is a recommended best practice when working with Embeddings?</w:t>
      </w:r>
    </w:p>
    <w:p>
      <w:pPr>
        <w:pStyle w:val="ListBullet"/>
      </w:pPr>
      <w:r>
        <w:t>A. Use hybrid search to recover exact-match and rare-term queries.</w:t>
      </w:r>
    </w:p>
    <w:p>
      <w:pPr>
        <w:pStyle w:val="ListBullet"/>
      </w:pPr>
      <w:r>
        <w:t>B. Choosing the wrong similarity metric for the embedding model.</w:t>
      </w:r>
    </w:p>
    <w:p>
      <w:pPr>
        <w:pStyle w:val="ListBullet"/>
      </w:pPr>
      <w:r>
        <w:t>C. Over-chunking or under-chunking documents before embedding.</w:t>
      </w:r>
    </w:p>
    <w:p>
      <w:pPr>
        <w:pStyle w:val="ListBullet"/>
      </w:pPr>
      <w:r>
        <w:t>D. It applies exclusively to image data.</w:t>
      </w:r>
    </w:p>
    <w:p>
      <w:r>
        <w:rPr>
          <w:b/>
        </w:rPr>
        <w:t>Answer: A. Best practice: Use hybrid search to recover exact-match and rare-term queries.</w:t>
      </w:r>
    </w:p>
    <w:p>
      <w:r>
        <w:t>3. Which of the following is a common pitfall to avoid in Embeddings?</w:t>
      </w:r>
    </w:p>
    <w:p>
      <w:pPr>
        <w:pStyle w:val="ListBullet"/>
      </w:pPr>
      <w:r>
        <w:t>A. Evaluate retrieval with recall@k and nDCG on a labelled set.</w:t>
      </w:r>
    </w:p>
    <w:p>
      <w:pPr>
        <w:pStyle w:val="ListBullet"/>
      </w:pPr>
      <w:r>
        <w:t>B. Normalise vectors and pick the distance metric the model was trained for.</w:t>
      </w:r>
    </w:p>
    <w:p>
      <w:pPr>
        <w:pStyle w:val="ListBullet"/>
      </w:pPr>
      <w:r>
        <w:t>C. Mixing vectors from different model versions in one index.</w:t>
      </w:r>
    </w:p>
    <w:p>
      <w:pPr>
        <w:pStyle w:val="ListBullet"/>
      </w:pPr>
      <w:r>
        <w:t>D. Use hybrid search to recover exact-match and rare-term queries.</w:t>
      </w:r>
    </w:p>
    <w:p>
      <w:r>
        <w:rPr>
          <w:b/>
        </w:rPr>
        <w:t>Answer: C. Pitfall to avoid: Mixing vectors from different model versions in one index.</w:t>
      </w:r>
    </w:p>
    <w:p>
      <w:r>
        <w:t>4. Explain Embedding Drift and Re-Indexing and why it matters in a production Embeddings system.</w:t>
      </w:r>
    </w:p>
    <w:p>
      <w:r>
        <w:rPr>
          <w:b/>
        </w:rPr>
        <w:t>Guidance: A strong answer defines embedding drift and re-indexing (Detecting model changes and managing versioned vector stores.) then connects it to architecture, evaluation, cost, security and operations for Embeddings, citing concrete trade-offs and a real-world example.</w:t>
      </w:r>
    </w:p>
    <w:p>
      <w:r>
        <w:br w:type="page"/>
      </w:r>
    </w:p>
    <w:p>
      <w:pPr>
        <w:pStyle w:val="Heading1"/>
      </w:pPr>
      <w:r>
        <w:t>Chapter 11. Hybrid Search</w:t>
      </w:r>
    </w:p>
    <w:p>
      <w:r>
        <w:rPr>
          <w:i/>
        </w:rPr>
        <w:t>This chapter examines hybrid search within Embeddings. It covers combining lexical (BM25) and dense retrieval with fusion, derives a reference architecture, walks through a worked example and runnable code, surveys industry use cases, and distils best practices and pitfalls, closing with exercises and review questions.</w:t>
      </w:r>
    </w:p>
    <w:p>
      <w:pPr>
        <w:pStyle w:val="Heading2"/>
      </w:pPr>
      <w:r>
        <w:t>Introduction</w:t>
      </w:r>
    </w:p>
    <w:p>
      <w:r>
        <w:t>Hybrid Search refers to combining lexical (BM25) and dense retrieval with fusion. This concept recurs throughout the Embeddings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In practical terms, Hybrid Search is best understood as combining lexical (BM25) and dense retrieval with fusion.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hybrid search is one of the load-bearing ideas - the kind that, when understood deeply, makes the rest of Embeddings fall into place. Teams that master this consistently ship more reliable Embeddings systems at lower cost.</w:t>
      </w:r>
    </w:p>
    <w:p>
      <w:r>
        <w:t>Hybrid Search cannot be understood in isolation from word, sentence and document embeddings. Recall that word, sentence and document embeddings concerns word2Vec, GloVe, sentence transformers and pooling strategies.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Hybrid Search cannot be understood in isolation from evaluating embedding quality. Recall that evaluating embedding quality concerns retrieval metrics (recall@k, MRR, nDCG) and benchmark suites like MTEB.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hybrid search. The first, hybrid lexical + dense fusion (reciprocal rank fusion), is widely adopted because it makes the system's behaviour predictable and observable. A complementary pattern, bi-encoder retrieval followed by cross-encoder re-ranking,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hybrid search are invisible; in a production Embeddings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Hybrid Search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Simplicity is a feature. The simplest design that meets the requirement should be the default, with complexity added only when measurement justifies it.</w:t>
      </w:r>
    </w:p>
    <w:p>
      <w:pPr>
        <w:pStyle w:val="Heading3"/>
      </w:pPr>
      <w:r>
        <w:t>Figure 16. Agent Architecture - Hybrid Search (drawio)</w:t>
      </w:r>
    </w:p>
    <w:p>
      <w:r>
        <w:rPr>
          <w:rFonts w:ascii="Consolas" w:hAnsi="Consolas"/>
          <w:sz w:val="16"/>
        </w:rPr>
        <w:t>&lt;mxfile host="ai-university"&gt;</w:t>
        <w:br/>
        <w:t xml:space="preserve">  &lt;diagram name="Agent Architecture"&gt;</w:t>
        <w:br/>
        <w:t xml:space="preserve">    &lt;mxGraphModel dx="800" dy="600" grid="1" gridSize="10"&gt;</w:t>
        <w:br/>
        <w:t xml:space="preserve">      &lt;root&gt;</w:t>
        <w:br/>
        <w:t xml:space="preserve">        &lt;mxCell id="0"/&gt;</w:t>
        <w:br/>
        <w:t xml:space="preserve">        &lt;mxCell id="1" parent="0"/&gt;</w:t>
        <w:br/>
        <w:t xml:space="preserve">        &lt;mxCell id="title" value="Agent Architecture - Hybrid Search" style="text;fontSize=16;fontStyle=1" vertex="1" parent="1"&gt;&lt;mxGeometry x="40" y="20" width="600" height="30" as="geometry"/&gt;&lt;/mxCell&gt;</w:t>
        <w:br/>
        <w:t xml:space="preserve">        &lt;mxCell id="hub" value="Embeddings" style="rounded=1;fillColor=#0f172a;fontColor=#ffffff;fontStyle=1" vertex="1" parent="1"&gt;&lt;mxGeometry x="300" y="180" width="160" height="60" as="geometry"/&gt;&lt;/mxCell&gt;</w:t>
        <w:br/>
        <w:t xml:space="preserve">        &lt;mxCell id="n0" value="From One-Hot to Distrib…"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value="Word, Sentence and Docu…"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value="Contrastive Representat…"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value="Similarity Metrics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value="Multimodal and Cross-En…"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Agent Architecture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hybrid search.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word, sentence and document embeddings. Because word, sentence and document embeddings concerns word2Vec, GloVe, sentence transformers and pooling strategies,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hybrid search.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similarity metrics and normalisation. Because similarity metrics and normalisation concerns cosine, dot product and Euclidean distance and when each applies,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search organisation needs semantic search across heterogeneous enterprise content. They decide to apply hybrid search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hybrid search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hybrid search to a colleague unfamiliar with Embeddings, using a concrete example from your own domain.</w:t>
      </w:r>
    </w:p>
    <w:p>
      <w:pPr>
        <w:pStyle w:val="ListNumber"/>
      </w:pPr>
      <w:r>
        <w:t>Sketch a reference architecture that incorporates hybrid search and annotate where observability, security and cost controls belong.</w:t>
      </w:r>
    </w:p>
    <w:p>
      <w:pPr>
        <w:pStyle w:val="ListNumber"/>
      </w:pPr>
      <w:r>
        <w:t>Design an evaluation that would tell you whether hybrid search is working in production, including the metric, the dataset and the acceptance threshold.</w:t>
      </w:r>
    </w:p>
    <w:p>
      <w:pPr>
        <w:pStyle w:val="ListNumber"/>
      </w:pPr>
      <w:r>
        <w:t>Identify two pitfalls relevant to hybrid search in your environment and describe the early warning signals you would monitor.</w:t>
      </w:r>
    </w:p>
    <w:p>
      <w:pPr>
        <w:pStyle w:val="ListNumber"/>
      </w:pPr>
      <w:r>
        <w:t>Prototype the simplest implementation that demonstrates hybrid search, then list exactly what would need to change to make it production-ready.</w:t>
      </w:r>
    </w:p>
    <w:p>
      <w:pPr>
        <w:pStyle w:val="Heading2"/>
      </w:pPr>
      <w:r>
        <w:t>Key Takeaways</w:t>
      </w:r>
    </w:p>
    <w:p>
      <w:r>
        <w:t>Key takeaways from this chapter:</w:t>
      </w:r>
    </w:p>
    <w:p>
      <w:pPr>
        <w:pStyle w:val="ListBullet"/>
      </w:pPr>
      <w:r>
        <w:t>Hybrid Search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Hybrid Search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Hybrid Search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“Hybrid Search”?</w:t>
      </w:r>
    </w:p>
    <w:p>
      <w:pPr>
        <w:pStyle w:val="ListBullet"/>
      </w:pPr>
      <w:r>
        <w:t>A. Combining lexical (BM25) and dense retrieval with fusion.</w:t>
      </w:r>
    </w:p>
    <w:p>
      <w:pPr>
        <w:pStyle w:val="ListBullet"/>
      </w:pPr>
      <w:r>
        <w:t>B. It is only relevant to academic research, not production.</w:t>
      </w:r>
    </w:p>
    <w:p>
      <w:pPr>
        <w:pStyle w:val="ListBullet"/>
      </w:pPr>
      <w:r>
        <w:t>C. It applies exclusively to image data.</w:t>
      </w:r>
    </w:p>
    <w:p>
      <w:pPr>
        <w:pStyle w:val="ListBullet"/>
      </w:pPr>
      <w:r>
        <w:t>D. It eliminates the need for any evaluation or monitoring.</w:t>
      </w:r>
    </w:p>
    <w:p>
      <w:r>
        <w:rPr>
          <w:b/>
        </w:rPr>
        <w:t>Answer: A. Hybrid Search: Combining lexical (BM25) and dense retrieval with fusion.</w:t>
      </w:r>
    </w:p>
    <w:p>
      <w:r>
        <w:t>2. Which of the following is a recommended best practice when working with Embeddings?</w:t>
      </w:r>
    </w:p>
    <w:p>
      <w:pPr>
        <w:pStyle w:val="ListBullet"/>
      </w:pPr>
      <w:r>
        <w:t>A. It applies exclusively to image data.</w:t>
      </w:r>
    </w:p>
    <w:p>
      <w:pPr>
        <w:pStyle w:val="ListBullet"/>
      </w:pPr>
      <w:r>
        <w:t>B. Evaluate retrieval with recall@k and nDCG on a labelled set.</w:t>
      </w:r>
    </w:p>
    <w:p>
      <w:pPr>
        <w:pStyle w:val="ListBullet"/>
      </w:pPr>
      <w:r>
        <w:t>C. It eliminates the need for any evaluation or monitoring.</w:t>
      </w:r>
    </w:p>
    <w:p>
      <w:pPr>
        <w:pStyle w:val="ListBullet"/>
      </w:pPr>
      <w:r>
        <w:t>D. It guarantees deterministic output regardless of input.</w:t>
      </w:r>
    </w:p>
    <w:p>
      <w:r>
        <w:rPr>
          <w:b/>
        </w:rPr>
        <w:t>Answer: B. Best practice: Evaluate retrieval with recall@k and nDCG on a labelled set.</w:t>
      </w:r>
    </w:p>
    <w:p>
      <w:r>
        <w:t>3. Which of the following is a common pitfall to avoid in Embeddings?</w:t>
      </w:r>
    </w:p>
    <w:p>
      <w:pPr>
        <w:pStyle w:val="ListBullet"/>
      </w:pPr>
      <w:r>
        <w:t>A. It makes the system slower but has no other effect.</w:t>
      </w:r>
    </w:p>
    <w:p>
      <w:pPr>
        <w:pStyle w:val="ListBullet"/>
      </w:pPr>
      <w:r>
        <w:t>B. Choosing the wrong similarity metric for the embedding model.</w:t>
      </w:r>
    </w:p>
    <w:p>
      <w:pPr>
        <w:pStyle w:val="ListBullet"/>
      </w:pPr>
      <w:r>
        <w:t>C. Normalise vectors and pick the distance metric the model was trained for.</w:t>
      </w:r>
    </w:p>
    <w:p>
      <w:pPr>
        <w:pStyle w:val="ListBullet"/>
      </w:pPr>
      <w:r>
        <w:t>D. Use hybrid search to recover exact-match and rare-term queries.</w:t>
      </w:r>
    </w:p>
    <w:p>
      <w:r>
        <w:rPr>
          <w:b/>
        </w:rPr>
        <w:t>Answer: B. Pitfall to avoid: Choosing the wrong similarity metric for the embedding model.</w:t>
      </w:r>
    </w:p>
    <w:p>
      <w:r>
        <w:t>4. Describe a failure mode of Hybrid Search and how you would mitigate it.</w:t>
      </w:r>
    </w:p>
    <w:p>
      <w:r>
        <w:rPr>
          <w:b/>
        </w:rPr>
        <w:t>Guidance: A strong answer defines hybrid search (Combining lexical (BM25) and dense retrieval with fusion.) then connects it to architecture, evaluation, cost, security and operations for Embeddings, citing concrete trade-offs and a real-world example.</w:t>
      </w:r>
    </w:p>
    <w:p>
      <w:r>
        <w:br w:type="page"/>
      </w:r>
    </w:p>
    <w:p>
      <w:pPr>
        <w:pStyle w:val="Heading1"/>
      </w:pPr>
      <w:r>
        <w:t>Chapter 12. Operating an Embedding Service</w:t>
      </w:r>
    </w:p>
    <w:p>
      <w:r>
        <w:rPr>
          <w:i/>
        </w:rPr>
        <w:t>This chapter examines operating an embedding service within Embeddings. It covers batching, caching, versioning and cost at scale, derives a reference architecture, walks through a worked example and runnable code, surveys industry use cases, and distils best practices and pitfalls, closing with exercises and review questions.</w:t>
      </w:r>
    </w:p>
    <w:p>
      <w:pPr>
        <w:pStyle w:val="Heading2"/>
      </w:pPr>
      <w:r>
        <w:t>Introduction</w:t>
      </w:r>
    </w:p>
    <w:p>
      <w:r>
        <w:t>Operating an Embedding Service can be characterised as batching, caching, versioning and cost at scale. Neglecting it is one of the most common reasons Embeddings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At its core, Operating an Embedding Service concerns batching, caching, versioning and cost at scale.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operating an embedding service is one of the load-bearing ideas - the kind that, when understood deeply, makes the rest of Embeddings fall into place. It is foundational: later capabilities in Embeddings are built directly on top of it.</w:t>
      </w:r>
    </w:p>
    <w:p>
      <w:r>
        <w:t>Operating an Embedding Service cannot be understood in isolation from embedding drift and re-indexing. Recall that embedding drift and re-indexing concerns detecting model changes and managing versioned vector stores.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Operating an Embedding Service cannot be understood in isolation from indexing for approximate nearest neighbour search. Recall that indexing for approximate nearest neighbour search concerns hNSW, IVF and the recall/latency frontier.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operating an embedding service. The first, matryoshka embeddings for adaptive dimensionality, is widely adopted because it makes the system's behaviour predictable and observable. A complementary pattern, hybrid lexical + dense fusion (reciprocal rank fusion),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an embedding service are invisible; in a production Embeddings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Operating an Embedding Service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Latency, accuracy and cost form a tension triangle: improving one typically pressures the others, so explicit budgets are essential.</w:t>
      </w:r>
    </w:p>
    <w:p>
      <w:pPr>
        <w:pStyle w:val="Heading3"/>
      </w:pPr>
      <w:r>
        <w:t>Figure 17. Knowledge Graph - Operating an Embedding Service (mermaid)</w:t>
      </w:r>
    </w:p>
    <w:p>
      <w:r>
        <w:rPr>
          <w:rFonts w:ascii="Consolas" w:hAnsi="Consolas"/>
          <w:sz w:val="16"/>
        </w:rPr>
        <w:t>graph LR</w:t>
        <w:br/>
        <w:t xml:space="preserve">  D(("Embeddings"))</w:t>
        <w:br/>
        <w:t xml:space="preserve">  D --- C0[From One-Hot to Distr…]</w:t>
        <w:br/>
        <w:t xml:space="preserve">  D --- C1[Word, Sentence and Do…]</w:t>
        <w:br/>
        <w:t xml:space="preserve">  D --- C2[Contrastive Represent…]</w:t>
        <w:br/>
        <w:t xml:space="preserve">  D --- C3[Similarity Metrics an…]</w:t>
        <w:br/>
        <w:t xml:space="preserve">  D --- C4[Multimodal and Cross-…]</w:t>
        <w:br/>
        <w:t xml:space="preserve">  C0 --- C1</w:t>
        <w:br/>
        <w:t xml:space="preserve">  C1 --- C2</w:t>
      </w:r>
    </w:p>
    <w:p>
      <w:r>
        <w:rPr>
          <w:i/>
        </w:rPr>
        <w:t>Figure: Knowledge Graph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an embedding service.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embedding drift and re-indexing. Because embedding drift and re-indexing concerns detecting model changes and managing versioned vector stores,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operating an embedding service.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multimodal and cross-encoder embeddings. Because multimodal and cross-encoder embeddings concerns cLIP-style joint spaces and the bi-encoder/cross-encoder trade-off,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e-commerce organisation needs visual and textual product similarity and recommendation. They decide to apply operating an embedding service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an embedding service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an embedding service to a colleague unfamiliar with Embeddings, using a concrete example from your own domain.</w:t>
      </w:r>
    </w:p>
    <w:p>
      <w:pPr>
        <w:pStyle w:val="ListNumber"/>
      </w:pPr>
      <w:r>
        <w:t>Sketch a reference architecture that incorporates operating an embedding service and annotate where observability, security and cost controls belong.</w:t>
      </w:r>
    </w:p>
    <w:p>
      <w:pPr>
        <w:pStyle w:val="ListNumber"/>
      </w:pPr>
      <w:r>
        <w:t>Design an evaluation that would tell you whether operating an embedding service is working in production, including the metric, the dataset and the acceptance threshold.</w:t>
      </w:r>
    </w:p>
    <w:p>
      <w:pPr>
        <w:pStyle w:val="ListNumber"/>
      </w:pPr>
      <w:r>
        <w:t>Identify two pitfalls relevant to operating an embedding service in your environment and describe the early warning signals you would monitor.</w:t>
      </w:r>
    </w:p>
    <w:p>
      <w:pPr>
        <w:pStyle w:val="ListNumber"/>
      </w:pPr>
      <w:r>
        <w:t>Prototype the simplest implementation that demonstrates operating an embedding service, then list exactly what would need to change to make it production-ready.</w:t>
      </w:r>
    </w:p>
    <w:p>
      <w:pPr>
        <w:pStyle w:val="Heading2"/>
      </w:pPr>
      <w:r>
        <w:t>Key Takeaways</w:t>
      </w:r>
    </w:p>
    <w:p>
      <w:r>
        <w:t>Key takeaways from this chapter:</w:t>
      </w:r>
    </w:p>
    <w:p>
      <w:pPr>
        <w:pStyle w:val="ListBullet"/>
      </w:pPr>
      <w:r>
        <w:t>Operating an Embedding Service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Operating an Embedding Service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Operating an Embedding Service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Operating an Embedding Service."""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Embeddings, which statement best describes “Operating an Embedding Service”?</w:t>
      </w:r>
    </w:p>
    <w:p>
      <w:pPr>
        <w:pStyle w:val="ListBullet"/>
      </w:pPr>
      <w:r>
        <w:t>A. It removes all security and governance requirements.</w:t>
      </w:r>
    </w:p>
    <w:p>
      <w:pPr>
        <w:pStyle w:val="ListBullet"/>
      </w:pPr>
      <w:r>
        <w:t>B. Batching, caching, versioning and cost at scale.</w:t>
      </w:r>
    </w:p>
    <w:p>
      <w:pPr>
        <w:pStyle w:val="ListBullet"/>
      </w:pPr>
      <w:r>
        <w:t>C. It applies exclusively to image data.</w:t>
      </w:r>
    </w:p>
    <w:p>
      <w:pPr>
        <w:pStyle w:val="ListBullet"/>
      </w:pPr>
      <w:r>
        <w:t>D. It makes the system slower but has no other effect.</w:t>
      </w:r>
    </w:p>
    <w:p>
      <w:r>
        <w:rPr>
          <w:b/>
        </w:rPr>
        <w:t>Answer: B. Operating an Embedding Service: Batching, caching, versioning and cost at scale.</w:t>
      </w:r>
    </w:p>
    <w:p>
      <w:r>
        <w:t>2. Which of the following is a recommended best practice when working with Embeddings?</w:t>
      </w:r>
    </w:p>
    <w:p>
      <w:pPr>
        <w:pStyle w:val="ListBullet"/>
      </w:pPr>
      <w:r>
        <w:t>A. It makes the system slower but has no other effect.</w:t>
      </w:r>
    </w:p>
    <w:p>
      <w:pPr>
        <w:pStyle w:val="ListBullet"/>
      </w:pPr>
      <w:r>
        <w:t>B. Normalise vectors and pick the distance metric the model was trained for.</w:t>
      </w:r>
    </w:p>
    <w:p>
      <w:pPr>
        <w:pStyle w:val="ListBullet"/>
      </w:pPr>
      <w:r>
        <w:t>C. It is only relevant to academic research, not production.</w:t>
      </w:r>
    </w:p>
    <w:p>
      <w:pPr>
        <w:pStyle w:val="ListBullet"/>
      </w:pPr>
      <w:r>
        <w:t>D. It applies exclusively to image data.</w:t>
      </w:r>
    </w:p>
    <w:p>
      <w:r>
        <w:rPr>
          <w:b/>
        </w:rPr>
        <w:t>Answer: B. Best practice: Normalise vectors and pick the distance metric the model was trained for.</w:t>
      </w:r>
    </w:p>
    <w:p>
      <w:r>
        <w:t>3. Which of the following is a common pitfall to avoid in Embeddings?</w:t>
      </w:r>
    </w:p>
    <w:p>
      <w:pPr>
        <w:pStyle w:val="ListBullet"/>
      </w:pPr>
      <w:r>
        <w:t>A. Pin embedding model versions and re-index atomically on change.</w:t>
      </w:r>
    </w:p>
    <w:p>
      <w:pPr>
        <w:pStyle w:val="ListBullet"/>
      </w:pPr>
      <w:r>
        <w:t>B. It is only relevant to academic research, not production.</w:t>
      </w:r>
    </w:p>
    <w:p>
      <w:pPr>
        <w:pStyle w:val="ListBullet"/>
      </w:pPr>
      <w:r>
        <w:t>C. It applies exclusively to image data.</w:t>
      </w:r>
    </w:p>
    <w:p>
      <w:pPr>
        <w:pStyle w:val="ListBullet"/>
      </w:pPr>
      <w:r>
        <w:t>D. Mixing vectors from different model versions in one index.</w:t>
      </w:r>
    </w:p>
    <w:p>
      <w:r>
        <w:rPr>
          <w:b/>
        </w:rPr>
        <w:t>Answer: D. Pitfall to avoid: Mixing vectors from different model versions in one index.</w:t>
      </w:r>
    </w:p>
    <w:p>
      <w:r>
        <w:t>4. Describe a failure mode of Operating an Embedding Service and how you would mitigate it.</w:t>
      </w:r>
    </w:p>
    <w:p>
      <w:r>
        <w:rPr>
          <w:b/>
        </w:rPr>
        <w:t>Guidance: A strong answer defines operating an embedding service (Batching, caching, versioning and cost at scale.) then connects it to architecture, evaluation, cost, security and operations for Embeddings, citing concrete trade-offs and a real-world example.</w:t>
      </w:r>
    </w:p>
    <w:p>
      <w:r>
        <w:br w:type="page"/>
      </w:r>
    </w:p>
    <w:p>
      <w:pPr>
        <w:pStyle w:val="Heading1"/>
      </w:pPr>
      <w:r>
        <w:t>Chapter 13. Privacy and Embedding Inversion</w:t>
      </w:r>
    </w:p>
    <w:p>
      <w:r>
        <w:rPr>
          <w:i/>
        </w:rPr>
        <w:t>This chapter examines privacy and embedding inversion within Embeddings. It covers what embeddings leak and how to mitigate it, derives a reference architecture, walks through a worked example and runnable code, surveys industry use cases, and distils best practices and pitfalls, closing with exercises and review questions.</w:t>
      </w:r>
    </w:p>
    <w:p>
      <w:pPr>
        <w:pStyle w:val="Heading2"/>
      </w:pPr>
      <w:r>
        <w:t>Introduction</w:t>
      </w:r>
    </w:p>
    <w:p>
      <w:r>
        <w:t>Privacy and Embedding Inversion refers to what embeddings leak and how to mitigate it. Understanding this matters because Embeddings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Formally, Privacy and Embedding Inversion addresses what embeddings leak and how to mitigate it.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privacy and embedding inversion is one of the load-bearing ideas - the kind that, when understood deeply, makes the rest of Embeddings fall into place. Understanding this matters because Embeddings systems succeed or fail on exactly these decisions.</w:t>
      </w:r>
    </w:p>
    <w:p>
      <w:r>
        <w:t>Privacy and Embedding Inversion cannot be understood in isolation from domain adaptation and fine-tuning. Recall that domain adaptation and fine-tuning concerns adapting general embeddings to specialised corpora.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Privacy and Embedding Inversion cannot be understood in isolation from contrastive representation learning. Recall that contrastive representation learning concerns infoNCE, positive/negative mining and the geometry of good embeddings.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privacy and embedding inversion. The first, hybrid lexical + dense fusion (reciprocal rank fusion),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privacy and embedding inversion are invisible; in a production Embeddings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Privacy and Embedding Inversion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Every added component buys capability at the price of operational surface area, and that bargain should be made consciously.</w:t>
      </w:r>
    </w:p>
    <w:p>
      <w:pPr>
        <w:pStyle w:val="Heading3"/>
      </w:pPr>
      <w:r>
        <w:t>Figure 18. Deployment - Privacy and Embedding Inversion (plantuml)</w:t>
      </w:r>
    </w:p>
    <w:p>
      <w:r>
        <w:rPr>
          <w:rFonts w:ascii="Consolas" w:hAnsi="Consolas"/>
          <w:sz w:val="16"/>
        </w:rPr>
        <w:t>@startuml</w:t>
        <w:br/>
        <w:t>title Deployment - Privacy and Embedding Inversion</w:t>
        <w:br/>
        <w:t>package "Embeddings Platform" {</w:t>
        <w:br/>
        <w:t xml:space="preserve">  component "From One-Hot to Distrib…" as C0</w:t>
        <w:br/>
        <w:t xml:space="preserve">  component "Word, Sentence and Docu…" as C1</w:t>
        <w:br/>
        <w:t xml:space="preserve">  component "Contrastive Representat…" as C2</w:t>
        <w:br/>
        <w:t xml:space="preserve">  component "Similarity Metrics and …" as C3</w:t>
        <w:br/>
        <w:t xml:space="preserve">  component "Multimodal and Cross-En…" as C4</w:t>
        <w:br/>
        <w:t>}</w:t>
        <w:br/>
        <w:t>database "Storage" as DB</w:t>
        <w:br/>
        <w:t>C0 --&gt; DB</w:t>
        <w:br/>
        <w:t>C1 --&gt; DB</w:t>
        <w:br/>
        <w:t>C2 --&gt; DB</w:t>
        <w:br/>
        <w:t>C3 --&gt; DB</w:t>
        <w:br/>
        <w:t>C4 --&gt; DB</w:t>
        <w:br/>
        <w:t>@enduml</w:t>
      </w:r>
    </w:p>
    <w:p>
      <w:r>
        <w:rPr>
          <w:i/>
        </w:rPr>
        <w:t>Figure: Deployment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privacy and embedding inversion.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domain adaptation and fine-tuning. Because domain adaptation and fine-tuning concerns adapting general embeddings to specialised corpora,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privacy and embedding inversion.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indexing for approximate nearest neighbour search. Because indexing for approximate nearest neighbour search concerns hNSW, IVF and the recall/latency frontier,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search organisation needs semantic search across heterogeneous enterprise content. They decide to apply privacy and embedding inversion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privacy and embedding inversion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privacy and embedding inversion to a colleague unfamiliar with Embeddings, using a concrete example from your own domain.</w:t>
      </w:r>
    </w:p>
    <w:p>
      <w:pPr>
        <w:pStyle w:val="ListNumber"/>
      </w:pPr>
      <w:r>
        <w:t>Sketch a reference architecture that incorporates privacy and embedding inversion and annotate where observability, security and cost controls belong.</w:t>
      </w:r>
    </w:p>
    <w:p>
      <w:pPr>
        <w:pStyle w:val="ListNumber"/>
      </w:pPr>
      <w:r>
        <w:t>Design an evaluation that would tell you whether privacy and embedding inversion is working in production, including the metric, the dataset and the acceptance threshold.</w:t>
      </w:r>
    </w:p>
    <w:p>
      <w:pPr>
        <w:pStyle w:val="ListNumber"/>
      </w:pPr>
      <w:r>
        <w:t>Identify two pitfalls relevant to privacy and embedding inversion in your environment and describe the early warning signals you would monitor.</w:t>
      </w:r>
    </w:p>
    <w:p>
      <w:pPr>
        <w:pStyle w:val="ListNumber"/>
      </w:pPr>
      <w:r>
        <w:t>Prototype the simplest implementation that demonstrates privacy and embedding inversion, then list exactly what would need to change to make it production-ready.</w:t>
      </w:r>
    </w:p>
    <w:p>
      <w:pPr>
        <w:pStyle w:val="Heading2"/>
      </w:pPr>
      <w:r>
        <w:t>Key Takeaways</w:t>
      </w:r>
    </w:p>
    <w:p>
      <w:r>
        <w:t>Key takeaways from this chapter:</w:t>
      </w:r>
    </w:p>
    <w:p>
      <w:pPr>
        <w:pStyle w:val="ListBullet"/>
      </w:pPr>
      <w:r>
        <w:t>Privacy and Embedding Inversion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Privacy and Embedding Inversion component with retry semantics and typed interfaces — the shape we expect from production Embeddings code rather than a notebook prototype.</w:t>
      </w:r>
    </w:p>
    <w:p>
      <w:r>
        <w:t>The full listing is shown below; study it line by line and reproduce it locally before moving on.</w:t>
      </w:r>
    </w:p>
    <w:p>
      <w:pPr>
        <w:pStyle w:val="Heading3"/>
      </w:pPr>
      <w:r>
        <w:t>Listing: Implementing a Privacy and Embedding Inversion component</w:t>
      </w:r>
    </w:p>
    <w:p>
      <w:r>
        <w:rPr>
          <w:rFonts w:ascii="Consolas" w:hAnsi="Consolas"/>
          <w:sz w:val="16"/>
        </w:rPr>
        <w:t>from __future__ import annotations</w:t>
        <w:br/>
        <w:br/>
        <w:t>from dataclasses import dataclass, field</w:t>
        <w:br/>
        <w:t>from typing import Any</w:t>
        <w:br/>
        <w:br/>
        <w:br/>
        <w:t>@dataclass(slots=True)</w:t>
        <w:br/>
        <w:t>class PrivacyAndEmbeddingConfig:</w:t>
        <w:br/>
        <w:t xml:space="preserve">    """Configuration for the Privacy and Embedding Inversion component in a Embeddings system."""</w:t>
        <w:br/>
        <w:br/>
        <w:t xml:space="preserve">    name: str</w:t>
        <w:br/>
        <w:t xml:space="preserve">    timeout_s: float = 30.0</w:t>
        <w:br/>
        <w:t xml:space="preserve">    max_retries: int = 3</w:t>
        <w:br/>
        <w:t xml:space="preserve">    options: dict[str, Any] = field(default_factory=dict)</w:t>
        <w:br/>
        <w:br/>
        <w:br/>
        <w:t>class PrivacyAndEmbedding:</w:t>
        <w:br/>
        <w:t xml:space="preserve">    """A minimal, production-shaped implementation of Privacy and Embedding Inversion."""</w:t>
        <w:br/>
        <w:br/>
        <w:t xml:space="preserve">    def __init__(self, config: PrivacyAndEmbeddingConfig)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RuntimeError(f"PrivacyAndEmbedding failed after retries") from last_error</w:t>
        <w:br/>
        <w:br/>
        <w:t xml:space="preserve">    def _process(self, payload: dict[str, Any]) -&gt; dict[str, Any]:</w:t>
        <w:br/>
        <w:t xml:space="preserve">        # Domain-specific logic for Privacy and Embedding Inversion goes here.</w:t>
        <w:br/>
        <w:t xml:space="preserve">        return {"status": "ok", "input_keys": sorted(payload), "calls": self._calls}</w:t>
        <w:br/>
      </w:r>
    </w:p>
    <w:p>
      <w:pPr>
        <w:pStyle w:val="Heading2"/>
      </w:pPr>
      <w:r>
        <w:t>Review Questions</w:t>
      </w:r>
    </w:p>
    <w:p>
      <w:r>
        <w:t>1. In the context of Embeddings, which statement best describes “Privacy and Embedding Inversion”?</w:t>
      </w:r>
    </w:p>
    <w:p>
      <w:pPr>
        <w:pStyle w:val="ListBullet"/>
      </w:pPr>
      <w:r>
        <w:t>A. It applies exclusively to image data.</w:t>
      </w:r>
    </w:p>
    <w:p>
      <w:pPr>
        <w:pStyle w:val="ListBullet"/>
      </w:pPr>
      <w:r>
        <w:t>B. It eliminates the need for any evaluation or monitoring.</w:t>
      </w:r>
    </w:p>
    <w:p>
      <w:pPr>
        <w:pStyle w:val="ListBullet"/>
      </w:pPr>
      <w:r>
        <w:t>C. What embeddings leak and how to mitigate it.</w:t>
      </w:r>
    </w:p>
    <w:p>
      <w:pPr>
        <w:pStyle w:val="ListBullet"/>
      </w:pPr>
      <w:r>
        <w:t>D. It guarantees deterministic output regardless of input.</w:t>
      </w:r>
    </w:p>
    <w:p>
      <w:r>
        <w:rPr>
          <w:b/>
        </w:rPr>
        <w:t>Answer: C. Privacy and Embedding Inversion: What embeddings leak and how to mitigate it.</w:t>
      </w:r>
    </w:p>
    <w:p>
      <w:r>
        <w:t>2. Which of the following is a recommended best practice when working with Embeddings?</w:t>
      </w:r>
    </w:p>
    <w:p>
      <w:pPr>
        <w:pStyle w:val="ListBullet"/>
      </w:pPr>
      <w:r>
        <w:t>A. It is only relevant to academic research, not production.</w:t>
      </w:r>
    </w:p>
    <w:p>
      <w:pPr>
        <w:pStyle w:val="ListBullet"/>
      </w:pPr>
      <w:r>
        <w:t>B. It guarantees deterministic output regardless of input.</w:t>
      </w:r>
    </w:p>
    <w:p>
      <w:pPr>
        <w:pStyle w:val="ListBullet"/>
      </w:pPr>
      <w:r>
        <w:t>C. Choosing the wrong similarity metric for the embedding model.</w:t>
      </w:r>
    </w:p>
    <w:p>
      <w:pPr>
        <w:pStyle w:val="ListBullet"/>
      </w:pPr>
      <w:r>
        <w:t>D. Normalise vectors and pick the distance metric the model was trained for.</w:t>
      </w:r>
    </w:p>
    <w:p>
      <w:r>
        <w:rPr>
          <w:b/>
        </w:rPr>
        <w:t>Answer: D. Best practice: Normalise vectors and pick the distance metric the model was trained for.</w:t>
      </w:r>
    </w:p>
    <w:p>
      <w:r>
        <w:t>3. Which of the following is a common pitfall to avoid in Embeddings?</w:t>
      </w:r>
    </w:p>
    <w:p>
      <w:pPr>
        <w:pStyle w:val="ListBullet"/>
      </w:pPr>
      <w:r>
        <w:t>A. It removes all security and governance requirements.</w:t>
      </w:r>
    </w:p>
    <w:p>
      <w:pPr>
        <w:pStyle w:val="ListBullet"/>
      </w:pPr>
      <w:r>
        <w:t>B. It makes the system slower but has no other effect.</w:t>
      </w:r>
    </w:p>
    <w:p>
      <w:pPr>
        <w:pStyle w:val="ListBullet"/>
      </w:pPr>
      <w:r>
        <w:t>C. It eliminates the need for any evaluation or monitoring.</w:t>
      </w:r>
    </w:p>
    <w:p>
      <w:pPr>
        <w:pStyle w:val="ListBullet"/>
      </w:pPr>
      <w:r>
        <w:t>D. Choosing the wrong similarity metric for the embedding model.</w:t>
      </w:r>
    </w:p>
    <w:p>
      <w:r>
        <w:rPr>
          <w:b/>
        </w:rPr>
        <w:t>Answer: D. Pitfall to avoid: Choosing the wrong similarity metric for the embedding model.</w:t>
      </w:r>
    </w:p>
    <w:p>
      <w:r>
        <w:t>4. How does Privacy and Embedding Inversion interact with security and governance requirements?</w:t>
      </w:r>
    </w:p>
    <w:p>
      <w:r>
        <w:rPr>
          <w:b/>
        </w:rPr>
        <w:t>Guidance: A strong answer defines privacy and embedding inversion (What embeddings leak and how to mitigate it.) then connects it to architecture, evaluation, cost, security and operations for Embeddings, citing concrete trade-offs and a real-world example.</w:t>
      </w:r>
    </w:p>
    <w:p>
      <w:r>
        <w:br w:type="page"/>
      </w:r>
    </w:p>
    <w:p>
      <w:pPr>
        <w:pStyle w:val="Heading1"/>
      </w:pPr>
      <w:r>
        <w:t>Chapter 14. The Retrieval Stack Reference Architecture</w:t>
      </w:r>
    </w:p>
    <w:p>
      <w:r>
        <w:rPr>
          <w:i/>
        </w:rPr>
        <w:t>This chapter examines the retrieval stack reference architecture within Embeddings. It covers embedding service, vector index and re-ranking as a pipeline,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The Retrieval Stack Reference Architecture concerns embedding service, vector index and re-ranking as a pipeline. Understanding this matters because Embeddings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The Retrieval Stack Reference Architecture refers to embedding service, vector index and re-ranking as a pipeline.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Embeddings map discrete objects—words, sentences, images, users, products—into continuous vector spaces where geometric proximity encodes semantic similarity. Within that picture, the retrieval stack reference architecture is one of the load-bearing ideas - the kind that, when understood deeply, makes the rest of Embeddings fall into place. This concept recurs throughout the Embeddings lifecycle, from design to operations.</w:t>
      </w:r>
    </w:p>
    <w:p>
      <w:r>
        <w:t>The Retrieval Stack Reference Architecture cannot be understood in isolation from from one-hot to distributed representations. Recall that from one-hot to distributed representations concerns why dense vectors generalise where sparse encodings cannot.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The Retrieval Stack Reference Architecture cannot be understood in isolation from evaluating embedding quality. Recall that evaluating embedding quality concerns retrieval metrics (recall@k, MRR, nDCG) and benchmark suites like MTEB.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the retrieval stack reference architecture. The first, bi-encoder retrieval followed by cross-encoder re-ranking,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the retrieval stack reference architecture are invisible; in a production Embeddings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The Retrieval Stack Reference Architecture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Latency, accuracy and cost form a tension triangle: improving one typically pressures the others, so explicit budgets are essential.</w:t>
      </w:r>
    </w:p>
    <w:p>
      <w:pPr>
        <w:pStyle w:val="Heading3"/>
      </w:pPr>
      <w:r>
        <w:t>Figure 19. RAG Architecture - The Retrieval Stack Reference Architecture (drawio)</w:t>
      </w:r>
    </w:p>
    <w:p>
      <w:r>
        <w:rPr>
          <w:rFonts w:ascii="Consolas" w:hAnsi="Consolas"/>
          <w:sz w:val="16"/>
        </w:rPr>
        <w:t>&lt;mxfile host="ai-university"&gt;</w:t>
        <w:br/>
        <w:t xml:space="preserve">  &lt;diagram name="RAG Architecture"&gt;</w:t>
        <w:br/>
        <w:t xml:space="preserve">    &lt;mxGraphModel dx="800" dy="600" grid="1" gridSize="10"&gt;</w:t>
        <w:br/>
        <w:t xml:space="preserve">      &lt;root&gt;</w:t>
        <w:br/>
        <w:t xml:space="preserve">        &lt;mxCell id="0"/&gt;</w:t>
        <w:br/>
        <w:t xml:space="preserve">        &lt;mxCell id="1" parent="0"/&gt;</w:t>
        <w:br/>
        <w:t xml:space="preserve">        &lt;mxCell id="title" value="RAG Architecture - The Retrieval Stack Reference Architectu…" style="text;fontSize=16;fontStyle=1" vertex="1" parent="1"&gt;&lt;mxGeometry x="40" y="20" width="600" height="30" as="geometry"/&gt;&lt;/mxCell&gt;</w:t>
        <w:br/>
        <w:t xml:space="preserve">        &lt;mxCell id="hub" value="Embeddings" style="rounded=1;fillColor=#0f172a;fontColor=#ffffff;fontStyle=1" vertex="1" parent="1"&gt;&lt;mxGeometry x="300" y="180" width="160" height="60" as="geometry"/&gt;&lt;/mxCell&gt;</w:t>
        <w:br/>
        <w:t xml:space="preserve">        &lt;mxCell id="n0" value="From One-Hot to Distrib…"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value="Word, Sentence and Docu…"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value="Contrastive Representat…"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value="Similarity Metrics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value="Multimodal and Cross-En…"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RAG Architecture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retrieval stack reference architecture.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one-hot to distributed representations. Because from one-hot to distributed representations concerns why dense vectors generalise where sparse encodings cannot,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the retrieval stack reference architecture.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embedding quality. Because evaluating embedding quality concerns retrieval metrics (recall@k, MRR, nDCG) and benchmark suites like MTEB,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compliance organisation needs near-duplicate detection across document repositories. They decide to apply the retrieval stack reference architecture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retrieval stack reference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retrieval stack reference architecture to a colleague unfamiliar with Embeddings, using a concrete example from your own domain.</w:t>
      </w:r>
    </w:p>
    <w:p>
      <w:pPr>
        <w:pStyle w:val="ListNumber"/>
      </w:pPr>
      <w:r>
        <w:t>Sketch a reference architecture that incorporates the retrieval stack reference architecture and annotate where observability, security and cost controls belong.</w:t>
      </w:r>
    </w:p>
    <w:p>
      <w:pPr>
        <w:pStyle w:val="ListNumber"/>
      </w:pPr>
      <w:r>
        <w:t>Design an evaluation that would tell you whether the retrieval stack reference architecture is working in production, including the metric, the dataset and the acceptance threshold.</w:t>
      </w:r>
    </w:p>
    <w:p>
      <w:pPr>
        <w:pStyle w:val="ListNumber"/>
      </w:pPr>
      <w:r>
        <w:t>Identify two pitfalls relevant to the retrieval stack reference architecture in your environment and describe the early warning signals you would monitor.</w:t>
      </w:r>
    </w:p>
    <w:p>
      <w:pPr>
        <w:pStyle w:val="ListNumber"/>
      </w:pPr>
      <w:r>
        <w:t>Prototype the simplest implementation that demonstrates the retrieval stack reference architecture, then list exactly what would need to change to make it production-ready.</w:t>
      </w:r>
    </w:p>
    <w:p>
      <w:pPr>
        <w:pStyle w:val="Heading2"/>
      </w:pPr>
      <w:r>
        <w:t>Key Takeaways</w:t>
      </w:r>
    </w:p>
    <w:p>
      <w:r>
        <w:t>Key takeaways from this chapter:</w:t>
      </w:r>
    </w:p>
    <w:p>
      <w:pPr>
        <w:pStyle w:val="ListBullet"/>
      </w:pPr>
      <w:r>
        <w:t>The Retrieval Stack Reference Architecture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The Retrieval Stack Reference Architecture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The Retrieval Stack Reference Architecture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“The Retrieval Stack Reference Architecture”?</w:t>
      </w:r>
    </w:p>
    <w:p>
      <w:pPr>
        <w:pStyle w:val="ListBullet"/>
      </w:pPr>
      <w:r>
        <w:t>A. Embedding service, vector index and re-ranking as a pipeline.</w:t>
      </w:r>
    </w:p>
    <w:p>
      <w:pPr>
        <w:pStyle w:val="ListBullet"/>
      </w:pPr>
      <w:r>
        <w:t>B. It makes the system slower but has no other effect.</w:t>
      </w:r>
    </w:p>
    <w:p>
      <w:pPr>
        <w:pStyle w:val="ListBullet"/>
      </w:pPr>
      <w:r>
        <w:t>C. It applies exclusively to image data.</w:t>
      </w:r>
    </w:p>
    <w:p>
      <w:pPr>
        <w:pStyle w:val="ListBullet"/>
      </w:pPr>
      <w:r>
        <w:t>D. It removes all security and governance requirements.</w:t>
      </w:r>
    </w:p>
    <w:p>
      <w:r>
        <w:rPr>
          <w:b/>
        </w:rPr>
        <w:t>Answer: A. The Retrieval Stack Reference Architecture: Embedding service, vector index and re-ranking as a pipeline.</w:t>
      </w:r>
    </w:p>
    <w:p>
      <w:r>
        <w:t>2. Which of the following is a recommended best practice when working with Embeddings?</w:t>
      </w:r>
    </w:p>
    <w:p>
      <w:pPr>
        <w:pStyle w:val="ListBullet"/>
      </w:pPr>
      <w:r>
        <w:t>A. Over-chunking or under-chunking documents before embedding.</w:t>
      </w:r>
    </w:p>
    <w:p>
      <w:pPr>
        <w:pStyle w:val="ListBullet"/>
      </w:pPr>
      <w:r>
        <w:t>B. It removes all security and governance requirements.</w:t>
      </w:r>
    </w:p>
    <w:p>
      <w:pPr>
        <w:pStyle w:val="ListBullet"/>
      </w:pPr>
      <w:r>
        <w:t>C. Pin embedding model versions and re-index atomically on change.</w:t>
      </w:r>
    </w:p>
    <w:p>
      <w:pPr>
        <w:pStyle w:val="ListBullet"/>
      </w:pPr>
      <w:r>
        <w:t>D. It makes the system slower but has no other effect.</w:t>
      </w:r>
    </w:p>
    <w:p>
      <w:r>
        <w:rPr>
          <w:b/>
        </w:rPr>
        <w:t>Answer: C. Best practice: Pin embedding model versions and re-index atomically on change.</w:t>
      </w:r>
    </w:p>
    <w:p>
      <w:r>
        <w:t>3. Which of the following is a common pitfall to avoid in Embeddings?</w:t>
      </w:r>
    </w:p>
    <w:p>
      <w:pPr>
        <w:pStyle w:val="ListBullet"/>
      </w:pPr>
      <w:r>
        <w:t>A. It is only relevant to academic research, not production.</w:t>
      </w:r>
    </w:p>
    <w:p>
      <w:pPr>
        <w:pStyle w:val="ListBullet"/>
      </w:pPr>
      <w:r>
        <w:t>B. Choosing the wrong similarity metric for the embedding model.</w:t>
      </w:r>
    </w:p>
    <w:p>
      <w:pPr>
        <w:pStyle w:val="ListBullet"/>
      </w:pPr>
      <w:r>
        <w:t>C. It eliminates the need for any evaluation or monitoring.</w:t>
      </w:r>
    </w:p>
    <w:p>
      <w:pPr>
        <w:pStyle w:val="ListBullet"/>
      </w:pPr>
      <w:r>
        <w:t>D. Pin embedding model versions and re-index atomically on change.</w:t>
      </w:r>
    </w:p>
    <w:p>
      <w:r>
        <w:rPr>
          <w:b/>
        </w:rPr>
        <w:t>Answer: B. Pitfall to avoid: Choosing the wrong similarity metric for the embedding model.</w:t>
      </w:r>
    </w:p>
    <w:p>
      <w:r>
        <w:t>4. How would you test and monitor The Retrieval Stack Reference Architecture in production?</w:t>
      </w:r>
    </w:p>
    <w:p>
      <w:r>
        <w:rPr>
          <w:b/>
        </w:rPr>
        <w:t>Guidance: A strong answer defines the retrieval stack reference architecture (Embedding service, vector index and re-ranking as a pipeline.) then connects it to architecture, evaluation, cost, security and operations for Embeddings,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Embeddings. It covers an end-to-end reference implementation that integrates the components of a Embeddings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Putting It Together: A Reference Implementation is best understood as an end-to-end reference implementation that integrates the components of a Embeddings system into a cohesive, working whole. This concept recurs throughout the Embeddings lifecycle, from design to operations.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Putting It Together: A Reference Implementation refers to an end-to-end reference implementation that integrates the components of a Embeddings system into a cohesive, working whole.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putting it together: a reference implementation is one of the load-bearing ideas - the kind that, when understood deeply, makes the rest of Embeddings fall into place. It is foundational: later capabilities in Embeddings are built directly on top of it.</w:t>
      </w:r>
    </w:p>
    <w:p>
      <w:r>
        <w:t>Putting It Together: A Reference Implementation cannot be understood in isolation from similarity metrics and normalisation. Recall that similarity metrics and normalisation concerns cosine, dot product and Euclidean distance and when each applies.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Putting It Together: A Reference Implementation cannot be understood in isolation from multimodal and cross-encoder embeddings. Recall that multimodal and cross-encoder embeddings concerns cLIP-style joint spaces and the bi-encoder/cross-encoder trade-off.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putting it together: a reference implementation. The first, matryoshka embeddings for adaptive dimensionality, is widely adopted because it makes the system's behaviour predictable and observable. A complementary pattern, versioned indexes with blue/green re-embedding,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putting it together: a reference implementation are invisible; in a production Embeddings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Putting It Together: A Reference Implementation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As with most architectural decisions, the choice is rarely binary; the skill lies in quantifying the trade-offs and choosing deliberately.</w:t>
      </w:r>
    </w:p>
    <w:p>
      <w:pPr>
        <w:pStyle w:val="Heading3"/>
      </w:pPr>
      <w:r>
        <w:t>Figure 20. Architecture - Putting It Together: A Reference Implementation (plantuml)</w:t>
      </w:r>
    </w:p>
    <w:p>
      <w:r>
        <w:rPr>
          <w:rFonts w:ascii="Consolas" w:hAnsi="Consolas"/>
          <w:sz w:val="16"/>
        </w:rPr>
        <w:t>@startuml</w:t>
        <w:br/>
        <w:t>title Architecture - Putting It Together: A Reference Implementation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Architecture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similarity metrics and normalisation. Because similarity metrics and normalisation concerns cosine, dot product and Euclidean distance and when each applies,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similarity metrics and normalisation. Because similarity metrics and normalisation concerns cosine, dot product and Euclidean distance and when each applies,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e-commerce organisation needs visual and textual product similarity and recommendation. They decide to apply putting it together: a reference implementation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Embeddings,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Putting It Together: A Reference Implementation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Putting It Together: A Reference Implementation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“Putting It Together: A Reference Implementation”?</w:t>
      </w:r>
    </w:p>
    <w:p>
      <w:pPr>
        <w:pStyle w:val="ListBullet"/>
      </w:pPr>
      <w:r>
        <w:t>A. It makes the system slower but has no other effect.</w:t>
      </w:r>
    </w:p>
    <w:p>
      <w:pPr>
        <w:pStyle w:val="ListBullet"/>
      </w:pPr>
      <w:r>
        <w:t>B. It guarantees deterministic output regardless of input.</w:t>
      </w:r>
    </w:p>
    <w:p>
      <w:pPr>
        <w:pStyle w:val="ListBullet"/>
      </w:pPr>
      <w:r>
        <w:t>C. an end-to-end reference implementation that integrates the components of a Embeddings system into a cohesive, working whole</w:t>
      </w:r>
    </w:p>
    <w:p>
      <w:pPr>
        <w:pStyle w:val="ListBullet"/>
      </w:pPr>
      <w:r>
        <w:t>D. It removes all security and governance requirements.</w:t>
      </w:r>
    </w:p>
    <w:p>
      <w:r>
        <w:rPr>
          <w:b/>
        </w:rPr>
        <w:t>Answer: C. Putting It Together: A Reference Implementation: an end-to-end reference implementation that integrates the components of a Embeddings system into a cohesive, working whole</w:t>
      </w:r>
    </w:p>
    <w:p>
      <w:r>
        <w:t>2. Which of the following is a recommended best practice when working with Embeddings?</w:t>
      </w:r>
    </w:p>
    <w:p>
      <w:pPr>
        <w:pStyle w:val="ListBullet"/>
      </w:pPr>
      <w:r>
        <w:t>A. Evaluate retrieval with recall@k and nDCG on a labelled set.</w:t>
      </w:r>
    </w:p>
    <w:p>
      <w:pPr>
        <w:pStyle w:val="ListBullet"/>
      </w:pPr>
      <w:r>
        <w:t>B. Mixing vectors from different model versions in one index.</w:t>
      </w:r>
    </w:p>
    <w:p>
      <w:pPr>
        <w:pStyle w:val="ListBullet"/>
      </w:pPr>
      <w:r>
        <w:t>C. Over-chunking or under-chunking documents before embedding.</w:t>
      </w:r>
    </w:p>
    <w:p>
      <w:pPr>
        <w:pStyle w:val="ListBullet"/>
      </w:pPr>
      <w:r>
        <w:t>D. It removes all security and governance requirements.</w:t>
      </w:r>
    </w:p>
    <w:p>
      <w:r>
        <w:rPr>
          <w:b/>
        </w:rPr>
        <w:t>Answer: A. Best practice: Evaluate retrieval with recall@k and nDCG on a labelled set.</w:t>
      </w:r>
    </w:p>
    <w:p>
      <w:r>
        <w:t>3. Which of the following is a common pitfall to avoid in Embeddings?</w:t>
      </w:r>
    </w:p>
    <w:p>
      <w:pPr>
        <w:pStyle w:val="ListBullet"/>
      </w:pPr>
      <w:r>
        <w:t>A. It makes the system slower but has no other effect.</w:t>
      </w:r>
    </w:p>
    <w:p>
      <w:pPr>
        <w:pStyle w:val="ListBullet"/>
      </w:pPr>
      <w:r>
        <w:t>B. Ignoring drift after upgrading the embedding model.</w:t>
      </w:r>
    </w:p>
    <w:p>
      <w:pPr>
        <w:pStyle w:val="ListBullet"/>
      </w:pPr>
      <w:r>
        <w:t>C. It applies exclusively to image data.</w:t>
      </w:r>
    </w:p>
    <w:p>
      <w:pPr>
        <w:pStyle w:val="ListBullet"/>
      </w:pPr>
      <w:r>
        <w:t>D. It eliminates the need for any evaluation or monitoring.</w:t>
      </w:r>
    </w:p>
    <w:p>
      <w:r>
        <w:rPr>
          <w:b/>
        </w:rPr>
        <w:t>Answer: B. Pitfall to avoid: Ignoring drift after upgrading the embedding model.</w:t>
      </w:r>
    </w:p>
    <w:p>
      <w:r>
        <w:t>4. How would you test and monitor Putting It Together: A Reference Implementation in production?</w:t>
      </w:r>
    </w:p>
    <w:p>
      <w:r>
        <w:rPr>
          <w:b/>
        </w:rPr>
        <w:t>Guidance: A strong answer defines putting it together: a reference implementation (an end-to-end reference implementation that integrates the components of a Embeddings system into a cohesive, working whole) then connects it to architecture, evaluation, cost, security and operations for Embeddings, citing concrete trade-offs and a real-world example.</w:t>
      </w:r>
    </w:p>
    <w:p>
      <w:r>
        <w:br w:type="page"/>
      </w:r>
    </w:p>
    <w:p>
      <w:pPr>
        <w:pStyle w:val="Heading1"/>
      </w:pPr>
      <w:r>
        <w:t>Chapter 16. Hands-On Lab: Building an End-to-End Embeddings System</w:t>
      </w:r>
    </w:p>
    <w:p>
      <w:r>
        <w:rPr>
          <w:i/>
        </w:rPr>
        <w:t>This chapter examines hands-on lab: building an end-to-end embeddings system within Embeddings. It covers a guided, build-along laboratory that constructs a functioning Embeddings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Hands-On Lab: Building an End-to-End Embeddings System concerns a guided, build-along laboratory that constructs a functioning Embeddings system from first principles. Understanding this matters because Embeddings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At its core, Hands-On Lab: Building an End-to-End Embeddings System concerns a guided, build-along laboratory that constructs a functioning Embeddings system from first principles.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hands-on lab: building an end-to-end embeddings system is one of the load-bearing ideas - the kind that, when understood deeply, makes the rest of Embeddings fall into place. Getting this right early prevents expensive rework once a Embeddings system reaches scale.</w:t>
      </w:r>
    </w:p>
    <w:p>
      <w:r>
        <w:t>Hands-On Lab: Building an End-to-End Embeddings System cannot be understood in isolation from the retrieval stack reference architecture. Recall that the retrieval stack reference architecture concerns embedding service, vector index and re-ranking as a pipeline.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Hands-On Lab: Building an End-to-End Embeddings System cannot be understood in isolation from dimensionality, compression and quantisation. Recall that dimensionality, compression and quantisation concerns matryoshka embeddings, PCA and product quantisation for cost control.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hands-on lab: building an end-to-end embeddings system. The first, matryoshka embeddings for adaptive dimensionality, is widely adopted because it makes the system's behaviour predictable and observable. A complementary pattern, hybrid lexical + dense fusion (reciprocal rank fusion),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hands-on lab: building an end-to-end embeddings system are invisible; in a production Embeddings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Hands-On Lab: Building an End-to-End Embeddings System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As with most architectural decisions, the choice is rarely binary; the skill lies in quantifying the trade-offs and choosing deliberately.</w:t>
      </w:r>
    </w:p>
    <w:p>
      <w:pPr>
        <w:pStyle w:val="Heading3"/>
      </w:pPr>
      <w:r>
        <w:t>Figure 21. Business Process - Hands-On Lab: Building an End-to-End Embeddings System (plantuml)</w:t>
      </w:r>
    </w:p>
    <w:p>
      <w:r>
        <w:rPr>
          <w:rFonts w:ascii="Consolas" w:hAnsi="Consolas"/>
          <w:sz w:val="16"/>
        </w:rPr>
        <w:t>@startuml</w:t>
        <w:br/>
        <w:t>title Business Process - Hands-On Lab: Building an End-to-End Embeddings System</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Business Process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embeddings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retrieval stack reference architecture. Because the retrieval stack reference architecture concerns embedding service, vector index and re-ranking as a pipeline,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embeddings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embedding quality. Because evaluating embedding quality concerns retrieval metrics (recall@k, MRR, nDCG) and benchmark suites like MTEB,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To ground the discussion, walk through a representative example. A e-commerce organisation needs visual and textual product similarity and recommendation. They decide to apply hands-on lab: building an end-to-end embeddings system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embeddings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embeddings system to a colleague unfamiliar with Embeddings, using a concrete example from your own domain.</w:t>
      </w:r>
    </w:p>
    <w:p>
      <w:pPr>
        <w:pStyle w:val="ListNumber"/>
      </w:pPr>
      <w:r>
        <w:t>Sketch a reference architecture that incorporates hands-on lab: building an end-to-end embeddings system and annotate where observability, security and cost controls belong.</w:t>
      </w:r>
    </w:p>
    <w:p>
      <w:pPr>
        <w:pStyle w:val="ListNumber"/>
      </w:pPr>
      <w:r>
        <w:t>Design an evaluation that would tell you whether hands-on lab: building an end-to-end embeddings system is working in production, including the metric, the dataset and the acceptance threshold.</w:t>
      </w:r>
    </w:p>
    <w:p>
      <w:pPr>
        <w:pStyle w:val="ListNumber"/>
      </w:pPr>
      <w:r>
        <w:t>Identify two pitfalls relevant to hands-on lab: building an end-to-end embeddings system in your environment and describe the early warning signals you would monitor.</w:t>
      </w:r>
    </w:p>
    <w:p>
      <w:pPr>
        <w:pStyle w:val="ListNumber"/>
      </w:pPr>
      <w:r>
        <w:t>Prototype the simplest implementation that demonstrates hands-on lab: building an end-to-end embeddings system, then list exactly what would need to change to make it production-ready.</w:t>
      </w:r>
    </w:p>
    <w:p>
      <w:pPr>
        <w:pStyle w:val="Heading2"/>
      </w:pPr>
      <w:r>
        <w:t>Key Takeaways</w:t>
      </w:r>
    </w:p>
    <w:p>
      <w:r>
        <w:t>Key takeaways from this chapter:</w:t>
      </w:r>
    </w:p>
    <w:p>
      <w:pPr>
        <w:pStyle w:val="ListBullet"/>
      </w:pPr>
      <w:r>
        <w:t>Hands-On Lab: Building an End-to-End Embeddings System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Hands-On Lab: Building an End-to-End Embeddings System component with retry semantics and typed interfaces — the shape we expect from production Embeddings code rather than a notebook prototype.</w:t>
      </w:r>
    </w:p>
    <w:p>
      <w:r>
        <w:t>The full listing is shown below; study it line by line and reproduce it locally before moving on.</w:t>
      </w:r>
    </w:p>
    <w:p>
      <w:pPr>
        <w:pStyle w:val="Heading3"/>
      </w:pPr>
      <w:r>
        <w:t>Listing: Implementing a Hands-On Lab: Building an End-to-End Embeddings System component</w:t>
      </w:r>
    </w:p>
    <w:p>
      <w:r>
        <w:rPr>
          <w:rFonts w:ascii="Consolas" w:hAnsi="Consolas"/>
          <w:sz w:val="16"/>
        </w:rPr>
        <w:t>from __future__ import annotations</w:t>
        <w:br/>
        <w:br/>
        <w:t>from dataclasses import dataclass, field</w:t>
        <w:br/>
        <w:t>from typing import Any</w:t>
        <w:br/>
        <w:br/>
        <w:br/>
        <w:t>@dataclass(slots=True)</w:t>
        <w:br/>
        <w:t>class BuildingConfig:</w:t>
        <w:br/>
        <w:t xml:space="preserve">    """Configuration for the Hands-On Lab: Building an End-to-End Embeddings System component in a Embeddings system."""</w:t>
        <w:br/>
        <w:br/>
        <w:t xml:space="preserve">    name: str</w:t>
        <w:br/>
        <w:t xml:space="preserve">    timeout_s: float = 30.0</w:t>
        <w:br/>
        <w:t xml:space="preserve">    max_retries: int = 3</w:t>
        <w:br/>
        <w:t xml:space="preserve">    options: dict[str, Any] = field(default_factory=dict)</w:t>
        <w:br/>
        <w:br/>
        <w:br/>
        <w:t>class Building:</w:t>
        <w:br/>
        <w:t xml:space="preserve">    """A minimal, production-shaped implementation of Hands-On Lab: Building an End-to-End Embeddings System."""</w:t>
        <w:br/>
        <w:br/>
        <w:t xml:space="preserve">    def __init__(self, config: BuildingConfig)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RuntimeError(f"Building failed after retries") from last_error</w:t>
        <w:br/>
        <w:br/>
        <w:t xml:space="preserve">    def _process(self, payload: dict[str, Any]) -&gt; dict[str, Any]:</w:t>
        <w:br/>
        <w:t xml:space="preserve">        # Domain-specific logic for Hands-On Lab: Building an End-to-End Embeddings System goes here.</w:t>
        <w:br/>
        <w:t xml:space="preserve">        return {"status": "ok", "input_keys": sorted(payload), "calls": self._calls}</w:t>
        <w:br/>
      </w:r>
    </w:p>
    <w:p>
      <w:pPr>
        <w:pStyle w:val="Heading2"/>
      </w:pPr>
      <w:r>
        <w:t>Review Questions</w:t>
      </w:r>
    </w:p>
    <w:p>
      <w:r>
        <w:t>1. In the context of Embeddings, which statement best describes “Hands-On Lab: Building an End-to-End Embeddings System”?</w:t>
      </w:r>
    </w:p>
    <w:p>
      <w:pPr>
        <w:pStyle w:val="ListBullet"/>
      </w:pPr>
      <w:r>
        <w:t>A. a guided, build-along laboratory that constructs a functioning Embeddings system from first principles</w:t>
      </w:r>
    </w:p>
    <w:p>
      <w:pPr>
        <w:pStyle w:val="ListBullet"/>
      </w:pPr>
      <w:r>
        <w:t>B. It is only relevant to academic research, not production.</w:t>
      </w:r>
    </w:p>
    <w:p>
      <w:pPr>
        <w:pStyle w:val="ListBullet"/>
      </w:pPr>
      <w:r>
        <w:t>C. It eliminates the need for any evaluation or monitoring.</w:t>
      </w:r>
    </w:p>
    <w:p>
      <w:pPr>
        <w:pStyle w:val="ListBullet"/>
      </w:pPr>
      <w:r>
        <w:t>D. It makes the system slower but has no other effect.</w:t>
      </w:r>
    </w:p>
    <w:p>
      <w:r>
        <w:rPr>
          <w:b/>
        </w:rPr>
        <w:t>Answer: A. Hands-On Lab: Building an End-to-End Embeddings System: a guided, build-along laboratory that constructs a functioning Embeddings system from first principles</w:t>
      </w:r>
    </w:p>
    <w:p>
      <w:r>
        <w:t>2. Which of the following is a recommended best practice when working with Embeddings?</w:t>
      </w:r>
    </w:p>
    <w:p>
      <w:pPr>
        <w:pStyle w:val="ListBullet"/>
      </w:pPr>
      <w:r>
        <w:t>A. It makes the system slower but has no other effect.</w:t>
      </w:r>
    </w:p>
    <w:p>
      <w:pPr>
        <w:pStyle w:val="ListBullet"/>
      </w:pPr>
      <w:r>
        <w:t>B. Normalise vectors and pick the distance metric the model was trained for.</w:t>
      </w:r>
    </w:p>
    <w:p>
      <w:pPr>
        <w:pStyle w:val="ListBullet"/>
      </w:pPr>
      <w:r>
        <w:t>C. Ignoring drift after upgrading the embedding model.</w:t>
      </w:r>
    </w:p>
    <w:p>
      <w:pPr>
        <w:pStyle w:val="ListBullet"/>
      </w:pPr>
      <w:r>
        <w:t>D. Over-chunking or under-chunking documents before embedding.</w:t>
      </w:r>
    </w:p>
    <w:p>
      <w:r>
        <w:rPr>
          <w:b/>
        </w:rPr>
        <w:t>Answer: B. Best practice: Normalise vectors and pick the distance metric the model was trained for.</w:t>
      </w:r>
    </w:p>
    <w:p>
      <w:r>
        <w:t>3. Which of the following is a common pitfall to avoid in Embeddings?</w:t>
      </w:r>
    </w:p>
    <w:p>
      <w:pPr>
        <w:pStyle w:val="ListBullet"/>
      </w:pPr>
      <w:r>
        <w:t>A. It makes the system slower but has no other effect.</w:t>
      </w:r>
    </w:p>
    <w:p>
      <w:pPr>
        <w:pStyle w:val="ListBullet"/>
      </w:pPr>
      <w:r>
        <w:t>B. Choosing the wrong similarity metric for the embedding model.</w:t>
      </w:r>
    </w:p>
    <w:p>
      <w:pPr>
        <w:pStyle w:val="ListBullet"/>
      </w:pPr>
      <w:r>
        <w:t>C. Pin embedding model versions and re-index atomically on change.</w:t>
      </w:r>
    </w:p>
    <w:p>
      <w:pPr>
        <w:pStyle w:val="ListBullet"/>
      </w:pPr>
      <w:r>
        <w:t>D. It removes all security and governance requirements.</w:t>
      </w:r>
    </w:p>
    <w:p>
      <w:r>
        <w:rPr>
          <w:b/>
        </w:rPr>
        <w:t>Answer: B. Pitfall to avoid: Choosing the wrong similarity metric for the embedding model.</w:t>
      </w:r>
    </w:p>
    <w:p>
      <w:r>
        <w:t>4. How does Hands-On Lab: Building an End-to-End Embeddings System interact with security and governance requirements?</w:t>
      </w:r>
    </w:p>
    <w:p>
      <w:r>
        <w:rPr>
          <w:b/>
        </w:rPr>
        <w:t>Guidance: A strong answer defines hands-on lab: building an end-to-end embeddings system (a guided, build-along laboratory that constructs a functioning Embeddings system from first principles) then connects it to architecture, evaluation, cost, security and operations for Embeddings, citing concrete trade-offs and a real-world example.</w:t>
      </w:r>
    </w:p>
    <w:p>
      <w:r>
        <w:br w:type="page"/>
      </w:r>
    </w:p>
    <w:p>
      <w:pPr>
        <w:pStyle w:val="Heading1"/>
      </w:pPr>
      <w:r>
        <w:t>Chapter 17. Case Study: Search at Scale</w:t>
      </w:r>
    </w:p>
    <w:p>
      <w:r>
        <w:rPr>
          <w:i/>
        </w:rPr>
        <w:t>This chapter examines case study: search at scale within Embeddings. It covers a detailed case study of deploying Embeddings in a demanding search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Case Study: Search at Scale concerns a detailed case study of deploying Embeddings in a demanding search environment, including the decisions, trade-offs and outcomes. Neglecting it is one of the most common reasons Embeddings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In practical terms, Case Study: Search at Scale is best understood as a detailed case study of deploying Embeddings in a demanding search environment, including the decisions, trade-offs and outcomes.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Embeddings map discrete objects—words, sentences, images, users, products—into continuous vector spaces where geometric proximity encodes semantic similarity. Within that picture, case study: search at scale is one of the load-bearing ideas - the kind that, when understood deeply, makes the rest of Embeddings fall into place. This concept recurs throughout the Embeddings lifecycle, from design to operations.</w:t>
      </w:r>
    </w:p>
    <w:p>
      <w:r>
        <w:t>Case Study: Search at Scale cannot be understood in isolation from the retrieval stack reference architecture. Recall that the retrieval stack reference architecture concerns embedding service, vector index and re-ranking as a pipeline.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Case Study: Search at Scale cannot be understood in isolation from from one-hot to distributed representations. Recall that from one-hot to distributed representations concerns why dense vectors generalise where sparse encodings cannot.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case study: search at scale. The first, bi-encoder retrieval followed by cross-encoder re-ranking,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case study: search at scale are invisible; in a production Embeddings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Case Study: Search at Scale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As with most architectural decisions, the choice is rarely binary; the skill lies in quantifying the trade-offs and choosing deliberately.</w:t>
      </w:r>
    </w:p>
    <w:p>
      <w:pPr>
        <w:pStyle w:val="Heading3"/>
      </w:pPr>
      <w:r>
        <w:t>Figure 22. Class - Case Study: Search at Scale (plantuml)</w:t>
      </w:r>
    </w:p>
    <w:p>
      <w:r>
        <w:rPr>
          <w:rFonts w:ascii="Consolas" w:hAnsi="Consolas"/>
          <w:sz w:val="16"/>
        </w:rPr>
        <w:t>@startuml</w:t>
        <w:br/>
        <w:t>title Class - Case Study: Search at Scale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search at scale.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retrieval stack reference architecture. Because the retrieval stack reference architecture concerns embedding service, vector index and re-ranking as a pipeline,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case study: search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similarity metrics and normalisation. Because similarity metrics and normalisation concerns cosine, dot product and Euclidean distance and when each applies,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e-commerce organisation needs visual and textual product similarity and recommendation. They decide to apply case study: search at scale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search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search at scale to a colleague unfamiliar with Embeddings, using a concrete example from your own domain.</w:t>
      </w:r>
    </w:p>
    <w:p>
      <w:pPr>
        <w:pStyle w:val="ListNumber"/>
      </w:pPr>
      <w:r>
        <w:t>Sketch a reference architecture that incorporates case study: search at scale and annotate where observability, security and cost controls belong.</w:t>
      </w:r>
    </w:p>
    <w:p>
      <w:pPr>
        <w:pStyle w:val="ListNumber"/>
      </w:pPr>
      <w:r>
        <w:t>Design an evaluation that would tell you whether case study: search at scale is working in production, including the metric, the dataset and the acceptance threshold.</w:t>
      </w:r>
    </w:p>
    <w:p>
      <w:pPr>
        <w:pStyle w:val="ListNumber"/>
      </w:pPr>
      <w:r>
        <w:t>Identify two pitfalls relevant to case study: search at scale in your environment and describe the early warning signals you would monitor.</w:t>
      </w:r>
    </w:p>
    <w:p>
      <w:pPr>
        <w:pStyle w:val="ListNumber"/>
      </w:pPr>
      <w:r>
        <w:t>Prototype the simplest implementation that demonstrates case study: search at scale, then list exactly what would need to change to make it production-ready.</w:t>
      </w:r>
    </w:p>
    <w:p>
      <w:pPr>
        <w:pStyle w:val="Heading2"/>
      </w:pPr>
      <w:r>
        <w:t>Key Takeaways</w:t>
      </w:r>
    </w:p>
    <w:p>
      <w:r>
        <w:t>Key takeaways from this chapter:</w:t>
      </w:r>
    </w:p>
    <w:p>
      <w:pPr>
        <w:pStyle w:val="ListBullet"/>
      </w:pPr>
      <w:r>
        <w:t>Case Study: Search at Scale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Case Study: Search at Scale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Case Study: Search at Scale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Case Study: Search at Scale."""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Embeddings, which statement best describes “Case Study: Search at Scale”?</w:t>
      </w:r>
    </w:p>
    <w:p>
      <w:pPr>
        <w:pStyle w:val="ListBullet"/>
      </w:pPr>
      <w:r>
        <w:t>A. It guarantees deterministic output regardless of input.</w:t>
      </w:r>
    </w:p>
    <w:p>
      <w:pPr>
        <w:pStyle w:val="ListBullet"/>
      </w:pPr>
      <w:r>
        <w:t>B. It applies exclusively to image data.</w:t>
      </w:r>
    </w:p>
    <w:p>
      <w:pPr>
        <w:pStyle w:val="ListBullet"/>
      </w:pPr>
      <w:r>
        <w:t>C. It makes the system slower but has no other effect.</w:t>
      </w:r>
    </w:p>
    <w:p>
      <w:pPr>
        <w:pStyle w:val="ListBullet"/>
      </w:pPr>
      <w:r>
        <w:t>D. a detailed case study of deploying Embeddings in a demanding search environment, including the decisions, trade-offs and outcomes</w:t>
      </w:r>
    </w:p>
    <w:p>
      <w:r>
        <w:rPr>
          <w:b/>
        </w:rPr>
        <w:t>Answer: D. Case Study: Search at Scale: a detailed case study of deploying Embeddings in a demanding search environment, including the decisions, trade-offs and outcomes</w:t>
      </w:r>
    </w:p>
    <w:p>
      <w:r>
        <w:t>2. Which of the following is a recommended best practice when working with Embeddings?</w:t>
      </w:r>
    </w:p>
    <w:p>
      <w:pPr>
        <w:pStyle w:val="ListBullet"/>
      </w:pPr>
      <w:r>
        <w:t>A. Over-chunking or under-chunking documents before embedding.</w:t>
      </w:r>
    </w:p>
    <w:p>
      <w:pPr>
        <w:pStyle w:val="ListBullet"/>
      </w:pPr>
      <w:r>
        <w:t>B. Evaluate retrieval with recall@k and nDCG on a labelled set.</w:t>
      </w:r>
    </w:p>
    <w:p>
      <w:pPr>
        <w:pStyle w:val="ListBullet"/>
      </w:pPr>
      <w:r>
        <w:t>C. Ignoring drift after upgrading the embedding model.</w:t>
      </w:r>
    </w:p>
    <w:p>
      <w:pPr>
        <w:pStyle w:val="ListBullet"/>
      </w:pPr>
      <w:r>
        <w:t>D. It applies exclusively to image data.</w:t>
      </w:r>
    </w:p>
    <w:p>
      <w:r>
        <w:rPr>
          <w:b/>
        </w:rPr>
        <w:t>Answer: B. Best practice: Evaluate retrieval with recall@k and nDCG on a labelled set.</w:t>
      </w:r>
    </w:p>
    <w:p>
      <w:r>
        <w:t>3. Which of the following is a common pitfall to avoid in Embeddings?</w:t>
      </w:r>
    </w:p>
    <w:p>
      <w:pPr>
        <w:pStyle w:val="ListBullet"/>
      </w:pPr>
      <w:r>
        <w:t>A. It guarantees deterministic output regardless of input.</w:t>
      </w:r>
    </w:p>
    <w:p>
      <w:pPr>
        <w:pStyle w:val="ListBullet"/>
      </w:pPr>
      <w:r>
        <w:t>B. It makes the system slower but has no other effect.</w:t>
      </w:r>
    </w:p>
    <w:p>
      <w:pPr>
        <w:pStyle w:val="ListBullet"/>
      </w:pPr>
      <w:r>
        <w:t>C. Use hybrid search to recover exact-match and rare-term queries.</w:t>
      </w:r>
    </w:p>
    <w:p>
      <w:pPr>
        <w:pStyle w:val="ListBullet"/>
      </w:pPr>
      <w:r>
        <w:t>D. Choosing the wrong similarity metric for the embedding model.</w:t>
      </w:r>
    </w:p>
    <w:p>
      <w:r>
        <w:rPr>
          <w:b/>
        </w:rPr>
        <w:t>Answer: D. Pitfall to avoid: Choosing the wrong similarity metric for the embedding model.</w:t>
      </w:r>
    </w:p>
    <w:p>
      <w:r>
        <w:t>4. Explain Case Study: Search at Scale and why it matters in a production Embeddings system.</w:t>
      </w:r>
    </w:p>
    <w:p>
      <w:r>
        <w:rPr>
          <w:b/>
        </w:rPr>
        <w:t>Guidance: A strong answer defines case study: search at scale (a detailed case study of deploying Embeddings in a demanding search environment, including the decisions, trade-offs and outcomes) then connects it to architecture, evaluation, cost, security and operations for Embeddings, citing concrete trade-offs and a real-world example.</w:t>
      </w:r>
    </w:p>
    <w:p>
      <w:r>
        <w:br w:type="page"/>
      </w:r>
    </w:p>
    <w:p>
      <w:pPr>
        <w:pStyle w:val="Heading1"/>
      </w:pPr>
      <w:r>
        <w:t>Chapter 18. Operating in Production</w:t>
      </w:r>
    </w:p>
    <w:p>
      <w:r>
        <w:rPr>
          <w:i/>
        </w:rPr>
        <w:t>This chapter examines operating in production within Embeddings. It covers the operational discipline required to run a Embeddings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Operating in Production refers to the operational discipline required to run a Embeddings system reliably, including monitoring, incident response and continuous improvement. It is foundational: later capabilities in Embeddings are built directly on top of it.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Formally, Operating in Production addresses the operational discipline required to run a Embeddings system reliably, including monitoring, incident response and continuous improvement.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operating in production is one of the load-bearing ideas - the kind that, when understood deeply, makes the rest of Embeddings fall into place. Understanding this matters because Embeddings systems succeed or fail on exactly these decisions.</w:t>
      </w:r>
    </w:p>
    <w:p>
      <w:r>
        <w:t>Operating in Production cannot be understood in isolation from multimodal and cross-encoder embeddings. Recall that multimodal and cross-encoder embeddings concerns cLIP-style joint spaces and the bi-encoder/cross-encoder trade-off.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Operating in Production cannot be understood in isolation from privacy and embedding inversion. Recall that privacy and embedding inversion concerns what embeddings leak and how to mitigate it.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operating in production. The first, versioned indexes with blue/green re-embedding, is widely adopted because it makes the system's behaviour predictable and observable. A complementary pattern, hybrid lexical + dense fusion (reciprocal rank fusion),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operating in production are invisible; in a production Embeddings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Operating in Production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Latency, accuracy and cost form a tension triangle: improving one typically pressures the others, so explicit budgets are essential.</w:t>
      </w:r>
    </w:p>
    <w:p>
      <w:pPr>
        <w:pStyle w:val="Heading3"/>
      </w:pPr>
      <w:r>
        <w:t>Figure 23. Security Architecture - Operating in Production (svg)</w:t>
      </w:r>
    </w:p>
    <w:p>
      <w:r>
        <w:rPr>
          <w:rFonts w:ascii="Consolas" w:hAnsi="Consolas"/>
          <w:sz w:val="16"/>
        </w:rPr>
        <w:t>&lt;svg xmlns="http://www.w3.org/2000/svg" width="840" height="460" data-tpl="matrix" data-pal="1-1"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id="bnfa948eb" x1="0" y1="0" x2="1" y2="0"&gt;&lt;stop offset="0" stop-color="#0891b2"/&gt;&lt;stop offset="1" stop-color="#0ea5e9"/&gt;&lt;/linearGradient&gt;&lt;/defs&gt;&lt;rect width="840" height="460" rx="14" fill="#ffffff"/&gt;&lt;rect x="0" y="0" width="840" height="48" rx="14" fill="url(#bnfa948eb)"/&gt;&lt;rect x="0" y="32" width="840" height="16" fill="url(#bnfa948eb)"/&gt;&lt;text x="420" y="25" text-anchor="middle" font-size="15" font-weight="700" fill="#ffffff" dominant-baseline="middle"&gt;Security Architecture - Operating in Production&lt;/text&gt;&lt;rect x="273" y="97" width="144" height="144" rx="12" fill="#0891b2"/&gt;&lt;text x="345" y="169" text-anchor="middle" font-size="12" font-weight="600" fill="#fff" dominant-baseline="middle"&gt;Evaluating Embe…&lt;/text&gt;&lt;rect x="423" y="97" width="144" height="144" rx="12" fill="#0ea5e9"/&gt;&lt;text x="495" y="169" text-anchor="middle" font-size="12" font-weight="600" fill="#fff" dominant-baseline="middle"&gt;Domain Adaptati…&lt;/text&gt;&lt;rect x="273" y="247" width="144" height="144" rx="12" fill="#38bdf8"/&gt;&lt;text x="345" y="319" text-anchor="middle" font-size="12" font-weight="600" fill="#fff" dominant-baseline="middle"&gt;Embedding Drift…&lt;/text&gt;&lt;rect x="423" y="247" width="144" height="144" rx="12" fill="#0284c7"/&gt;&lt;text x="495" y="319" text-anchor="middle" font-size="12" font-weight="600" fill="#fff" dominant-baseline="middle"&gt;Hybrid Search&lt;/text&gt;&lt;text x="420" y="82" text-anchor="middle" font-size="10" font-weight="600" fill="#64748b" dominant-baseline="middle"&gt;High impact&lt;/text&gt;&lt;text x="420" y="410" text-anchor="middle" font-size="10" font-weight="600" fill="#64748b" dominant-baseline="middle"&gt;Low impact&lt;/text&gt;&lt;text x="258.0" y="244.0" text-anchor="middle" font-size="10" fill="#64748b" transform="rotate(-90 258.0 244.0)"&gt;Low effort&lt;/text&gt;&lt;text x="582.0" y="244.0" text-anchor="middle" font-size="10" fill="#64748b" transform="rotate(90 582.0 244.0)"&gt;High effort&lt;/text&gt;&lt;text x="28" y="446" text-anchor="start" font-size="9.5" font-weight="500" fill="#64748b" dominant-baseline="middle"&gt;Embeddings  •  Security Architecture&lt;/text&gt;&lt;/svg&gt;</w:t>
      </w:r>
    </w:p>
    <w:p>
      <w:r>
        <w:rPr>
          <w:i/>
        </w:rPr>
        <w:t>Figure: Security Architecture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multimodal and cross-encoder embeddings. Because multimodal and cross-encoder embeddings concerns cLIP-style joint spaces and the bi-encoder/cross-encoder trade-off,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contrastive representation learning. Because contrastive representation learning concerns infoNCE, positive/negative mining and the geometry of good embeddings,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search organisation needs semantic search across heterogeneous enterprise content. They decide to apply operating in production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Embeddings,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Operating in Production component with retry semantics and typed interfaces — the shape we expect from production Embeddings code rather than a notebook prototype.</w:t>
      </w:r>
    </w:p>
    <w:p>
      <w:r>
        <w:t>The full listing is shown below; study it line by line and reproduce it locally before moving on.</w:t>
      </w:r>
    </w:p>
    <w:p>
      <w:pPr>
        <w:pStyle w:val="Heading3"/>
      </w:pPr>
      <w:r>
        <w:t>Listing: Implementing a Operating in Production component</w:t>
      </w:r>
    </w:p>
    <w:p>
      <w:r>
        <w:rPr>
          <w:rFonts w:ascii="Consolas" w:hAnsi="Consolas"/>
          <w:sz w:val="16"/>
        </w:rPr>
        <w:t>from __future__ import annotations</w:t>
        <w:br/>
        <w:br/>
        <w:t>from dataclasses import dataclass, field</w:t>
        <w:br/>
        <w:t>from typing import Any</w:t>
        <w:br/>
        <w:br/>
        <w:br/>
        <w:t>@dataclass(slots=True)</w:t>
        <w:br/>
        <w:t>class OperatingInProductionConfig:</w:t>
        <w:br/>
        <w:t xml:space="preserve">    """Configuration for the Operating in Production component in a Embeddings system."""</w:t>
        <w:br/>
        <w:br/>
        <w:t xml:space="preserve">    name: str</w:t>
        <w:br/>
        <w:t xml:space="preserve">    timeout_s: float = 30.0</w:t>
        <w:br/>
        <w:t xml:space="preserve">    max_retries: int = 3</w:t>
        <w:br/>
        <w:t xml:space="preserve">    options: dict[str, Any] = field(default_factory=dict)</w:t>
        <w:br/>
        <w:br/>
        <w:br/>
        <w:t>class OperatingInProduction:</w:t>
        <w:br/>
        <w:t xml:space="preserve">    """A minimal, production-shaped implementation of Operating in Production."""</w:t>
        <w:br/>
        <w:br/>
        <w:t xml:space="preserve">    def __init__(self, config: OperatingInProductionConfig)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RuntimeError(f"OperatingInProduction failed after retries") from last_error</w:t>
        <w:br/>
        <w:br/>
        <w:t xml:space="preserve">    def _process(self, payload: dict[str, Any]) -&gt; dict[str, Any]:</w:t>
        <w:br/>
        <w:t xml:space="preserve">        # Domain-specific logic for Operating in Production goes here.</w:t>
        <w:br/>
        <w:t xml:space="preserve">        return {"status": "ok", "input_keys": sorted(payload), "calls": self._calls}</w:t>
        <w:br/>
      </w:r>
    </w:p>
    <w:p>
      <w:pPr>
        <w:pStyle w:val="Heading2"/>
      </w:pPr>
      <w:r>
        <w:t>Review Questions</w:t>
      </w:r>
    </w:p>
    <w:p>
      <w:r>
        <w:t>1. In the context of Embeddings, which statement best describes “Operating in Production”?</w:t>
      </w:r>
    </w:p>
    <w:p>
      <w:pPr>
        <w:pStyle w:val="ListBullet"/>
      </w:pPr>
      <w:r>
        <w:t>A. the operational discipline required to run a Embeddings system reliably, including monitoring, incident response and continuous improvement</w:t>
      </w:r>
    </w:p>
    <w:p>
      <w:pPr>
        <w:pStyle w:val="ListBullet"/>
      </w:pPr>
      <w:r>
        <w:t>B. It is only relevant to academic research, not production.</w:t>
      </w:r>
    </w:p>
    <w:p>
      <w:pPr>
        <w:pStyle w:val="ListBullet"/>
      </w:pPr>
      <w:r>
        <w:t>C. It guarantees deterministic output regardless of input.</w:t>
      </w:r>
    </w:p>
    <w:p>
      <w:pPr>
        <w:pStyle w:val="ListBullet"/>
      </w:pPr>
      <w:r>
        <w:t>D. It applies exclusively to image data.</w:t>
      </w:r>
    </w:p>
    <w:p>
      <w:r>
        <w:rPr>
          <w:b/>
        </w:rPr>
        <w:t>Answer: A. Operating in Production: the operational discipline required to run a Embeddings system reliably, including monitoring, incident response and continuous improvement</w:t>
      </w:r>
    </w:p>
    <w:p>
      <w:r>
        <w:t>2. Which of the following is a recommended best practice when working with Embeddings?</w:t>
      </w:r>
    </w:p>
    <w:p>
      <w:pPr>
        <w:pStyle w:val="ListBullet"/>
      </w:pPr>
      <w:r>
        <w:t>A. It applies exclusively to image data.</w:t>
      </w:r>
    </w:p>
    <w:p>
      <w:pPr>
        <w:pStyle w:val="ListBullet"/>
      </w:pPr>
      <w:r>
        <w:t>B. Evaluate retrieval with recall@k and nDCG on a labelled set.</w:t>
      </w:r>
    </w:p>
    <w:p>
      <w:pPr>
        <w:pStyle w:val="ListBullet"/>
      </w:pPr>
      <w:r>
        <w:t>C. It removes all security and governance requirements.</w:t>
      </w:r>
    </w:p>
    <w:p>
      <w:pPr>
        <w:pStyle w:val="ListBullet"/>
      </w:pPr>
      <w:r>
        <w:t>D. It is only relevant to academic research, not production.</w:t>
      </w:r>
    </w:p>
    <w:p>
      <w:r>
        <w:rPr>
          <w:b/>
        </w:rPr>
        <w:t>Answer: B. Best practice: Evaluate retrieval with recall@k and nDCG on a labelled set.</w:t>
      </w:r>
    </w:p>
    <w:p>
      <w:r>
        <w:t>3. Which of the following is a common pitfall to avoid in Embeddings?</w:t>
      </w:r>
    </w:p>
    <w:p>
      <w:pPr>
        <w:pStyle w:val="ListBullet"/>
      </w:pPr>
      <w:r>
        <w:t>A. It removes all security and governance requirements.</w:t>
      </w:r>
    </w:p>
    <w:p>
      <w:pPr>
        <w:pStyle w:val="ListBullet"/>
      </w:pPr>
      <w:r>
        <w:t>B. Normalise vectors and pick the distance metric the model was trained for.</w:t>
      </w:r>
    </w:p>
    <w:p>
      <w:pPr>
        <w:pStyle w:val="ListBullet"/>
      </w:pPr>
      <w:r>
        <w:t>C. Mixing vectors from different model versions in one index.</w:t>
      </w:r>
    </w:p>
    <w:p>
      <w:pPr>
        <w:pStyle w:val="ListBullet"/>
      </w:pPr>
      <w:r>
        <w:t>D. It makes the system slower but has no other effect.</w:t>
      </w:r>
    </w:p>
    <w:p>
      <w:r>
        <w:rPr>
          <w:b/>
        </w:rPr>
        <w:t>Answer: C. Pitfall to avoid: Mixing vectors from different model versions in one index.</w:t>
      </w:r>
    </w:p>
    <w:p>
      <w:r>
        <w:t>4. What trade-offs would you weigh when implementing Operating in Production?</w:t>
      </w:r>
    </w:p>
    <w:p>
      <w:r>
        <w:rPr>
          <w:b/>
        </w:rPr>
        <w:t>Guidance: A strong answer defines operating in production (the operational discipline required to run a Embeddings system reliably, including monitoring, incident response and continuous improvement) then connects it to architecture, evaluation, cost, security and operations for Embeddings, citing concrete trade-offs and a real-world example.</w:t>
      </w:r>
    </w:p>
    <w:p>
      <w:r>
        <w:br w:type="page"/>
      </w:r>
    </w:p>
    <w:p>
      <w:pPr>
        <w:pStyle w:val="Heading1"/>
      </w:pPr>
      <w:r>
        <w:t>Chapter 19. Evaluation and Quality Assurance</w:t>
      </w:r>
    </w:p>
    <w:p>
      <w:r>
        <w:rPr>
          <w:i/>
        </w:rPr>
        <w:t>This chapter examines evaluation and quality assurance within Embeddings. It covers a rigorous approach to measuring and assuring the quality of a Embeddings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Evaluation and Quality Assurance is best understood as a rigorous approach to measuring and assuring the quality of a Embeddings system before and after release. It is foundational: later capabilities in Embeddings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Evaluation and Quality Assurance can be characterised as a rigorous approach to measuring and assuring the quality of a Embeddings system before and after release.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Embeddings map discrete objects—words, sentences, images, users, products—into continuous vector spaces where geometric proximity encodes semantic similarity. Within that picture, evaluation and quality assurance is one of the load-bearing ideas - the kind that, when understood deeply, makes the rest of Embeddings fall into place. Teams that master this consistently ship more reliable Embeddings systems at lower cost.</w:t>
      </w:r>
    </w:p>
    <w:p>
      <w:r>
        <w:t>Evaluation and Quality Assurance cannot be understood in isolation from hybrid search. Recall that hybrid search concerns combining lexical (BM25) and dense retrieval with fusion.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Evaluation and Quality Assurance cannot be understood in isolation from similarity metrics and normalisation. Recall that similarity metrics and normalisation concerns cosine, dot product and Euclidean distance and when each applies.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evaluation and quality assurance. The first, bi-encoder retrieval followed by cross-encoder re-ranking,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evaluation and quality assurance are invisible; in a production Embeddings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Evaluation and Quality Assurance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There is an inherent trade-off between fidelity and cost, and the correct balance depends on the use case and its tolerance for error.</w:t>
      </w:r>
    </w:p>
    <w:p>
      <w:pPr>
        <w:pStyle w:val="Heading3"/>
      </w:pPr>
      <w:r>
        <w:t>Figure 24. Component - Evaluation and Quality Assurance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Platform["Embeddings Platform"]</w:t>
        <w:br/>
        <w:t xml:space="preserve">    GW[Gateway / Orchestrator]</w:t>
        <w:br/>
        <w:t xml:space="preserve">    S0[From One-Hot to Distribut…]</w:t>
        <w:br/>
        <w:t xml:space="preserve">    S1[Word, Sentence and Docume…]</w:t>
        <w:br/>
        <w:t xml:space="preserve">    S2[Contrastive Representatio…]</w:t>
        <w:br/>
        <w:t xml:space="preserve">    S3[Similarity Metrics and No…]</w:t>
        <w:br/>
        <w:t xml:space="preserve">    S4[Multimodal and Cross-Enco…]</w:t>
        <w:br/>
        <w:t xml:space="preserve">    S5[Dimensionality, Compressi…]</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search. Because hybrid search concerns combining lexical (BM25) and dense retrieval with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privacy and embedding inversion. Because privacy and embedding inversion concerns what embeddings leak and how to mitigate it,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To ground the discussion, walk through a representative example. A support organisation needs deduplicating and routing tickets by semantic similarity. They decide to apply evaluation and quality assurance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Embeddings,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Evaluation and Quality Assurance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Evaluation and Quality Assurance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Evaluation and Quality Assurance."""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Embeddings, which statement best describes “Evaluation and Quality Assurance”?</w:t>
      </w:r>
    </w:p>
    <w:p>
      <w:pPr>
        <w:pStyle w:val="ListBullet"/>
      </w:pPr>
      <w:r>
        <w:t>A. a rigorous approach to measuring and assuring the quality of a Embeddings system before and after release</w:t>
      </w:r>
    </w:p>
    <w:p>
      <w:pPr>
        <w:pStyle w:val="ListBullet"/>
      </w:pPr>
      <w:r>
        <w:t>B. It removes all security and governance requirements.</w:t>
      </w:r>
    </w:p>
    <w:p>
      <w:pPr>
        <w:pStyle w:val="ListBullet"/>
      </w:pPr>
      <w:r>
        <w:t>C. It is only relevant to academic research, not production.</w:t>
      </w:r>
    </w:p>
    <w:p>
      <w:pPr>
        <w:pStyle w:val="ListBullet"/>
      </w:pPr>
      <w:r>
        <w:t>D. It eliminates the need for any evaluation or monitoring.</w:t>
      </w:r>
    </w:p>
    <w:p>
      <w:r>
        <w:rPr>
          <w:b/>
        </w:rPr>
        <w:t>Answer: A. Evaluation and Quality Assurance: a rigorous approach to measuring and assuring the quality of a Embeddings system before and after release</w:t>
      </w:r>
    </w:p>
    <w:p>
      <w:r>
        <w:t>2. Which of the following is a recommended best practice when working with Embeddings?</w:t>
      </w:r>
    </w:p>
    <w:p>
      <w:pPr>
        <w:pStyle w:val="ListBullet"/>
      </w:pPr>
      <w:r>
        <w:t>A. Mixing vectors from different model versions in one index.</w:t>
      </w:r>
    </w:p>
    <w:p>
      <w:pPr>
        <w:pStyle w:val="ListBullet"/>
      </w:pPr>
      <w:r>
        <w:t>B. It makes the system slower but has no other effect.</w:t>
      </w:r>
    </w:p>
    <w:p>
      <w:pPr>
        <w:pStyle w:val="ListBullet"/>
      </w:pPr>
      <w:r>
        <w:t>C. It is only relevant to academic research, not production.</w:t>
      </w:r>
    </w:p>
    <w:p>
      <w:pPr>
        <w:pStyle w:val="ListBullet"/>
      </w:pPr>
      <w:r>
        <w:t>D. Pin embedding model versions and re-index atomically on change.</w:t>
      </w:r>
    </w:p>
    <w:p>
      <w:r>
        <w:rPr>
          <w:b/>
        </w:rPr>
        <w:t>Answer: D. Best practice: Pin embedding model versions and re-index atomically on change.</w:t>
      </w:r>
    </w:p>
    <w:p>
      <w:r>
        <w:t>3. Which of the following is a common pitfall to avoid in Embeddings?</w:t>
      </w:r>
    </w:p>
    <w:p>
      <w:pPr>
        <w:pStyle w:val="ListBullet"/>
      </w:pPr>
      <w:r>
        <w:t>A. Mixing vectors from different model versions in one index.</w:t>
      </w:r>
    </w:p>
    <w:p>
      <w:pPr>
        <w:pStyle w:val="ListBullet"/>
      </w:pPr>
      <w:r>
        <w:t>B. It removes all security and governance requirements.</w:t>
      </w:r>
    </w:p>
    <w:p>
      <w:pPr>
        <w:pStyle w:val="ListBullet"/>
      </w:pPr>
      <w:r>
        <w:t>C. It makes the system slower but has no other effect.</w:t>
      </w:r>
    </w:p>
    <w:p>
      <w:pPr>
        <w:pStyle w:val="ListBullet"/>
      </w:pPr>
      <w:r>
        <w:t>D. It is only relevant to academic research, not production.</w:t>
      </w:r>
    </w:p>
    <w:p>
      <w:r>
        <w:rPr>
          <w:b/>
        </w:rPr>
        <w:t>Answer: A. Pitfall to avoid: Mixing vectors from different model versions in one index.</w:t>
      </w:r>
    </w:p>
    <w:p>
      <w:r>
        <w:t>4. Walk through how you would design Evaluation and Quality Assurance for an enterprise Embeddings workload.</w:t>
      </w:r>
    </w:p>
    <w:p>
      <w:r>
        <w:rPr>
          <w:b/>
        </w:rPr>
        <w:t>Guidance: A strong answer defines evaluation and quality assurance (a rigorous approach to measuring and assuring the quality of a Embeddings system before and after release) then connects it to architecture, evaluation, cost, security and operations for Embeddings, citing concrete trade-offs and a real-world example.</w:t>
      </w:r>
    </w:p>
    <w:p>
      <w:r>
        <w:br w:type="page"/>
      </w:r>
    </w:p>
    <w:p>
      <w:pPr>
        <w:pStyle w:val="Heading1"/>
      </w:pPr>
      <w:r>
        <w:t>Chapter 20. Security, Privacy and Governance</w:t>
      </w:r>
    </w:p>
    <w:p>
      <w:r>
        <w:rPr>
          <w:i/>
        </w:rPr>
        <w:t>This chapter examines security, privacy and governance within Embeddings. It covers the security, privacy and governance controls that make a Embeddings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Security, Privacy and Governance concerns the security, privacy and governance controls that make a Embeddings system trustworthy and compliant. Getting this right early prevents expensive rework once a Embeddings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Security, Privacy and Governance can be characterised as the security, privacy and governance controls that make a Embeddings system trustworthy and compliant.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Embeddings map discrete objects—words, sentences, images, users, products—into continuous vector spaces where geometric proximity encodes semantic similarity. Within that picture, security, privacy and governance is one of the load-bearing ideas - the kind that, when understood deeply, makes the rest of Embeddings fall into place. Neglecting it is one of the most common reasons Embeddings initiatives stall in production.</w:t>
      </w:r>
    </w:p>
    <w:p>
      <w:r>
        <w:t>Security, Privacy and Governance cannot be understood in isolation from domain adaptation and fine-tuning. Recall that domain adaptation and fine-tuning concerns adapting general embeddings to specialised corpora.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Security, Privacy and Governance cannot be understood in isolation from from one-hot to distributed representations. Recall that from one-hot to distributed representations concerns why dense vectors generalise where sparse encodings cannot.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security, privacy and governance. The first, bi-encoder retrieval followed by cross-encoder re-ranking,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privacy and governance are invisible; in a production Embeddings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Security, Privacy and Governance separates concerns into clearly bounded components with explicit contracts.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As with most architectural decisions, the choice is rarely binary; the skill lies in quantifying the trade-offs and choosing deliberately.</w:t>
      </w:r>
    </w:p>
    <w:p>
      <w:pPr>
        <w:pStyle w:val="Heading3"/>
      </w:pPr>
      <w:r>
        <w:t>Figure 25. Data Flow - Security, Privacy and Governance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Data Flow view for Embeddings. This diagram illustrates the principal components and their interactions as discussed in the surrounding section.</w:t>
      </w:r>
    </w:p>
    <w:p>
      <w:pPr>
        <w:pStyle w:val="Heading3"/>
      </w:pPr>
      <w:r>
        <w:t>Figure 26. CI/CD Pipeline - Security, Privacy and Governance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CI/CD Pipeline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domain adaptation and fine-tuning. Because domain adaptation and fine-tuning concerns adapting general embeddings to specialised corpora,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an embedding service. Because operating an embedding service concerns batching, caching, versioning and cost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support organisation needs deduplicating and routing tickets by semantic similarity. They decide to apply security, privacy and governance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Embeddings,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Security, Privacy and Governance component with retry semantics and typed interfaces — the shape we expect from production Embeddings code rather than a notebook prototype.</w:t>
      </w:r>
    </w:p>
    <w:p>
      <w:r>
        <w:t>The full listing is shown below; study it line by line and reproduce it locally before moving on.</w:t>
      </w:r>
    </w:p>
    <w:p>
      <w:pPr>
        <w:pStyle w:val="Heading3"/>
      </w:pPr>
      <w:r>
        <w:t>Listing: Implementing a Security, Privacy and Governance component</w:t>
      </w:r>
    </w:p>
    <w:p>
      <w:r>
        <w:rPr>
          <w:rFonts w:ascii="Consolas" w:hAnsi="Consolas"/>
          <w:sz w:val="16"/>
        </w:rPr>
        <w:t>from __future__ import annotations</w:t>
        <w:br/>
        <w:br/>
        <w:t>from dataclasses import dataclass, field</w:t>
        <w:br/>
        <w:t>from typing import Any</w:t>
        <w:br/>
        <w:br/>
        <w:br/>
        <w:t>@dataclass(slots=True)</w:t>
        <w:br/>
        <w:t>class PrivacyAndConfig:</w:t>
        <w:br/>
        <w:t xml:space="preserve">    """Configuration for the Security, Privacy and Governance component in a Embeddings system."""</w:t>
        <w:br/>
        <w:br/>
        <w:t xml:space="preserve">    name: str</w:t>
        <w:br/>
        <w:t xml:space="preserve">    timeout_s: float = 30.0</w:t>
        <w:br/>
        <w:t xml:space="preserve">    max_retries: int = 3</w:t>
        <w:br/>
        <w:t xml:space="preserve">    options: dict[str, Any] = field(default_factory=dict)</w:t>
        <w:br/>
        <w:br/>
        <w:br/>
        <w:t>class PrivacyAnd:</w:t>
        <w:br/>
        <w:t xml:space="preserve">    """A minimal, production-shaped implementation of Security, Privacy and Governance."""</w:t>
        <w:br/>
        <w:br/>
        <w:t xml:space="preserve">    def __init__(self, config: PrivacyAndConfig)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RuntimeError(f"PrivacyAnd failed after retries") from last_error</w:t>
        <w:br/>
        <w:br/>
        <w:t xml:space="preserve">    def _process(self, payload: dict[str, Any]) -&gt; dict[str, Any]:</w:t>
        <w:br/>
        <w:t xml:space="preserve">        # Domain-specific logic for Security, Privacy and Governance goes here.</w:t>
        <w:br/>
        <w:t xml:space="preserve">        return {"status": "ok", "input_keys": sorted(payload), "calls": self._calls}</w:t>
        <w:br/>
      </w:r>
    </w:p>
    <w:p>
      <w:pPr>
        <w:pStyle w:val="Heading2"/>
      </w:pPr>
      <w:r>
        <w:t>Review Questions</w:t>
      </w:r>
    </w:p>
    <w:p>
      <w:r>
        <w:t>1. In the context of Embeddings, which statement best describes “Security, Privacy and Governance”?</w:t>
      </w:r>
    </w:p>
    <w:p>
      <w:pPr>
        <w:pStyle w:val="ListBullet"/>
      </w:pPr>
      <w:r>
        <w:t>A. It applies exclusively to image data.</w:t>
      </w:r>
    </w:p>
    <w:p>
      <w:pPr>
        <w:pStyle w:val="ListBullet"/>
      </w:pPr>
      <w:r>
        <w:t>B. the security, privacy and governance controls that make a Embeddings system trustworthy and compliant</w:t>
      </w:r>
    </w:p>
    <w:p>
      <w:pPr>
        <w:pStyle w:val="ListBullet"/>
      </w:pPr>
      <w:r>
        <w:t>C. It guarantees deterministic output regardless of input.</w:t>
      </w:r>
    </w:p>
    <w:p>
      <w:pPr>
        <w:pStyle w:val="ListBullet"/>
      </w:pPr>
      <w:r>
        <w:t>D. It is only relevant to academic research, not production.</w:t>
      </w:r>
    </w:p>
    <w:p>
      <w:r>
        <w:rPr>
          <w:b/>
        </w:rPr>
        <w:t>Answer: B. Security, Privacy and Governance: the security, privacy and governance controls that make a Embeddings system trustworthy and compliant</w:t>
      </w:r>
    </w:p>
    <w:p>
      <w:r>
        <w:t>2. Which of the following is a recommended best practice when working with Embeddings?</w:t>
      </w:r>
    </w:p>
    <w:p>
      <w:pPr>
        <w:pStyle w:val="ListBullet"/>
      </w:pPr>
      <w:r>
        <w:t>A. Mixing vectors from different model versions in one index.</w:t>
      </w:r>
    </w:p>
    <w:p>
      <w:pPr>
        <w:pStyle w:val="ListBullet"/>
      </w:pPr>
      <w:r>
        <w:t>B. Choosing the wrong similarity metric for the embedding model.</w:t>
      </w:r>
    </w:p>
    <w:p>
      <w:pPr>
        <w:pStyle w:val="ListBullet"/>
      </w:pPr>
      <w:r>
        <w:t>C. It removes all security and governance requirements.</w:t>
      </w:r>
    </w:p>
    <w:p>
      <w:pPr>
        <w:pStyle w:val="ListBullet"/>
      </w:pPr>
      <w:r>
        <w:t>D. Normalise vectors and pick the distance metric the model was trained for.</w:t>
      </w:r>
    </w:p>
    <w:p>
      <w:r>
        <w:rPr>
          <w:b/>
        </w:rPr>
        <w:t>Answer: D. Best practice: Normalise vectors and pick the distance metric the model was trained for.</w:t>
      </w:r>
    </w:p>
    <w:p>
      <w:r>
        <w:t>3. Which of the following is a common pitfall to avoid in Embeddings?</w:t>
      </w:r>
    </w:p>
    <w:p>
      <w:pPr>
        <w:pStyle w:val="ListBullet"/>
      </w:pPr>
      <w:r>
        <w:t>A. Choosing the wrong similarity metric for the embedding model.</w:t>
      </w:r>
    </w:p>
    <w:p>
      <w:pPr>
        <w:pStyle w:val="ListBullet"/>
      </w:pPr>
      <w:r>
        <w:t>B. Use hybrid search to recover exact-match and rare-term queries.</w:t>
      </w:r>
    </w:p>
    <w:p>
      <w:pPr>
        <w:pStyle w:val="ListBullet"/>
      </w:pPr>
      <w:r>
        <w:t>C. Normalise vectors and pick the distance metric the model was trained for.</w:t>
      </w:r>
    </w:p>
    <w:p>
      <w:pPr>
        <w:pStyle w:val="ListBullet"/>
      </w:pPr>
      <w:r>
        <w:t>D. Pin embedding model versions and re-index atomically on change.</w:t>
      </w:r>
    </w:p>
    <w:p>
      <w:r>
        <w:rPr>
          <w:b/>
        </w:rPr>
        <w:t>Answer: A. Pitfall to avoid: Choosing the wrong similarity metric for the embedding model.</w:t>
      </w:r>
    </w:p>
    <w:p>
      <w:r>
        <w:t>4. Explain Security, Privacy and Governance and why it matters in a production Embeddings system.</w:t>
      </w:r>
    </w:p>
    <w:p>
      <w:r>
        <w:rPr>
          <w:b/>
        </w:rPr>
        <w:t>Guidance: A strong answer defines security, privacy and governance (the security, privacy and governance controls that make a Embeddings system trustworthy and compliant) then connects it to architecture, evaluation, cost, security and operations for Embeddings, citing concrete trade-offs and a real-world example.</w:t>
      </w:r>
    </w:p>
    <w:p>
      <w:r>
        <w:br w:type="page"/>
      </w:r>
    </w:p>
    <w:p>
      <w:pPr>
        <w:pStyle w:val="Heading1"/>
      </w:pPr>
      <w:r>
        <w:t>Chapter 21. Cost, Performance and Scaling</w:t>
      </w:r>
    </w:p>
    <w:p>
      <w:r>
        <w:rPr>
          <w:i/>
        </w:rPr>
        <w:t>This chapter examines cost, performance and scaling within Embeddings. It covers techniques for controlling cost and latency while scaling a Embeddings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Cost, Performance and Scaling concerns techniques for controlling cost and latency while scaling a Embeddings system to production traffic. This concept recurs throughout the Embeddings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We define Cost, Performance and Scaling as techniques for controlling cost and latency while scaling a Embeddings system to production traffic.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Embeddings map discrete objects—words, sentences, images, users, products—into continuous vector spaces where geometric proximity encodes semantic similarity. Within that picture, cost, performance and scaling is one of the load-bearing ideas - the kind that, when understood deeply, makes the rest of Embeddings fall into place. It is foundational: later capabilities in Embeddings are built directly on top of it.</w:t>
      </w:r>
    </w:p>
    <w:p>
      <w:r>
        <w:t>Cost, Performance and Scaling cannot be understood in isolation from similarity metrics and normalisation. Recall that similarity metrics and normalisation concerns cosine, dot product and Euclidean distance and when each applies.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Cost, Performance and Scaling cannot be understood in isolation from hybrid search. Recall that hybrid search concerns combining lexical (BM25) and dense retrieval with fusion.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cost, performance and scaling. The first, bi-encoder retrieval followed by cross-encoder re-ranking,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cost, performance and scaling are invisible; in a production Embeddings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Cost, Performance and Scaling is layered so each part can evolve independently without destabilising the whole.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Every added component buys capability at the price of operational surface area, and that bargain should be made consciously.</w:t>
      </w:r>
    </w:p>
    <w:p>
      <w:pPr>
        <w:pStyle w:val="Heading3"/>
      </w:pPr>
      <w:r>
        <w:t>Figure 27. CI/CD Pipeline - Cost, Performance and Scaling (drawio)</w:t>
      </w:r>
    </w:p>
    <w:p>
      <w:r>
        <w:rPr>
          <w:rFonts w:ascii="Consolas" w:hAnsi="Consolas"/>
          <w:sz w:val="16"/>
        </w:rPr>
        <w:t>&lt;mxfile host="ai-university"&gt;</w:t>
        <w:br/>
        <w:t xml:space="preserve">  &lt;diagram name="CI/CD Pipeline"&gt;</w:t>
        <w:br/>
        <w:t xml:space="preserve">    &lt;mxGraphModel dx="800" dy="600" grid="1" gridSize="10"&gt;</w:t>
        <w:br/>
        <w:t xml:space="preserve">      &lt;root&gt;</w:t>
        <w:br/>
        <w:t xml:space="preserve">        &lt;mxCell id="0"/&gt;</w:t>
        <w:br/>
        <w:t xml:space="preserve">        &lt;mxCell id="1" parent="0"/&gt;</w:t>
        <w:br/>
        <w:t xml:space="preserve">        &lt;mxCell id="title" value="CI/CD Pipeline - Cost, Performance and Scaling" style="text;fontSize=16;fontStyle=1" vertex="1" parent="1"&gt;&lt;mxGeometry x="40" y="20" width="600" height="30" as="geometry"/&gt;&lt;/mxCell&gt;</w:t>
        <w:br/>
        <w:t xml:space="preserve">        &lt;mxCell id="hub" value="Embeddings" style="rounded=1;fillColor=#0f172a;fontColor=#ffffff;fontStyle=1" vertex="1" parent="1"&gt;&lt;mxGeometry x="300" y="180" width="160" height="60" as="geometry"/&gt;&lt;/mxCell&gt;</w:t>
        <w:br/>
        <w:t xml:space="preserve">        &lt;mxCell id="n0" value="From One-Hot to Distrib…"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value="Word, Sentence and Docu…"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value="Contrastive Representat…"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value="Similarity Metrics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value="Multimodal and Cross-En…"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CI/CD Pipeline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similarity metrics and normalisation. Because similarity metrics and normalisation concerns cosine, dot product and Euclidean distance and when each applies,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contrastive representation learning. Because contrastive representation learning concerns infoNCE, positive/negative mining and the geometry of good embeddings,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e-commerce organisation needs visual and textual product similarity and recommendation. They decide to apply cost, performance and scaling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Embeddings,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Cost, Performance and Scaling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Cost, Performance and Scaling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“Cost, Performance and Scaling”?</w:t>
      </w:r>
    </w:p>
    <w:p>
      <w:pPr>
        <w:pStyle w:val="ListBullet"/>
      </w:pPr>
      <w:r>
        <w:t>A. It applies exclusively to image data.</w:t>
      </w:r>
    </w:p>
    <w:p>
      <w:pPr>
        <w:pStyle w:val="ListBullet"/>
      </w:pPr>
      <w:r>
        <w:t>B. techniques for controlling cost and latency while scaling a Embeddings system to production traffic</w:t>
      </w:r>
    </w:p>
    <w:p>
      <w:pPr>
        <w:pStyle w:val="ListBullet"/>
      </w:pPr>
      <w:r>
        <w:t>C. It makes the system slower but has no other effect.</w:t>
      </w:r>
    </w:p>
    <w:p>
      <w:pPr>
        <w:pStyle w:val="ListBullet"/>
      </w:pPr>
      <w:r>
        <w:t>D. It is only relevant to academic research, not production.</w:t>
      </w:r>
    </w:p>
    <w:p>
      <w:r>
        <w:rPr>
          <w:b/>
        </w:rPr>
        <w:t>Answer: B. Cost, Performance and Scaling: techniques for controlling cost and latency while scaling a Embeddings system to production traffic</w:t>
      </w:r>
    </w:p>
    <w:p>
      <w:r>
        <w:t>2. Which of the following is a recommended best practice when working with Embeddings?</w:t>
      </w:r>
    </w:p>
    <w:p>
      <w:pPr>
        <w:pStyle w:val="ListBullet"/>
      </w:pPr>
      <w:r>
        <w:t>A. Over-chunking or under-chunking documents before embedding.</w:t>
      </w:r>
    </w:p>
    <w:p>
      <w:pPr>
        <w:pStyle w:val="ListBullet"/>
      </w:pPr>
      <w:r>
        <w:t>B. Normalise vectors and pick the distance metric the model was trained for.</w:t>
      </w:r>
    </w:p>
    <w:p>
      <w:pPr>
        <w:pStyle w:val="ListBullet"/>
      </w:pPr>
      <w:r>
        <w:t>C. It guarantees deterministic output regardless of input.</w:t>
      </w:r>
    </w:p>
    <w:p>
      <w:pPr>
        <w:pStyle w:val="ListBullet"/>
      </w:pPr>
      <w:r>
        <w:t>D. Ignoring drift after upgrading the embedding model.</w:t>
      </w:r>
    </w:p>
    <w:p>
      <w:r>
        <w:rPr>
          <w:b/>
        </w:rPr>
        <w:t>Answer: B. Best practice: Normalise vectors and pick the distance metric the model was trained for.</w:t>
      </w:r>
    </w:p>
    <w:p>
      <w:r>
        <w:t>3. Which of the following is a common pitfall to avoid in Embeddings?</w:t>
      </w:r>
    </w:p>
    <w:p>
      <w:pPr>
        <w:pStyle w:val="ListBullet"/>
      </w:pPr>
      <w:r>
        <w:t>A. Choosing the wrong similarity metric for the embedding model.</w:t>
      </w:r>
    </w:p>
    <w:p>
      <w:pPr>
        <w:pStyle w:val="ListBullet"/>
      </w:pPr>
      <w:r>
        <w:t>B. It guarantees deterministic output regardless of input.</w:t>
      </w:r>
    </w:p>
    <w:p>
      <w:pPr>
        <w:pStyle w:val="ListBullet"/>
      </w:pPr>
      <w:r>
        <w:t>C. Use hybrid search to recover exact-match and rare-term queries.</w:t>
      </w:r>
    </w:p>
    <w:p>
      <w:pPr>
        <w:pStyle w:val="ListBullet"/>
      </w:pPr>
      <w:r>
        <w:t>D. Pin embedding model versions and re-index atomically on change.</w:t>
      </w:r>
    </w:p>
    <w:p>
      <w:r>
        <w:rPr>
          <w:b/>
        </w:rPr>
        <w:t>Answer: A. Pitfall to avoid: Choosing the wrong similarity metric for the embedding model.</w:t>
      </w:r>
    </w:p>
    <w:p>
      <w:r>
        <w:t>4. Explain Cost, Performance and Scaling and why it matters in a production Embeddings system.</w:t>
      </w:r>
    </w:p>
    <w:p>
      <w:r>
        <w:rPr>
          <w:b/>
        </w:rPr>
        <w:t>Guidance: A strong answer defines cost, performance and scaling (techniques for controlling cost and latency while scaling a Embeddings system to production traffic) then connects it to architecture, evaluation, cost, security and operations for Embeddings, citing concrete trade-offs and a real-world example.</w:t>
      </w:r>
    </w:p>
    <w:p>
      <w:r>
        <w:br w:type="page"/>
      </w:r>
    </w:p>
    <w:p>
      <w:pPr>
        <w:pStyle w:val="Heading1"/>
      </w:pPr>
      <w:r>
        <w:t>Chapter 22. Integration and Interoperability</w:t>
      </w:r>
    </w:p>
    <w:p>
      <w:r>
        <w:rPr>
          <w:i/>
        </w:rPr>
        <w:t>This chapter examines integration and interoperability within Embeddings. It covers patterns for integrating a Embeddings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Formally, Integration and Interoperability addresses patterns for integrating a Embeddings system with surrounding enterprise systems and data. It is foundational: later capabilities in Embeddings are built directly on top of it.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In practical terms, Integration and Interoperability is best understood as patterns for integrating a Embeddings system with surrounding enterprise systems and data.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Embeddings map discrete objects—words, sentences, images, users, products—into continuous vector spaces where geometric proximity encodes semantic similarity. Within that picture, integration and interoperability is one of the load-bearing ideas - the kind that, when understood deeply, makes the rest of Embeddings fall into place. It is foundational: later capabilities in Embeddings are built directly on top of it.</w:t>
      </w:r>
    </w:p>
    <w:p>
      <w:r>
        <w:t>Integration and Interoperability cannot be understood in isolation from operating an embedding service. Recall that operating an embedding service concerns batching, caching, versioning and cost at scale.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Integration and Interoperability cannot be understood in isolation from domain adaptation and fine-tuning. Recall that domain adaptation and fine-tuning concerns adapting general embeddings to specialised corpora.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integration and interoperability. The first, matryoshka embeddings for adaptive dimensionality, is widely adopted because it makes the system's behaviour predictable and observable. A complementary pattern, versioned indexes with blue/green re-embedding,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integration and interoperability are invisible; in a production Embeddings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Integration and Interoperability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As with most architectural decisions, the choice is rarely binary; the skill lies in quantifying the trade-offs and choosing deliberately.</w:t>
      </w:r>
    </w:p>
    <w:p>
      <w:pPr>
        <w:pStyle w:val="Heading3"/>
      </w:pPr>
      <w:r>
        <w:t>Figure 28. Cloud Architecture - Integration and Interoperability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Platform["Embeddings Platform"]</w:t>
        <w:br/>
        <w:t xml:space="preserve">    GW[Gateway / Orchestrator]</w:t>
        <w:br/>
        <w:t xml:space="preserve">    S0[From One-Hot to Distribut…]</w:t>
        <w:br/>
        <w:t xml:space="preserve">    S1[Word, Sentence and Docume…]</w:t>
        <w:br/>
        <w:t xml:space="preserve">    S2[Contrastive Representatio…]</w:t>
        <w:br/>
        <w:t xml:space="preserve">    S3[Similarity Metrics and No…]</w:t>
        <w:br/>
        <w:t xml:space="preserve">    S4[Multimodal and Cross-Enco…]</w:t>
        <w:br/>
        <w:t xml:space="preserve">    S5[Dimensionality, Compressi…]</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Cloud Architecture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an embedding service. Because operating an embedding service concerns batching, caching, versioning and cost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search. Because hybrid search concerns combining lexical (BM25) and dense retrieval with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To ground the discussion, walk through a representative example. A e-commerce organisation needs visual and textual product similarity and recommendation. They decide to apply integration and interoperability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Embeddings,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Integration and Interoperability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Integration and Interoperability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“Integration and Interoperability”?</w:t>
      </w:r>
    </w:p>
    <w:p>
      <w:pPr>
        <w:pStyle w:val="ListBullet"/>
      </w:pPr>
      <w:r>
        <w:t>A. It guarantees deterministic output regardless of input.</w:t>
      </w:r>
    </w:p>
    <w:p>
      <w:pPr>
        <w:pStyle w:val="ListBullet"/>
      </w:pPr>
      <w:r>
        <w:t>B. patterns for integrating a Embeddings system with surrounding enterprise systems and data</w:t>
      </w:r>
    </w:p>
    <w:p>
      <w:pPr>
        <w:pStyle w:val="ListBullet"/>
      </w:pPr>
      <w:r>
        <w:t>C. It makes the system slower but has no other effect.</w:t>
      </w:r>
    </w:p>
    <w:p>
      <w:pPr>
        <w:pStyle w:val="ListBullet"/>
      </w:pPr>
      <w:r>
        <w:t>D. It eliminates the need for any evaluation or monitoring.</w:t>
      </w:r>
    </w:p>
    <w:p>
      <w:r>
        <w:rPr>
          <w:b/>
        </w:rPr>
        <w:t>Answer: B. Integration and Interoperability: patterns for integrating a Embeddings system with surrounding enterprise systems and data</w:t>
      </w:r>
    </w:p>
    <w:p>
      <w:r>
        <w:t>2. Which of the following is a recommended best practice when working with Embeddings?</w:t>
      </w:r>
    </w:p>
    <w:p>
      <w:pPr>
        <w:pStyle w:val="ListBullet"/>
      </w:pPr>
      <w:r>
        <w:t>A. Use hybrid search to recover exact-match and rare-term queries.</w:t>
      </w:r>
    </w:p>
    <w:p>
      <w:pPr>
        <w:pStyle w:val="ListBullet"/>
      </w:pPr>
      <w:r>
        <w:t>B. It applies exclusively to image data.</w:t>
      </w:r>
    </w:p>
    <w:p>
      <w:pPr>
        <w:pStyle w:val="ListBullet"/>
      </w:pPr>
      <w:r>
        <w:t>C. Choosing the wrong similarity metric for the embedding model.</w:t>
      </w:r>
    </w:p>
    <w:p>
      <w:pPr>
        <w:pStyle w:val="ListBullet"/>
      </w:pPr>
      <w:r>
        <w:t>D. It guarantees deterministic output regardless of input.</w:t>
      </w:r>
    </w:p>
    <w:p>
      <w:r>
        <w:rPr>
          <w:b/>
        </w:rPr>
        <w:t>Answer: A. Best practice: Use hybrid search to recover exact-match and rare-term queries.</w:t>
      </w:r>
    </w:p>
    <w:p>
      <w:r>
        <w:t>3. Which of the following is a common pitfall to avoid in Embeddings?</w:t>
      </w:r>
    </w:p>
    <w:p>
      <w:pPr>
        <w:pStyle w:val="ListBullet"/>
      </w:pPr>
      <w:r>
        <w:t>A. It eliminates the need for any evaluation or monitoring.</w:t>
      </w:r>
    </w:p>
    <w:p>
      <w:pPr>
        <w:pStyle w:val="ListBullet"/>
      </w:pPr>
      <w:r>
        <w:t>B. It applies exclusively to image data.</w:t>
      </w:r>
    </w:p>
    <w:p>
      <w:pPr>
        <w:pStyle w:val="ListBullet"/>
      </w:pPr>
      <w:r>
        <w:t>C. Over-chunking or under-chunking documents before embedding.</w:t>
      </w:r>
    </w:p>
    <w:p>
      <w:pPr>
        <w:pStyle w:val="ListBullet"/>
      </w:pPr>
      <w:r>
        <w:t>D. Evaluate retrieval with recall@k and nDCG on a labelled set.</w:t>
      </w:r>
    </w:p>
    <w:p>
      <w:r>
        <w:rPr>
          <w:b/>
        </w:rPr>
        <w:t>Answer: C. Pitfall to avoid: Over-chunking or under-chunking documents before embedding.</w:t>
      </w:r>
    </w:p>
    <w:p>
      <w:r>
        <w:t>4. How does Integration and Interoperability interact with security and governance requirements?</w:t>
      </w:r>
    </w:p>
    <w:p>
      <w:r>
        <w:rPr>
          <w:b/>
        </w:rPr>
        <w:t>Guidance: A strong answer defines integration and interoperability (patterns for integrating a Embeddings system with surrounding enterprise systems and data) then connects it to architecture, evaluation, cost, security and operations for Embeddings, citing concrete trade-offs and a real-world example.</w:t>
      </w:r>
    </w:p>
    <w:p>
      <w:r>
        <w:br w:type="page"/>
      </w:r>
    </w:p>
    <w:p>
      <w:pPr>
        <w:pStyle w:val="Heading1"/>
      </w:pPr>
      <w:r>
        <w:t>Chapter 23. Trends and Research Directions</w:t>
      </w:r>
    </w:p>
    <w:p>
      <w:r>
        <w:rPr>
          <w:i/>
        </w:rPr>
        <w:t>This chapter examines trends and research directions within Embeddings. It covers emerging trends, open problems and research directions shaping the future of Embeddings, derives a reference architecture, walks through a worked example and runnable code, surveys industry use cases, and distils best practices and pitfalls, closing with exercises and review questions.</w:t>
      </w:r>
    </w:p>
    <w:p>
      <w:pPr>
        <w:pStyle w:val="Heading2"/>
      </w:pPr>
      <w:r>
        <w:t>Introduction</w:t>
      </w:r>
    </w:p>
    <w:p>
      <w:r>
        <w:t>Trends and Research Directions can be characterised as emerging trends, open problems and research directions shaping the future of Embeddings. It is foundational: later capabilities in Embeddings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At its core, Trends and Research Directions concerns emerging trends, open problems and research directions shaping the future of Embeddings.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Embeddings map discrete objects—words, sentences, images, users, products—into continuous vector spaces where geometric proximity encodes semantic similarity. Within that picture, trends and research directions is one of the load-bearing ideas - the kind that, when understood deeply, makes the rest of Embeddings fall into place. Teams that master this consistently ship more reliable Embeddings systems at lower cost.</w:t>
      </w:r>
    </w:p>
    <w:p>
      <w:r>
        <w:t>Trends and Research Directions cannot be understood in isolation from hybrid search. Recall that hybrid search concerns combining lexical (BM25) and dense retrieval with fusion.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Trends and Research Directions cannot be understood in isolation from contrastive representation learning. Recall that contrastive representation learning concerns infoNCE, positive/negative mining and the geometry of good embeddings.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trends and research directions. The first, hybrid lexical + dense fusion (reciprocal rank fusion), is widely adopted because it makes the system's behaviour predictable and observable. A complementary pattern, matryoshka embeddings for adaptive dimensionality,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trends and research directions are invisible; in a production Embeddings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Trends and Research Directions is layered so each part can evolve independently without destabilising the whole.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Every added component buys capability at the price of operational surface area, and that bargain should be made consciously.</w:t>
      </w:r>
    </w:p>
    <w:p>
      <w:pPr>
        <w:pStyle w:val="Heading3"/>
      </w:pPr>
      <w:r>
        <w:t>Figure 29. Data Lineage - Trends and Research Directions (plantuml)</w:t>
      </w:r>
    </w:p>
    <w:p>
      <w:r>
        <w:rPr>
          <w:rFonts w:ascii="Consolas" w:hAnsi="Consolas"/>
          <w:sz w:val="16"/>
        </w:rPr>
        <w:t>@startuml</w:t>
        <w:br/>
        <w:t>title Data Lineage - Trends and Research Directions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search. Because hybrid search concerns combining lexical (BM25) and dense retrieval with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similarity metrics and normalisation. Because similarity metrics and normalisation concerns cosine, dot product and Euclidean distance and when each applies,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To ground the discussion, walk through a representative example. A search organisation needs semantic search across heterogeneous enterprise content. They decide to apply trends and research directions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Embeddings,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Embeddings, which statement best describes “Trends and Research Directions”?</w:t>
      </w:r>
    </w:p>
    <w:p>
      <w:pPr>
        <w:pStyle w:val="ListBullet"/>
      </w:pPr>
      <w:r>
        <w:t>A. It applies exclusively to image data.</w:t>
      </w:r>
    </w:p>
    <w:p>
      <w:pPr>
        <w:pStyle w:val="ListBullet"/>
      </w:pPr>
      <w:r>
        <w:t>B. emerging trends, open problems and research directions shaping the future of Embeddings</w:t>
      </w:r>
    </w:p>
    <w:p>
      <w:pPr>
        <w:pStyle w:val="ListBullet"/>
      </w:pPr>
      <w:r>
        <w:t>C. It eliminates the need for any evaluation or monitoring.</w:t>
      </w:r>
    </w:p>
    <w:p>
      <w:pPr>
        <w:pStyle w:val="ListBullet"/>
      </w:pPr>
      <w:r>
        <w:t>D. It removes all security and governance requirements.</w:t>
      </w:r>
    </w:p>
    <w:p>
      <w:r>
        <w:rPr>
          <w:b/>
        </w:rPr>
        <w:t>Answer: B. Trends and Research Directions: emerging trends, open problems and research directions shaping the future of Embeddings</w:t>
      </w:r>
    </w:p>
    <w:p>
      <w:r>
        <w:t>2. Which of the following is a recommended best practice when working with Embeddings?</w:t>
      </w:r>
    </w:p>
    <w:p>
      <w:pPr>
        <w:pStyle w:val="ListBullet"/>
      </w:pPr>
      <w:r>
        <w:t>A. Ignoring drift after upgrading the embedding model.</w:t>
      </w:r>
    </w:p>
    <w:p>
      <w:pPr>
        <w:pStyle w:val="ListBullet"/>
      </w:pPr>
      <w:r>
        <w:t>B. It guarantees deterministic output regardless of input.</w:t>
      </w:r>
    </w:p>
    <w:p>
      <w:pPr>
        <w:pStyle w:val="ListBullet"/>
      </w:pPr>
      <w:r>
        <w:t>C. Evaluate retrieval with recall@k and nDCG on a labelled set.</w:t>
      </w:r>
    </w:p>
    <w:p>
      <w:pPr>
        <w:pStyle w:val="ListBullet"/>
      </w:pPr>
      <w:r>
        <w:t>D. It removes all security and governance requirements.</w:t>
      </w:r>
    </w:p>
    <w:p>
      <w:r>
        <w:rPr>
          <w:b/>
        </w:rPr>
        <w:t>Answer: C. Best practice: Evaluate retrieval with recall@k and nDCG on a labelled set.</w:t>
      </w:r>
    </w:p>
    <w:p>
      <w:r>
        <w:t>3. Which of the following is a common pitfall to avoid in Embeddings?</w:t>
      </w:r>
    </w:p>
    <w:p>
      <w:pPr>
        <w:pStyle w:val="ListBullet"/>
      </w:pPr>
      <w:r>
        <w:t>A. Normalise vectors and pick the distance metric the model was trained for.</w:t>
      </w:r>
    </w:p>
    <w:p>
      <w:pPr>
        <w:pStyle w:val="ListBullet"/>
      </w:pPr>
      <w:r>
        <w:t>B. It removes all security and governance requirements.</w:t>
      </w:r>
    </w:p>
    <w:p>
      <w:pPr>
        <w:pStyle w:val="ListBullet"/>
      </w:pPr>
      <w:r>
        <w:t>C. Evaluate retrieval with recall@k and nDCG on a labelled set.</w:t>
      </w:r>
    </w:p>
    <w:p>
      <w:pPr>
        <w:pStyle w:val="ListBullet"/>
      </w:pPr>
      <w:r>
        <w:t>D. Choosing the wrong similarity metric for the embedding model.</w:t>
      </w:r>
    </w:p>
    <w:p>
      <w:r>
        <w:rPr>
          <w:b/>
        </w:rPr>
        <w:t>Answer: D. Pitfall to avoid: Choosing the wrong similarity metric for the embedding model.</w:t>
      </w:r>
    </w:p>
    <w:p>
      <w:r>
        <w:t>4. What trade-offs would you weigh when implementing Trends and Research Directions?</w:t>
      </w:r>
    </w:p>
    <w:p>
      <w:r>
        <w:rPr>
          <w:b/>
        </w:rPr>
        <w:t>Guidance: A strong answer defines trends and research directions (emerging trends, open problems and research directions shaping the future of Embeddings) then connects it to architecture, evaluation, cost, security and operations for Embeddings, citing concrete trade-offs and a real-world example.</w:t>
      </w:r>
    </w:p>
    <w:p>
      <w:r>
        <w:br w:type="page"/>
      </w:r>
    </w:p>
    <w:p>
      <w:pPr>
        <w:pStyle w:val="Heading1"/>
      </w:pPr>
      <w:r>
        <w:t>Chapter 24. Capstone Project</w:t>
      </w:r>
    </w:p>
    <w:p>
      <w:r>
        <w:rPr>
          <w:i/>
        </w:rPr>
        <w:t>This chapter examines capstone project within Embeddings. It covers a substantial capstone project that consolidates the entire book into a portfolio-grade Embeddings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Capstone Project as a substantial capstone project that consolidates the entire book into a portfolio-grade Embeddings deliverable. It is foundational: later capabilities in Embeddings are built directly on top of it.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In practical terms, Capstone Project is best understood as a substantial capstone project that consolidates the entire book into a portfolio-grade Embeddings deliverable.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Embeddings map discrete objects—words, sentences, images, users, products—into continuous vector spaces where geometric proximity encodes semantic similarity. Within that picture, capstone project is one of the load-bearing ideas - the kind that, when understood deeply, makes the rest of Embeddings fall into place. It is foundational: later capabilities in Embeddings are built directly on top of it.</w:t>
      </w:r>
    </w:p>
    <w:p>
      <w:r>
        <w:t>Capstone Project cannot be understood in isolation from indexing for approximate nearest neighbour search. Recall that indexing for approximate nearest neighbour search concerns hNSW, IVF and the recall/latency frontier.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Capstone Project cannot be understood in isolation from from one-hot to distributed representations. Recall that from one-hot to distributed representations concerns why dense vectors generalise where sparse encodings cannot.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capstone project. The first, hybrid lexical + dense fusion (reciprocal rank fusion), is widely adopted because it makes the system's behaviour predictable and observable. A complementary pattern, bi-encoder retrieval followed by cross-encoder re-ranking,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capstone project are invisible; in a production Embeddings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Capstone Project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Simplicity is a feature. The simplest design that meets the requirement should be the default, with complexity added only when measurement justifies it.</w:t>
      </w:r>
    </w:p>
    <w:p>
      <w:pPr>
        <w:pStyle w:val="Heading3"/>
      </w:pPr>
      <w:r>
        <w:t>Figure 30. Capability Map - Capstone Project (mermaid)</w:t>
      </w:r>
    </w:p>
    <w:p>
      <w:r>
        <w:rPr>
          <w:rFonts w:ascii="Consolas" w:hAnsi="Consolas"/>
          <w:sz w:val="16"/>
        </w:rPr>
        <w:t>graph LR</w:t>
        <w:br/>
        <w:t xml:space="preserve">  D(("Embeddings"))</w:t>
        <w:br/>
        <w:t xml:space="preserve">  D --- C0[From One-Hot to Distr…]</w:t>
        <w:br/>
        <w:t xml:space="preserve">  D --- C1[Word, Sentence and Do…]</w:t>
        <w:br/>
        <w:t xml:space="preserve">  D --- C2[Contrastive Represent…]</w:t>
        <w:br/>
        <w:t xml:space="preserve">  D --- C3[Similarity Metrics an…]</w:t>
        <w:br/>
        <w:t xml:space="preserve">  D --- C4[Multimodal and Cross-…]</w:t>
        <w:br/>
        <w:t xml:space="preserve">  C0 --- C1</w:t>
        <w:br/>
        <w:t xml:space="preserve">  C1 --- C2</w:t>
      </w:r>
    </w:p>
    <w:p>
      <w:r>
        <w:rPr>
          <w:i/>
        </w:rPr>
        <w:t>Figure: Capability Map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indexing for approximate nearest neighbour search. Because indexing for approximate nearest neighbour search concerns hNSW, IVF and the recall/latency frontier,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embedding drift and re-indexing. Because embedding drift and re-indexing concerns detecting model changes and managing versioned vector stores,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Consider a concrete scenario. A support organisation needs deduplicating and routing tickets by semantic similarity. They decide to apply capstone project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Embeddings,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Capstone Project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Capstone Project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“Capstone Project”?</w:t>
      </w:r>
    </w:p>
    <w:p>
      <w:pPr>
        <w:pStyle w:val="ListBullet"/>
      </w:pPr>
      <w:r>
        <w:t>A. a substantial capstone project that consolidates the entire book into a portfolio-grade Embeddings deliverable</w:t>
      </w:r>
    </w:p>
    <w:p>
      <w:pPr>
        <w:pStyle w:val="ListBullet"/>
      </w:pPr>
      <w:r>
        <w:t>B. It eliminates the need for any evaluation or monitoring.</w:t>
      </w:r>
    </w:p>
    <w:p>
      <w:pPr>
        <w:pStyle w:val="ListBullet"/>
      </w:pPr>
      <w:r>
        <w:t>C. It makes the system slower but has no other effect.</w:t>
      </w:r>
    </w:p>
    <w:p>
      <w:pPr>
        <w:pStyle w:val="ListBullet"/>
      </w:pPr>
      <w:r>
        <w:t>D. It applies exclusively to image data.</w:t>
      </w:r>
    </w:p>
    <w:p>
      <w:r>
        <w:rPr>
          <w:b/>
        </w:rPr>
        <w:t>Answer: A. Capstone Project: a substantial capstone project that consolidates the entire book into a portfolio-grade Embeddings deliverable</w:t>
      </w:r>
    </w:p>
    <w:p>
      <w:r>
        <w:t>2. Which of the following is a recommended best practice when working with Embeddings?</w:t>
      </w:r>
    </w:p>
    <w:p>
      <w:pPr>
        <w:pStyle w:val="ListBullet"/>
      </w:pPr>
      <w:r>
        <w:t>A. Choosing the wrong similarity metric for the embedding model.</w:t>
      </w:r>
    </w:p>
    <w:p>
      <w:pPr>
        <w:pStyle w:val="ListBullet"/>
      </w:pPr>
      <w:r>
        <w:t>B. It applies exclusively to image data.</w:t>
      </w:r>
    </w:p>
    <w:p>
      <w:pPr>
        <w:pStyle w:val="ListBullet"/>
      </w:pPr>
      <w:r>
        <w:t>C. Over-chunking or under-chunking documents before embedding.</w:t>
      </w:r>
    </w:p>
    <w:p>
      <w:pPr>
        <w:pStyle w:val="ListBullet"/>
      </w:pPr>
      <w:r>
        <w:t>D. Normalise vectors and pick the distance metric the model was trained for.</w:t>
      </w:r>
    </w:p>
    <w:p>
      <w:r>
        <w:rPr>
          <w:b/>
        </w:rPr>
        <w:t>Answer: D. Best practice: Normalise vectors and pick the distance metric the model was trained for.</w:t>
      </w:r>
    </w:p>
    <w:p>
      <w:r>
        <w:t>3. Which of the following is a common pitfall to avoid in Embeddings?</w:t>
      </w:r>
    </w:p>
    <w:p>
      <w:pPr>
        <w:pStyle w:val="ListBullet"/>
      </w:pPr>
      <w:r>
        <w:t>A. It is only relevant to academic research, not production.</w:t>
      </w:r>
    </w:p>
    <w:p>
      <w:pPr>
        <w:pStyle w:val="ListBullet"/>
      </w:pPr>
      <w:r>
        <w:t>B. Over-chunking or under-chunking documents before embedding.</w:t>
      </w:r>
    </w:p>
    <w:p>
      <w:pPr>
        <w:pStyle w:val="ListBullet"/>
      </w:pPr>
      <w:r>
        <w:t>C. It eliminates the need for any evaluation or monitoring.</w:t>
      </w:r>
    </w:p>
    <w:p>
      <w:pPr>
        <w:pStyle w:val="ListBullet"/>
      </w:pPr>
      <w:r>
        <w:t>D. It applies exclusively to image data.</w:t>
      </w:r>
    </w:p>
    <w:p>
      <w:r>
        <w:rPr>
          <w:b/>
        </w:rPr>
        <w:t>Answer: B. Pitfall to avoid: Over-chunking or under-chunking documents before embedding.</w:t>
      </w:r>
    </w:p>
    <w:p>
      <w:r>
        <w:t>4. What trade-offs would you weigh when implementing Capstone Project?</w:t>
      </w:r>
    </w:p>
    <w:p>
      <w:r>
        <w:rPr>
          <w:b/>
        </w:rPr>
        <w:t>Guidance: A strong answer defines capstone project (a substantial capstone project that consolidates the entire book into a portfolio-grade Embeddings deliverable) then connects it to architecture, evaluation, cost, security and operations for Embeddings, citing concrete trade-offs and a real-world example.</w:t>
      </w:r>
    </w:p>
    <w:p>
      <w:r>
        <w:br w:type="page"/>
      </w:r>
    </w:p>
    <w:p>
      <w:pPr>
        <w:pStyle w:val="Heading1"/>
      </w:pPr>
      <w:r>
        <w:t>Chapter 25. Certification Preparation and Review</w:t>
      </w:r>
    </w:p>
    <w:p>
      <w:r>
        <w:rPr>
          <w:i/>
        </w:rPr>
        <w:t>This chapter examines certification preparation and review within Embeddings. It covers a structured review and certification-style preparation covering the full breadth of Embeddings,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Certification Preparation and Review as a structured review and certification-style preparation covering the full breadth of Embeddings. Teams that master this consistently ship more reliable Embeddings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Embeddings work. Read it actively: pause at each diagram, reproduce the code, and attempt the exercises before consulting the answers.</w:t>
      </w:r>
    </w:p>
    <w:p>
      <w:pPr>
        <w:pStyle w:val="Heading2"/>
      </w:pPr>
      <w:r>
        <w:t>Theory and Foundations</w:t>
      </w:r>
    </w:p>
    <w:p>
      <w:r>
        <w:t>Formally, Certification Preparation and Review addresses a structured review and certification-style preparation covering the full breadth of Embeddings.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Embeddings map discrete objects—words, sentences, images, users, products—into continuous vector spaces where geometric proximity encodes semantic similarity. Within that picture, certification preparation and review is one of the load-bearing ideas - the kind that, when understood deeply, makes the rest of Embeddings fall into place. Getting this right early prevents expensive rework once a Embeddings system reaches scale.</w:t>
      </w:r>
    </w:p>
    <w:p>
      <w:r>
        <w:t>Certification Preparation and Review cannot be understood in isolation from hybrid search. Recall that hybrid search concerns combining lexical (BM25) and dense retrieval with fusion.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Certification Preparation and Review cannot be understood in isolation from dimensionality, compression and quantisation. Recall that dimensionality, compression and quantisation concerns matryoshka embeddings, PCA and product quantisation for cost control.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certification preparation and review. The first, bi-encoder retrieval followed by cross-encoder re-ranking, is widely adopted because it makes the system's behaviour predictable and observable. A complementary pattern, versioned indexes with blue/green re-embedding,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certification preparation and review are invisible; in a production Embeddings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Certification Preparation and Review sits at the intersection of data, models and operations. An embedding platform exposes a versioned embedding service that batches and caches encode requests, writes vectors to an ANN index (HNSW/IVF) with stored metadata, and supports hybrid retrieval that fuses lexical and dense scores before an optional cross-encoder re-ranks the top candidates.</w:t>
      </w:r>
    </w:p>
    <w:p>
      <w:r>
        <w:t>Concretely, the principal building blocks include from one-hot to distributed representations, word, sentence and document embeddings, contrastive representation learning, similarity metrics and normalisation and multimodal and cross-encoder embeddings.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Embeddings system can be replaced without a rewrite. Simplicity is a feature. The simplest design that meets the requirement should be the default, with complexity added only when measurement justifies it.</w:t>
      </w:r>
    </w:p>
    <w:p>
      <w:pPr>
        <w:pStyle w:val="Heading3"/>
      </w:pPr>
      <w:r>
        <w:t>Figure 31. Operating Model - Certification Preparation and Review (svg)</w:t>
      </w:r>
    </w:p>
    <w:p>
      <w:r>
        <w:rPr>
          <w:rFonts w:ascii="Consolas" w:hAnsi="Consolas"/>
          <w:sz w:val="16"/>
        </w:rPr>
        <w:t>&lt;svg xmlns="http://www.w3.org/2000/svg" width="840" height="460" data-tpl="grid_matrix" data-pal="4-5"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id="bn40d179e" x1="0" y1="0" x2="1" y2="0"&gt;&lt;stop offset="0" stop-color="#db2777"/&gt;&lt;stop offset="1" stop-color="#9f1239"/&gt;&lt;/linearGradient&gt;&lt;/defs&gt;&lt;rect width="840" height="460" rx="14" fill="#ffffff"/&gt;&lt;rect x="0" y="0" width="840" height="48" rx="14" fill="url(#bn40d179e)"/&gt;&lt;rect x="0" y="32" width="840" height="16" fill="url(#bn40d179e)"/&gt;&lt;text x="420" y="25" text-anchor="middle" font-size="15" font-weight="700" fill="#ffffff" dominant-baseline="middle"&gt;Operating Model - Certification Preparation and Review&lt;/text&gt;&lt;text x="276" y="78" text-anchor="middle" font-size="10.5" font-weight="700" fill="#64748b" dominant-baseline="middle"&gt;Plan&lt;/text&gt;&lt;text x="430" y="78" text-anchor="middle" font-size="10.5" font-weight="700" fill="#64748b" dominant-baseline="middle"&gt;Build&lt;/text&gt;&lt;text x="582" y="78" text-anchor="middle" font-size="10.5" font-weight="700" fill="#64748b" dominant-baseline="middle"&gt;Run&lt;/text&gt;&lt;text x="736" y="78" text-anchor="middle" font-size="10.5" font-weight="700" fill="#64748b" dominant-baseline="middle"&gt;Improve&lt;/text&gt;&lt;text x="188" y="125" text-anchor="end" font-size="10.5" font-weight="600" fill="#0f172a" dominant-baseline="middle"&gt;Domain Adaptation and…&lt;/text&gt;&lt;rect x="203" y="93" width="147" height="64" rx="8" fill="#db2777"/&gt;&lt;rect x="203" y="93" width="147" height="64" rx="8" fill="#ffffff" fill-opacity="0.25"/&gt;&lt;rect x="356" y="93" width="147" height="64" rx="8" fill="#9f1239"/&gt;&lt;rect x="356" y="93" width="147" height="64" rx="8" fill="#ffffff" fill-opacity="0.12"/&gt;&lt;rect x="509" y="93" width="147" height="64" rx="8" fill="#be123c"/&gt;&lt;rect x="509" y="93" width="147" height="64" rx="8" fill="#ffffff" fill-opacity="0.12"/&gt;&lt;rect x="662" y="93" width="147" height="64" rx="8" fill="#e11d48"/&gt;&lt;rect x="662" y="93" width="147" height="64" rx="8" fill="#ffffff" fill-opacity="0.00"/&gt;&lt;text x="188" y="195" text-anchor="end" font-size="10.5" font-weight="600" fill="#0f172a" dominant-baseline="middle"&gt;Embedding Drift and R…&lt;/text&gt;&lt;rect x="203" y="163" width="147" height="64" rx="8" fill="#9f1239"/&gt;&lt;rect x="203" y="163" width="147" height="64" rx="8" fill="#ffffff" fill-opacity="0.12"/&gt;&lt;rect x="356" y="163" width="147" height="64" rx="8" fill="#be123c"/&gt;&lt;rect x="356" y="163" width="147" height="64" rx="8" fill="#ffffff" fill-opacity="0.00"/&gt;&lt;rect x="509" y="163" width="147" height="64" rx="8" fill="#e11d48"/&gt;&lt;rect x="509" y="163" width="147" height="64" rx="8" fill="#ffffff" fill-opacity="0.50"/&gt;&lt;rect x="662" y="163" width="147" height="64" rx="8" fill="#f43f5e"/&gt;&lt;rect x="662" y="163" width="147" height="64" rx="8" fill="#ffffff" fill-opacity="0.12"/&gt;&lt;text x="188" y="265" text-anchor="end" font-size="10.5" font-weight="600" fill="#0f172a" dominant-baseline="middle"&gt;Hybrid Search&lt;/text&gt;&lt;rect x="203" y="233" width="147" height="64" rx="8" fill="#be123c"/&gt;&lt;rect x="203" y="233" width="147" height="64" rx="8" fill="#ffffff" fill-opacity="0.62"/&gt;&lt;rect x="356" y="233" width="147" height="64" rx="8" fill="#e11d48"/&gt;&lt;rect x="356" y="233" width="147" height="64" rx="8" fill="#ffffff" fill-opacity="0.25"/&gt;&lt;rect x="509" y="233" width="147" height="64" rx="8" fill="#f43f5e"/&gt;&lt;rect x="509" y="233" width="147" height="64" rx="8" fill="#ffffff" fill-opacity="0.25"/&gt;&lt;rect x="662" y="233" width="147" height="64" rx="8" fill="#fb7185"/&gt;&lt;rect x="662" y="233" width="147" height="64" rx="8" fill="#ffffff" fill-opacity="0.50"/&gt;&lt;text x="188" y="335" text-anchor="end" font-size="10.5" font-weight="600" fill="#0f172a" dominant-baseline="middle"&gt;Operating an Embeddin…&lt;/text&gt;&lt;rect x="203" y="303" width="147" height="64" rx="8" fill="#e11d48"/&gt;&lt;rect x="203" y="303" width="147" height="64" rx="8" fill="#ffffff" fill-opacity="0.62"/&gt;&lt;rect x="356" y="303" width="147" height="64" rx="8" fill="#f43f5e"/&gt;&lt;rect x="356" y="303" width="147" height="64" rx="8" fill="#ffffff" fill-opacity="0.12"/&gt;&lt;rect x="509" y="303" width="147" height="64" rx="8" fill="#fb7185"/&gt;&lt;rect x="509" y="303" width="147" height="64" rx="8" fill="#ffffff" fill-opacity="0.12"/&gt;&lt;rect x="662" y="303" width="147" height="64" rx="8" fill="#db2777"/&gt;&lt;rect x="662" y="303" width="147" height="64" rx="8" fill="#ffffff" fill-opacity="0.00"/&gt;&lt;text x="28" y="446" text-anchor="start" font-size="9.5" font-weight="500" fill="#64748b" dominant-baseline="middle"&gt;Embeddings  •  Operating Model&lt;/text&gt;&lt;/svg&gt;</w:t>
      </w:r>
    </w:p>
    <w:p>
      <w:r>
        <w:rPr>
          <w:i/>
        </w:rPr>
        <w:t>Figure: Operating Model view for Embeddings.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hybrid search. Because hybrid search concerns combining lexical (BM25) and dense retrieval with fusion,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sentence-transformers, OpenAI embeddings, FAISS, Cohere.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retrieval stack reference architecture. Because the retrieval stack reference architecture concerns embedding service, vector index and re-ranking as a pipeline,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Mikolov et al. — Word2Vec (2013) and Reimers &amp; Gurevych — Sentence-BERT (2019). These primary sources reward careful reading and ground the practical guidance above in established results.</w:t>
      </w:r>
    </w:p>
    <w:p>
      <w:pPr>
        <w:pStyle w:val="Heading2"/>
      </w:pPr>
      <w:r>
        <w:t>Worked Example</w:t>
      </w:r>
    </w:p>
    <w:p>
      <w:r>
        <w:t>A worked example clarifies how these ideas behave in practice. A compliance organisation needs near-duplicate detection across document repositories. They decide to apply certification preparation and review as part of their Embeddings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Embeddings: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Search.</w:t>
      </w:r>
      <w:r>
        <w:t xml:space="preserve"> Semantic search across heterogeneous enterprise content. The common thread is that value comes not from the model alone but from the surrounding system - data quality, evaluation, integration and operations - which is precisely where most of the engineering effort belongs.</w:t>
      </w:r>
    </w:p>
    <w:p>
      <w:r>
        <w:rPr>
          <w:b/>
        </w:rPr>
        <w:t>E-commerce.</w:t>
      </w:r>
      <w:r>
        <w:t xml:space="preserve"> Visual and textual product similarity and recommendation.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Deduplicating and routing tickets by semantic similarity. The common thread is that value comes not from the model alone but from the surrounding system - data quality, evaluation, integration and operations - which is precisely where most of the engineering effort belongs.</w:t>
      </w:r>
    </w:p>
    <w:p>
      <w:r>
        <w:rPr>
          <w:b/>
        </w:rPr>
        <w:t>Compliance.</w:t>
      </w:r>
      <w:r>
        <w:t xml:space="preserve"> Near-duplicate detection across document repositories.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Embeddings efforts from struggling ones. They are deliberately concrete so they can be adopted as checklist items in design and code review.</w:t>
      </w:r>
    </w:p>
    <w:p>
      <w:pPr>
        <w:pStyle w:val="ListBullet"/>
      </w:pPr>
      <w:r>
        <w:t>Normalise vectors and pick the distance metric the model was trained for.</w:t>
      </w:r>
    </w:p>
    <w:p>
      <w:pPr>
        <w:pStyle w:val="ListBullet"/>
      </w:pPr>
      <w:r>
        <w:t>Pin embedding model versions and re-index atomically on change.</w:t>
      </w:r>
    </w:p>
    <w:p>
      <w:pPr>
        <w:pStyle w:val="ListBullet"/>
      </w:pPr>
      <w:r>
        <w:t>Evaluate retrieval with recall@k and nDCG on a labelled set.</w:t>
      </w:r>
    </w:p>
    <w:p>
      <w:pPr>
        <w:pStyle w:val="ListBullet"/>
      </w:pPr>
      <w:r>
        <w:t>Use hybrid search to recover exact-match and rare-term queries.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Mixing vectors from different model versions in one index.</w:t>
      </w:r>
    </w:p>
    <w:p>
      <w:pPr>
        <w:pStyle w:val="ListBullet"/>
      </w:pPr>
      <w:r>
        <w:t>Choosing the wrong similarity metric for the embedding model.</w:t>
      </w:r>
    </w:p>
    <w:p>
      <w:pPr>
        <w:pStyle w:val="ListBullet"/>
      </w:pPr>
      <w:r>
        <w:t>Over-chunking or under-chunking documents before embedding.</w:t>
      </w:r>
    </w:p>
    <w:p>
      <w:pPr>
        <w:pStyle w:val="ListBullet"/>
      </w:pPr>
      <w:r>
        <w:t>Ignoring drift after upgrading the embedding model.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Embeddings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Embeddings,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Embeddings: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Embeddings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Certification Preparation and Review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Certification Preparation and Review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Embeddings, which statement best describes “Certification Preparation and Review”?</w:t>
      </w:r>
    </w:p>
    <w:p>
      <w:pPr>
        <w:pStyle w:val="ListBullet"/>
      </w:pPr>
      <w:r>
        <w:t>A. It applies exclusively to image data.</w:t>
      </w:r>
    </w:p>
    <w:p>
      <w:pPr>
        <w:pStyle w:val="ListBullet"/>
      </w:pPr>
      <w:r>
        <w:t>B. a structured review and certification-style preparation covering the full breadth of Embeddings</w:t>
      </w:r>
    </w:p>
    <w:p>
      <w:pPr>
        <w:pStyle w:val="ListBullet"/>
      </w:pPr>
      <w:r>
        <w:t>C. It makes the system slower but has no other effect.</w:t>
      </w:r>
    </w:p>
    <w:p>
      <w:pPr>
        <w:pStyle w:val="ListBullet"/>
      </w:pPr>
      <w:r>
        <w:t>D. It eliminates the need for any evaluation or monitoring.</w:t>
      </w:r>
    </w:p>
    <w:p>
      <w:r>
        <w:rPr>
          <w:b/>
        </w:rPr>
        <w:t>Answer: B. Certification Preparation and Review: a structured review and certification-style preparation covering the full breadth of Embeddings</w:t>
      </w:r>
    </w:p>
    <w:p>
      <w:r>
        <w:t>2. Which of the following is a recommended best practice when working with Embeddings?</w:t>
      </w:r>
    </w:p>
    <w:p>
      <w:pPr>
        <w:pStyle w:val="ListBullet"/>
      </w:pPr>
      <w:r>
        <w:t>A. It guarantees deterministic output regardless of input.</w:t>
      </w:r>
    </w:p>
    <w:p>
      <w:pPr>
        <w:pStyle w:val="ListBullet"/>
      </w:pPr>
      <w:r>
        <w:t>B. Over-chunking or under-chunking documents before embedding.</w:t>
      </w:r>
    </w:p>
    <w:p>
      <w:pPr>
        <w:pStyle w:val="ListBullet"/>
      </w:pPr>
      <w:r>
        <w:t>C. Pin embedding model versions and re-index atomically on change.</w:t>
      </w:r>
    </w:p>
    <w:p>
      <w:pPr>
        <w:pStyle w:val="ListBullet"/>
      </w:pPr>
      <w:r>
        <w:t>D. Mixing vectors from different model versions in one index.</w:t>
      </w:r>
    </w:p>
    <w:p>
      <w:r>
        <w:rPr>
          <w:b/>
        </w:rPr>
        <w:t>Answer: C. Best practice: Pin embedding model versions and re-index atomically on change.</w:t>
      </w:r>
    </w:p>
    <w:p>
      <w:r>
        <w:t>3. Which of the following is a common pitfall to avoid in Embeddings?</w:t>
      </w:r>
    </w:p>
    <w:p>
      <w:pPr>
        <w:pStyle w:val="ListBullet"/>
      </w:pPr>
      <w:r>
        <w:t>A. It eliminates the need for any evaluation or monitoring.</w:t>
      </w:r>
    </w:p>
    <w:p>
      <w:pPr>
        <w:pStyle w:val="ListBullet"/>
      </w:pPr>
      <w:r>
        <w:t>B. Over-chunking or under-chunking documents before embedding.</w:t>
      </w:r>
    </w:p>
    <w:p>
      <w:pPr>
        <w:pStyle w:val="ListBullet"/>
      </w:pPr>
      <w:r>
        <w:t>C. It applies exclusively to image data.</w:t>
      </w:r>
    </w:p>
    <w:p>
      <w:pPr>
        <w:pStyle w:val="ListBullet"/>
      </w:pPr>
      <w:r>
        <w:t>D. It removes all security and governance requirements.</w:t>
      </w:r>
    </w:p>
    <w:p>
      <w:r>
        <w:rPr>
          <w:b/>
        </w:rPr>
        <w:t>Answer: B. Pitfall to avoid: Over-chunking or under-chunking documents before embedding.</w:t>
      </w:r>
    </w:p>
    <w:p>
      <w:r>
        <w:t>4. Describe a failure mode of Certification Preparation and Review and how you would mitigate it.</w:t>
      </w:r>
    </w:p>
    <w:p>
      <w:r>
        <w:rPr>
          <w:b/>
        </w:rPr>
        <w:t>Guidance: A strong answer defines certification preparation and review (a structured review and certification-style preparation covering the full breadth of Embeddings) then connects it to architecture, evaluation, cost, security and operations for Embeddings, citing concrete trade-offs and a real-world example.</w:t>
      </w:r>
    </w:p>
    <w:p>
      <w:r>
        <w:br w:type="page"/>
      </w:r>
    </w:p>
    <w:p>
      <w:pPr>
        <w:pStyle w:val="Heading1"/>
      </w:pPr>
      <w:r>
        <w:t>Hands-On Labs</w:t>
      </w:r>
    </w:p>
    <w:p>
      <w:pPr>
        <w:pStyle w:val="Heading2"/>
      </w:pPr>
      <w:r>
        <w:t>Lab 1: End-to-End Embeddings Build</w:t>
      </w:r>
    </w:p>
    <w:p>
      <w:r>
        <w:rPr>
          <w:b/>
        </w:rPr>
        <w:t>Objective.</w:t>
      </w:r>
      <w:r>
        <w:t xml:space="preserve"> Build a working slice of a Embeddings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Embeddings Build</w:t>
      </w:r>
    </w:p>
    <w:p>
      <w:r>
        <w:rPr>
          <w:b/>
        </w:rPr>
        <w:t>Objective.</w:t>
      </w:r>
      <w:r>
        <w:t xml:space="preserve"> Build a working slice of a Embeddings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Search: Embeddings in Practice</w:t>
      </w:r>
    </w:p>
    <w:p>
      <w:r>
        <w:rPr>
          <w:b/>
        </w:rPr>
        <w:t>Context.</w:t>
      </w:r>
      <w:r>
        <w:t xml:space="preserve"> A search organisation set out to apply Embeddings to semantic search across heterogeneous enterprise content.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E-commerce: Embeddings in Practice</w:t>
      </w:r>
    </w:p>
    <w:p>
      <w:r>
        <w:rPr>
          <w:b/>
        </w:rPr>
        <w:t>Context.</w:t>
      </w:r>
      <w:r>
        <w:t xml:space="preserve"> A e-commerce organisation set out to apply Embeddings to visual and textual product similarity and recommendation.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Support: Embeddings in Practice</w:t>
      </w:r>
    </w:p>
    <w:p>
      <w:r>
        <w:rPr>
          <w:b/>
        </w:rPr>
        <w:t>Context.</w:t>
      </w:r>
      <w:r>
        <w:t xml:space="preserve"> A support organisation set out to apply Embeddings to deduplicating and routing tickets by semantic similarity.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Mikolov et al. — Word2Vec (2013)</w:t>
      </w:r>
    </w:p>
    <w:p>
      <w:r>
        <w:t>2. Reimers &amp; Gurevych — Sentence-BERT (2019)</w:t>
      </w:r>
    </w:p>
    <w:p>
      <w:r>
        <w:t>3. Radford et al. — CLIP (2021)</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Embedding</w:t>
            </w:r>
          </w:p>
        </w:tc>
        <w:tc>
          <w:tcPr>
            <w:tcW w:type="dxa" w:w="4320"/>
          </w:tcPr>
          <w:p>
            <w:r>
              <w:t>A dense vector representation of an object.</w:t>
            </w:r>
          </w:p>
        </w:tc>
      </w:tr>
      <w:tr>
        <w:tc>
          <w:tcPr>
            <w:tcW w:type="dxa" w:w="4320"/>
          </w:tcPr>
          <w:p>
            <w:r>
              <w:t>Cosine similarity</w:t>
            </w:r>
          </w:p>
        </w:tc>
        <w:tc>
          <w:tcPr>
            <w:tcW w:type="dxa" w:w="4320"/>
          </w:tcPr>
          <w:p>
            <w:r>
              <w:t>Similarity based on the angle between vectors.</w:t>
            </w:r>
          </w:p>
        </w:tc>
      </w:tr>
      <w:tr>
        <w:tc>
          <w:tcPr>
            <w:tcW w:type="dxa" w:w="4320"/>
          </w:tcPr>
          <w:p>
            <w:r>
              <w:t>ANN</w:t>
            </w:r>
          </w:p>
        </w:tc>
        <w:tc>
          <w:tcPr>
            <w:tcW w:type="dxa" w:w="4320"/>
          </w:tcPr>
          <w:p>
            <w:r>
              <w:t>Approximate nearest-neighbour search.</w:t>
            </w:r>
          </w:p>
        </w:tc>
      </w:tr>
      <w:tr>
        <w:tc>
          <w:tcPr>
            <w:tcW w:type="dxa" w:w="4320"/>
          </w:tcPr>
          <w:p>
            <w:r>
              <w:t>Re-ranking</w:t>
            </w:r>
          </w:p>
        </w:tc>
        <w:tc>
          <w:tcPr>
            <w:tcW w:type="dxa" w:w="4320"/>
          </w:tcPr>
          <w:p>
            <w:r>
              <w:t>Refining retrieval order with a stronger model.</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ANN, Capstone Project, Case Study: Search at Scale, Certification Preparation and Review, Contrastive Representation Learning, Cosine similarity, Cost, Performance and Scaling, Dimensionality, Compression and Quantisation, Domain Adaptation and Fine-Tuning, Embedding, Embedding Drift and Re-Indexing, Evaluating Embedding Quality, Evaluation and Quality Assurance, From One-Hot to Distributed Representations, Hands-On Lab: Building an End-to-End Embeddings System, Hybrid Search, Indexing for Approximate Nearest Neighbour Search, Integration and Interoperability, Multimodal and Cross-Encoder Embeddings, Operating an Embedding Service, Operating in Production, Privacy and Embedding Inversion, Putting It Together: A Reference Implementation, Re-ranking, Security, Privacy and Governance, Similarity Metrics and Normalisation, The Retrieval Stack Reference Architecture, Trends and Research Directions, Word, Sentence and Document Embeddings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