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11B13" w14:textId="77777777" w:rsidR="00A02D5D" w:rsidRPr="00A02D5D" w:rsidRDefault="00A02D5D" w:rsidP="00A02D5D">
      <w:pPr>
        <w:shd w:val="clear" w:color="auto" w:fill="FFFFFF"/>
        <w:spacing w:before="100" w:beforeAutospacing="1" w:after="240" w:line="240" w:lineRule="auto"/>
        <w:outlineLvl w:val="0"/>
        <w:rPr>
          <w:rFonts w:ascii="Segoe UI" w:eastAsia="Times New Roman" w:hAnsi="Segoe UI" w:cs="Segoe UI"/>
          <w:b/>
          <w:bCs/>
          <w:color w:val="24292F"/>
          <w:kern w:val="36"/>
          <w:sz w:val="48"/>
          <w:szCs w:val="48"/>
          <w:lang w:eastAsia="en-IN"/>
        </w:rPr>
      </w:pPr>
      <w:r w:rsidRPr="00A02D5D">
        <w:rPr>
          <w:rFonts w:ascii="Segoe UI" w:eastAsia="Times New Roman" w:hAnsi="Segoe UI" w:cs="Segoe UI"/>
          <w:b/>
          <w:bCs/>
          <w:color w:val="24292F"/>
          <w:kern w:val="36"/>
          <w:sz w:val="48"/>
          <w:szCs w:val="48"/>
          <w:lang w:eastAsia="en-IN"/>
        </w:rPr>
        <w:t>Bank Account - Interface</w:t>
      </w:r>
    </w:p>
    <w:p w14:paraId="55186B30" w14:textId="6D2CB124"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ICUC </w:t>
      </w:r>
      <w:r w:rsidRPr="00A02D5D">
        <w:rPr>
          <w:rFonts w:ascii="Segoe UI" w:eastAsia="Times New Roman" w:hAnsi="Segoe UI" w:cs="Segoe UI"/>
          <w:color w:val="24292F"/>
          <w:sz w:val="24"/>
          <w:szCs w:val="24"/>
          <w:lang w:eastAsia="en-IN"/>
        </w:rPr>
        <w:t>is a financial institution that provides facilities such as current account and savings account to its customers. To add to its facilities they have come up with the locker that is chargeable. Since it is a new facility introduced, many customers have approached them to enquire about this facility.</w:t>
      </w:r>
    </w:p>
    <w:p w14:paraId="24D4EEA0" w14:textId="12FF42F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 xml:space="preserve">To make the banking service effective, </w:t>
      </w:r>
      <w:r>
        <w:rPr>
          <w:rFonts w:ascii="Segoe UI" w:eastAsia="Times New Roman" w:hAnsi="Segoe UI" w:cs="Segoe UI"/>
          <w:color w:val="24292F"/>
          <w:sz w:val="24"/>
          <w:szCs w:val="24"/>
          <w:lang w:eastAsia="en-IN"/>
        </w:rPr>
        <w:t>ICUC</w:t>
      </w:r>
      <w:r w:rsidRPr="00A02D5D">
        <w:rPr>
          <w:rFonts w:ascii="Segoe UI" w:eastAsia="Times New Roman" w:hAnsi="Segoe UI" w:cs="Segoe UI"/>
          <w:color w:val="24292F"/>
          <w:sz w:val="24"/>
          <w:szCs w:val="24"/>
          <w:lang w:eastAsia="en-IN"/>
        </w:rPr>
        <w:t xml:space="preserve"> plans to automate the calculation of the locker maintenance charges based on the various account types and the duration.(in years).</w:t>
      </w:r>
    </w:p>
    <w:p w14:paraId="17D32FF7" w14:textId="7777777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Help them by creating a Java application that caters to their requirement.</w:t>
      </w:r>
    </w:p>
    <w:p w14:paraId="1BE3E748" w14:textId="77777777" w:rsidR="00A02D5D" w:rsidRPr="00A02D5D" w:rsidRDefault="00A02D5D" w:rsidP="00A02D5D">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A02D5D">
        <w:rPr>
          <w:rFonts w:ascii="Segoe UI" w:eastAsia="Times New Roman" w:hAnsi="Segoe UI" w:cs="Segoe UI"/>
          <w:b/>
          <w:bCs/>
          <w:color w:val="24292F"/>
          <w:sz w:val="36"/>
          <w:szCs w:val="36"/>
          <w:lang w:eastAsia="en-IN"/>
        </w:rPr>
        <w:t>Requirement 1: Maintenance Charge Calculation</w:t>
      </w:r>
    </w:p>
    <w:p w14:paraId="112C72C0" w14:textId="5E85330F" w:rsid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 xml:space="preserve">The customer needs to provide information like account type, customer name, </w:t>
      </w:r>
    </w:p>
    <w:p w14:paraId="3704B545" w14:textId="62ED4BF1" w:rsidR="00A02D5D" w:rsidRDefault="00A02D5D" w:rsidP="00A02D5D">
      <w:pPr>
        <w:shd w:val="clear" w:color="auto" w:fill="FFFFFF"/>
        <w:spacing w:after="240" w:line="240" w:lineRule="auto"/>
        <w:rPr>
          <w:rFonts w:ascii="Segoe UI" w:hAnsi="Segoe UI" w:cs="Segoe UI"/>
          <w:color w:val="24292F"/>
          <w:shd w:val="clear" w:color="auto" w:fill="FFFFFF"/>
        </w:rPr>
      </w:pPr>
      <w:r>
        <w:rPr>
          <w:rFonts w:ascii="Segoe UI" w:hAnsi="Segoe UI" w:cs="Segoe UI"/>
          <w:color w:val="24292F"/>
          <w:shd w:val="clear" w:color="auto" w:fill="FFFFFF"/>
        </w:rPr>
        <w:t>account number, balance and number of years to calculate the maintenance charge.</w:t>
      </w:r>
    </w:p>
    <w:p w14:paraId="44875A5B" w14:textId="73BB8773" w:rsid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Pr>
          <w:noProof/>
          <w:lang w:eastAsia="en-IN"/>
        </w:rPr>
        <w:drawing>
          <wp:inline distT="0" distB="0" distL="0" distR="0" wp14:anchorId="798918F8" wp14:editId="3E4838E5">
            <wp:extent cx="5731510" cy="26606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660650"/>
                    </a:xfrm>
                    <a:prstGeom prst="rect">
                      <a:avLst/>
                    </a:prstGeom>
                  </pic:spPr>
                </pic:pic>
              </a:graphicData>
            </a:graphic>
          </wp:inline>
        </w:drawing>
      </w:r>
    </w:p>
    <w:p w14:paraId="7C4833F2" w14:textId="6EC528DA" w:rsid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p>
    <w:p w14:paraId="1CBD2E9B" w14:textId="2B9E5572" w:rsid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Pr>
          <w:noProof/>
          <w:lang w:eastAsia="en-IN"/>
        </w:rPr>
        <w:lastRenderedPageBreak/>
        <w:drawing>
          <wp:inline distT="0" distB="0" distL="0" distR="0" wp14:anchorId="039CBDC2" wp14:editId="40EEFE4B">
            <wp:extent cx="5731510" cy="36372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37280"/>
                    </a:xfrm>
                    <a:prstGeom prst="rect">
                      <a:avLst/>
                    </a:prstGeom>
                  </pic:spPr>
                </pic:pic>
              </a:graphicData>
            </a:graphic>
          </wp:inline>
        </w:drawing>
      </w:r>
    </w:p>
    <w:p w14:paraId="7440B3DA" w14:textId="7BD2EBAC" w:rsid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p>
    <w:p w14:paraId="65A829BB" w14:textId="7F55DBB2" w:rsid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p>
    <w:p w14:paraId="228E5353" w14:textId="7777777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 xml:space="preserve">Both the child classes </w:t>
      </w:r>
      <w:proofErr w:type="spellStart"/>
      <w:r w:rsidRPr="00A02D5D">
        <w:rPr>
          <w:rFonts w:ascii="Segoe UI" w:eastAsia="Times New Roman" w:hAnsi="Segoe UI" w:cs="Segoe UI"/>
          <w:color w:val="24292F"/>
          <w:sz w:val="24"/>
          <w:szCs w:val="24"/>
          <w:lang w:eastAsia="en-IN"/>
        </w:rPr>
        <w:t>CurrentAccount</w:t>
      </w:r>
      <w:proofErr w:type="spellEnd"/>
      <w:r w:rsidRPr="00A02D5D">
        <w:rPr>
          <w:rFonts w:ascii="Segoe UI" w:eastAsia="Times New Roman" w:hAnsi="Segoe UI" w:cs="Segoe UI"/>
          <w:color w:val="24292F"/>
          <w:sz w:val="24"/>
          <w:szCs w:val="24"/>
          <w:lang w:eastAsia="en-IN"/>
        </w:rPr>
        <w:t xml:space="preserve"> and </w:t>
      </w:r>
      <w:proofErr w:type="spellStart"/>
      <w:r w:rsidRPr="00A02D5D">
        <w:rPr>
          <w:rFonts w:ascii="Segoe UI" w:eastAsia="Times New Roman" w:hAnsi="Segoe UI" w:cs="Segoe UI"/>
          <w:color w:val="24292F"/>
          <w:sz w:val="24"/>
          <w:szCs w:val="24"/>
          <w:lang w:eastAsia="en-IN"/>
        </w:rPr>
        <w:t>SavingsAccount</w:t>
      </w:r>
      <w:proofErr w:type="spellEnd"/>
      <w:r w:rsidRPr="00A02D5D">
        <w:rPr>
          <w:rFonts w:ascii="Segoe UI" w:eastAsia="Times New Roman" w:hAnsi="Segoe UI" w:cs="Segoe UI"/>
          <w:color w:val="24292F"/>
          <w:sz w:val="24"/>
          <w:szCs w:val="24"/>
          <w:lang w:eastAsia="en-IN"/>
        </w:rPr>
        <w:t xml:space="preserve"> should override the </w:t>
      </w:r>
      <w:proofErr w:type="spellStart"/>
      <w:proofErr w:type="gramStart"/>
      <w:r w:rsidRPr="00A02D5D">
        <w:rPr>
          <w:rFonts w:ascii="Segoe UI" w:eastAsia="Times New Roman" w:hAnsi="Segoe UI" w:cs="Segoe UI"/>
          <w:color w:val="24292F"/>
          <w:sz w:val="24"/>
          <w:szCs w:val="24"/>
          <w:lang w:eastAsia="en-IN"/>
        </w:rPr>
        <w:t>calculateMaintenanceCharge</w:t>
      </w:r>
      <w:proofErr w:type="spellEnd"/>
      <w:r w:rsidRPr="00A02D5D">
        <w:rPr>
          <w:rFonts w:ascii="Segoe UI" w:eastAsia="Times New Roman" w:hAnsi="Segoe UI" w:cs="Segoe UI"/>
          <w:color w:val="24292F"/>
          <w:sz w:val="24"/>
          <w:szCs w:val="24"/>
          <w:lang w:eastAsia="en-IN"/>
        </w:rPr>
        <w:t>(</w:t>
      </w:r>
      <w:proofErr w:type="gramEnd"/>
      <w:r w:rsidRPr="00A02D5D">
        <w:rPr>
          <w:rFonts w:ascii="Segoe UI" w:eastAsia="Times New Roman" w:hAnsi="Segoe UI" w:cs="Segoe UI"/>
          <w:color w:val="24292F"/>
          <w:sz w:val="24"/>
          <w:szCs w:val="24"/>
          <w:lang w:eastAsia="en-IN"/>
        </w:rPr>
        <w:t xml:space="preserve">float </w:t>
      </w:r>
      <w:proofErr w:type="spellStart"/>
      <w:r w:rsidRPr="00A02D5D">
        <w:rPr>
          <w:rFonts w:ascii="Segoe UI" w:eastAsia="Times New Roman" w:hAnsi="Segoe UI" w:cs="Segoe UI"/>
          <w:color w:val="24292F"/>
          <w:sz w:val="24"/>
          <w:szCs w:val="24"/>
          <w:lang w:eastAsia="en-IN"/>
        </w:rPr>
        <w:t>noOfYears</w:t>
      </w:r>
      <w:proofErr w:type="spellEnd"/>
      <w:r w:rsidRPr="00A02D5D">
        <w:rPr>
          <w:rFonts w:ascii="Segoe UI" w:eastAsia="Times New Roman" w:hAnsi="Segoe UI" w:cs="Segoe UI"/>
          <w:color w:val="24292F"/>
          <w:sz w:val="24"/>
          <w:szCs w:val="24"/>
          <w:lang w:eastAsia="en-IN"/>
        </w:rPr>
        <w:t>) method.</w:t>
      </w:r>
    </w:p>
    <w:p w14:paraId="491F6A19" w14:textId="7777777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 xml:space="preserve">The </w:t>
      </w:r>
      <w:proofErr w:type="spellStart"/>
      <w:proofErr w:type="gramStart"/>
      <w:r w:rsidRPr="00A02D5D">
        <w:rPr>
          <w:rFonts w:ascii="Segoe UI" w:eastAsia="Times New Roman" w:hAnsi="Segoe UI" w:cs="Segoe UI"/>
          <w:color w:val="24292F"/>
          <w:sz w:val="24"/>
          <w:szCs w:val="24"/>
          <w:lang w:eastAsia="en-IN"/>
        </w:rPr>
        <w:t>calculateMaintenanceCharge</w:t>
      </w:r>
      <w:proofErr w:type="spellEnd"/>
      <w:r w:rsidRPr="00A02D5D">
        <w:rPr>
          <w:rFonts w:ascii="Segoe UI" w:eastAsia="Times New Roman" w:hAnsi="Segoe UI" w:cs="Segoe UI"/>
          <w:color w:val="24292F"/>
          <w:sz w:val="24"/>
          <w:szCs w:val="24"/>
          <w:lang w:eastAsia="en-IN"/>
        </w:rPr>
        <w:t>(</w:t>
      </w:r>
      <w:proofErr w:type="gramEnd"/>
      <w:r w:rsidRPr="00A02D5D">
        <w:rPr>
          <w:rFonts w:ascii="Segoe UI" w:eastAsia="Times New Roman" w:hAnsi="Segoe UI" w:cs="Segoe UI"/>
          <w:color w:val="24292F"/>
          <w:sz w:val="24"/>
          <w:szCs w:val="24"/>
          <w:lang w:eastAsia="en-IN"/>
        </w:rPr>
        <w:t xml:space="preserve">float </w:t>
      </w:r>
      <w:proofErr w:type="spellStart"/>
      <w:r w:rsidRPr="00A02D5D">
        <w:rPr>
          <w:rFonts w:ascii="Segoe UI" w:eastAsia="Times New Roman" w:hAnsi="Segoe UI" w:cs="Segoe UI"/>
          <w:color w:val="24292F"/>
          <w:sz w:val="24"/>
          <w:szCs w:val="24"/>
          <w:lang w:eastAsia="en-IN"/>
        </w:rPr>
        <w:t>noOfYears</w:t>
      </w:r>
      <w:proofErr w:type="spellEnd"/>
      <w:r w:rsidRPr="00A02D5D">
        <w:rPr>
          <w:rFonts w:ascii="Segoe UI" w:eastAsia="Times New Roman" w:hAnsi="Segoe UI" w:cs="Segoe UI"/>
          <w:color w:val="24292F"/>
          <w:sz w:val="24"/>
          <w:szCs w:val="24"/>
          <w:lang w:eastAsia="en-IN"/>
        </w:rPr>
        <w:t>) should return the maintenance charge based on the number of years and the account type.</w:t>
      </w:r>
    </w:p>
    <w:p w14:paraId="55361DD8" w14:textId="7777777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The Maintenance Charge needs to be calculated as shown below:</w:t>
      </w:r>
    </w:p>
    <w:p w14:paraId="1823BC5E" w14:textId="7777777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For Savings Account: Maintenance Charge = (m * n) + 50</w:t>
      </w:r>
    </w:p>
    <w:p w14:paraId="2DFE0DE8" w14:textId="7777777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For Current Account: Maintenance Charge = (m * n) + 200</w:t>
      </w:r>
    </w:p>
    <w:p w14:paraId="06685A1F" w14:textId="7777777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 xml:space="preserve">Here, m is the base charge per year and n is the number of years. The base charge m, is Rs.50 for a Savings account and Rs.100 for a Current account. The number of years n, should be taken as input from the user as </w:t>
      </w:r>
      <w:proofErr w:type="spellStart"/>
      <w:r w:rsidRPr="00A02D5D">
        <w:rPr>
          <w:rFonts w:ascii="Segoe UI" w:eastAsia="Times New Roman" w:hAnsi="Segoe UI" w:cs="Segoe UI"/>
          <w:color w:val="24292F"/>
          <w:sz w:val="24"/>
          <w:szCs w:val="24"/>
          <w:lang w:eastAsia="en-IN"/>
        </w:rPr>
        <w:t>noOfYears</w:t>
      </w:r>
      <w:proofErr w:type="spellEnd"/>
      <w:r w:rsidRPr="00A02D5D">
        <w:rPr>
          <w:rFonts w:ascii="Segoe UI" w:eastAsia="Times New Roman" w:hAnsi="Segoe UI" w:cs="Segoe UI"/>
          <w:color w:val="24292F"/>
          <w:sz w:val="24"/>
          <w:szCs w:val="24"/>
          <w:lang w:eastAsia="en-IN"/>
        </w:rPr>
        <w:t>.</w:t>
      </w:r>
    </w:p>
    <w:p w14:paraId="6C560CC2" w14:textId="7777777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 xml:space="preserve">Implement the </w:t>
      </w:r>
      <w:proofErr w:type="spellStart"/>
      <w:r w:rsidRPr="00A02D5D">
        <w:rPr>
          <w:rFonts w:ascii="Segoe UI" w:eastAsia="Times New Roman" w:hAnsi="Segoe UI" w:cs="Segoe UI"/>
          <w:color w:val="24292F"/>
          <w:sz w:val="24"/>
          <w:szCs w:val="24"/>
          <w:lang w:eastAsia="en-IN"/>
        </w:rPr>
        <w:t>calculateMaintenanceCharge</w:t>
      </w:r>
      <w:proofErr w:type="spellEnd"/>
      <w:r w:rsidRPr="00A02D5D">
        <w:rPr>
          <w:rFonts w:ascii="Segoe UI" w:eastAsia="Times New Roman" w:hAnsi="Segoe UI" w:cs="Segoe UI"/>
          <w:color w:val="24292F"/>
          <w:sz w:val="24"/>
          <w:szCs w:val="24"/>
          <w:lang w:eastAsia="en-IN"/>
        </w:rPr>
        <w:t xml:space="preserve"> method in the </w:t>
      </w:r>
      <w:proofErr w:type="spellStart"/>
      <w:r w:rsidRPr="00A02D5D">
        <w:rPr>
          <w:rFonts w:ascii="Segoe UI" w:eastAsia="Times New Roman" w:hAnsi="Segoe UI" w:cs="Segoe UI"/>
          <w:color w:val="24292F"/>
          <w:sz w:val="24"/>
          <w:szCs w:val="24"/>
          <w:lang w:eastAsia="en-IN"/>
        </w:rPr>
        <w:t>CurrentAccount</w:t>
      </w:r>
      <w:proofErr w:type="spellEnd"/>
      <w:r w:rsidRPr="00A02D5D">
        <w:rPr>
          <w:rFonts w:ascii="Segoe UI" w:eastAsia="Times New Roman" w:hAnsi="Segoe UI" w:cs="Segoe UI"/>
          <w:color w:val="24292F"/>
          <w:sz w:val="24"/>
          <w:szCs w:val="24"/>
          <w:lang w:eastAsia="en-IN"/>
        </w:rPr>
        <w:t xml:space="preserve"> and the </w:t>
      </w:r>
      <w:proofErr w:type="spellStart"/>
      <w:r w:rsidRPr="00A02D5D">
        <w:rPr>
          <w:rFonts w:ascii="Segoe UI" w:eastAsia="Times New Roman" w:hAnsi="Segoe UI" w:cs="Segoe UI"/>
          <w:color w:val="24292F"/>
          <w:sz w:val="24"/>
          <w:szCs w:val="24"/>
          <w:lang w:eastAsia="en-IN"/>
        </w:rPr>
        <w:t>SavingsAccount</w:t>
      </w:r>
      <w:proofErr w:type="spellEnd"/>
      <w:r w:rsidRPr="00A02D5D">
        <w:rPr>
          <w:rFonts w:ascii="Segoe UI" w:eastAsia="Times New Roman" w:hAnsi="Segoe UI" w:cs="Segoe UI"/>
          <w:color w:val="24292F"/>
          <w:sz w:val="24"/>
          <w:szCs w:val="24"/>
          <w:lang w:eastAsia="en-IN"/>
        </w:rPr>
        <w:t xml:space="preserve"> class based on the above assumption.</w:t>
      </w:r>
    </w:p>
    <w:p w14:paraId="3C3462D7" w14:textId="7777777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All class, interface and methods need to be public and attributes need to be private.</w:t>
      </w:r>
    </w:p>
    <w:p w14:paraId="40C0AF64" w14:textId="7777777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 xml:space="preserve">Write a class </w:t>
      </w:r>
      <w:proofErr w:type="spellStart"/>
      <w:r w:rsidRPr="00A02D5D">
        <w:rPr>
          <w:rFonts w:ascii="Segoe UI" w:eastAsia="Times New Roman" w:hAnsi="Segoe UI" w:cs="Segoe UI"/>
          <w:color w:val="24292F"/>
          <w:sz w:val="24"/>
          <w:szCs w:val="24"/>
          <w:lang w:eastAsia="en-IN"/>
        </w:rPr>
        <w:t>UserInterface</w:t>
      </w:r>
      <w:proofErr w:type="spellEnd"/>
      <w:r w:rsidRPr="00A02D5D">
        <w:rPr>
          <w:rFonts w:ascii="Segoe UI" w:eastAsia="Times New Roman" w:hAnsi="Segoe UI" w:cs="Segoe UI"/>
          <w:color w:val="24292F"/>
          <w:sz w:val="24"/>
          <w:szCs w:val="24"/>
          <w:lang w:eastAsia="en-IN"/>
        </w:rPr>
        <w:t xml:space="preserve"> with the main method to test the above functionality.</w:t>
      </w:r>
    </w:p>
    <w:p w14:paraId="3B156EA3" w14:textId="153CC26C" w:rsidR="00A02D5D" w:rsidRPr="00A02D5D" w:rsidRDefault="00A02D5D" w:rsidP="00A02D5D">
      <w:pPr>
        <w:shd w:val="clear" w:color="auto" w:fill="FFFFFF"/>
        <w:spacing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lastRenderedPageBreak/>
        <w:t>Input 1:</w:t>
      </w:r>
    </w:p>
    <w:p w14:paraId="40423EDA" w14:textId="7777777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1. Savings Account</w:t>
      </w:r>
    </w:p>
    <w:p w14:paraId="487210A7" w14:textId="7777777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2. Current Account</w:t>
      </w:r>
    </w:p>
    <w:p w14:paraId="5AF5C03E" w14:textId="7777777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Enter your choice:</w:t>
      </w:r>
    </w:p>
    <w:p w14:paraId="20DCE1BE" w14:textId="7777777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2</w:t>
      </w:r>
    </w:p>
    <w:p w14:paraId="54CCF9FC" w14:textId="7777777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Enter the Account number</w:t>
      </w:r>
    </w:p>
    <w:p w14:paraId="569F08B8" w14:textId="7777777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123456789</w:t>
      </w:r>
    </w:p>
    <w:p w14:paraId="2E1E6252" w14:textId="7777777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Enter the Customer Name</w:t>
      </w:r>
    </w:p>
    <w:p w14:paraId="5EAEB7B5" w14:textId="7777777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Rohit</w:t>
      </w:r>
    </w:p>
    <w:p w14:paraId="6FCA8560" w14:textId="7777777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Enter the Balance amount</w:t>
      </w:r>
    </w:p>
    <w:p w14:paraId="476B9FEC" w14:textId="7777777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5000</w:t>
      </w:r>
    </w:p>
    <w:p w14:paraId="06E2F7E1" w14:textId="7777777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Enter the number of years</w:t>
      </w:r>
    </w:p>
    <w:p w14:paraId="4C4C2FBB" w14:textId="7777777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2</w:t>
      </w:r>
    </w:p>
    <w:p w14:paraId="21CFED3B" w14:textId="6112470E" w:rsidR="00A02D5D" w:rsidRPr="00A02D5D" w:rsidRDefault="00A02D5D" w:rsidP="00A02D5D">
      <w:pPr>
        <w:shd w:val="clear" w:color="auto" w:fill="FFFFFF"/>
        <w:spacing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Output 1:</w:t>
      </w:r>
    </w:p>
    <w:p w14:paraId="40CCB12C" w14:textId="7777777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Customer Name Rohit</w:t>
      </w:r>
    </w:p>
    <w:p w14:paraId="07B5BC6E" w14:textId="7777777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Account Number 123456789</w:t>
      </w:r>
    </w:p>
    <w:p w14:paraId="620A7A76" w14:textId="7777777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Account Balance 5000.0</w:t>
      </w:r>
    </w:p>
    <w:p w14:paraId="4708EB0A" w14:textId="7777777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Maintenance Charge for Current Account is Rs 400.0</w:t>
      </w:r>
    </w:p>
    <w:p w14:paraId="3C2DC73C" w14:textId="77777777" w:rsidR="00A02D5D" w:rsidRPr="00A02D5D" w:rsidRDefault="001D251D" w:rsidP="00A02D5D">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pict w14:anchorId="448E4F8B">
          <v:rect id="_x0000_i1025" style="width:0;height:3pt" o:hralign="center" o:hrstd="t" o:hrnoshade="t" o:hr="t" fillcolor="#24292f" stroked="f"/>
        </w:pict>
      </w:r>
    </w:p>
    <w:p w14:paraId="43411227" w14:textId="752D2C88" w:rsidR="00A02D5D" w:rsidRPr="00A02D5D" w:rsidRDefault="00A02D5D" w:rsidP="00A02D5D">
      <w:pPr>
        <w:shd w:val="clear" w:color="auto" w:fill="FFFFFF"/>
        <w:spacing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Input 2:</w:t>
      </w:r>
    </w:p>
    <w:p w14:paraId="32623557" w14:textId="7777777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1. Current Account</w:t>
      </w:r>
    </w:p>
    <w:p w14:paraId="7CA515E8" w14:textId="7777777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2. Savings Account</w:t>
      </w:r>
    </w:p>
    <w:p w14:paraId="6446542C" w14:textId="7777777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Enter your choice:</w:t>
      </w:r>
    </w:p>
    <w:p w14:paraId="79181597" w14:textId="7777777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1</w:t>
      </w:r>
    </w:p>
    <w:p w14:paraId="2C013A7E" w14:textId="7777777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Enter the Account number</w:t>
      </w:r>
    </w:p>
    <w:p w14:paraId="462DB855" w14:textId="7777777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lastRenderedPageBreak/>
        <w:t>123456798</w:t>
      </w:r>
    </w:p>
    <w:p w14:paraId="6305766F" w14:textId="7777777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Enter the Customer Name</w:t>
      </w:r>
    </w:p>
    <w:p w14:paraId="639D6D31" w14:textId="7777777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Rohini</w:t>
      </w:r>
    </w:p>
    <w:p w14:paraId="2972EE15" w14:textId="7777777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Enter the Balance amount</w:t>
      </w:r>
    </w:p>
    <w:p w14:paraId="39246A14" w14:textId="7777777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5000</w:t>
      </w:r>
    </w:p>
    <w:p w14:paraId="450661EC" w14:textId="7777777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Enter the number of years</w:t>
      </w:r>
    </w:p>
    <w:p w14:paraId="20E780B7" w14:textId="7777777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2</w:t>
      </w:r>
    </w:p>
    <w:p w14:paraId="6C41A81F" w14:textId="56FB7702" w:rsidR="00A02D5D" w:rsidRPr="00A02D5D" w:rsidRDefault="00A02D5D" w:rsidP="00A02D5D">
      <w:pPr>
        <w:shd w:val="clear" w:color="auto" w:fill="FFFFFF"/>
        <w:spacing w:line="240" w:lineRule="auto"/>
        <w:rPr>
          <w:rFonts w:ascii="Segoe UI" w:eastAsia="Times New Roman" w:hAnsi="Segoe UI" w:cs="Segoe UI"/>
          <w:color w:val="24292F"/>
          <w:sz w:val="24"/>
          <w:szCs w:val="24"/>
          <w:lang w:eastAsia="en-IN"/>
        </w:rPr>
      </w:pPr>
      <w:bookmarkStart w:id="0" w:name="_GoBack"/>
      <w:bookmarkEnd w:id="0"/>
      <w:r w:rsidRPr="00A02D5D">
        <w:rPr>
          <w:rFonts w:ascii="Segoe UI" w:eastAsia="Times New Roman" w:hAnsi="Segoe UI" w:cs="Segoe UI"/>
          <w:color w:val="24292F"/>
          <w:sz w:val="24"/>
          <w:szCs w:val="24"/>
          <w:lang w:eastAsia="en-IN"/>
        </w:rPr>
        <w:t>Output 2:</w:t>
      </w:r>
    </w:p>
    <w:p w14:paraId="2DDB9D95" w14:textId="7777777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Customer Name Rohini</w:t>
      </w:r>
    </w:p>
    <w:p w14:paraId="5D391B65" w14:textId="7777777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Account Number 123456798</w:t>
      </w:r>
    </w:p>
    <w:p w14:paraId="72DCC95B" w14:textId="7777777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Account Balance 5000.0</w:t>
      </w:r>
    </w:p>
    <w:p w14:paraId="1B2595D5" w14:textId="7777777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r w:rsidRPr="00A02D5D">
        <w:rPr>
          <w:rFonts w:ascii="Segoe UI" w:eastAsia="Times New Roman" w:hAnsi="Segoe UI" w:cs="Segoe UI"/>
          <w:color w:val="24292F"/>
          <w:sz w:val="24"/>
          <w:szCs w:val="24"/>
          <w:lang w:eastAsia="en-IN"/>
        </w:rPr>
        <w:t>Maintenance Charge for Savings Account is Rs 150.0</w:t>
      </w:r>
    </w:p>
    <w:p w14:paraId="1BDA4A08" w14:textId="77777777" w:rsidR="00A02D5D" w:rsidRPr="00A02D5D" w:rsidRDefault="00A02D5D" w:rsidP="00A02D5D">
      <w:pPr>
        <w:shd w:val="clear" w:color="auto" w:fill="FFFFFF"/>
        <w:spacing w:after="240" w:line="240" w:lineRule="auto"/>
        <w:rPr>
          <w:rFonts w:ascii="Segoe UI" w:eastAsia="Times New Roman" w:hAnsi="Segoe UI" w:cs="Segoe UI"/>
          <w:color w:val="24292F"/>
          <w:sz w:val="24"/>
          <w:szCs w:val="24"/>
          <w:lang w:eastAsia="en-IN"/>
        </w:rPr>
      </w:pPr>
    </w:p>
    <w:p w14:paraId="748930C6" w14:textId="77777777" w:rsidR="00A02D5D" w:rsidRDefault="00A02D5D"/>
    <w:sectPr w:rsidR="00A02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D5D"/>
    <w:rsid w:val="001D251D"/>
    <w:rsid w:val="00A02D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FF1C1"/>
  <w15:chartTrackingRefBased/>
  <w15:docId w15:val="{F735E717-7A3E-4EDA-89C4-C9645DFA3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02D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02D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D5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02D5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02D5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42584">
      <w:bodyDiv w:val="1"/>
      <w:marLeft w:val="0"/>
      <w:marRight w:val="0"/>
      <w:marTop w:val="0"/>
      <w:marBottom w:val="0"/>
      <w:divBdr>
        <w:top w:val="none" w:sz="0" w:space="0" w:color="auto"/>
        <w:left w:val="none" w:sz="0" w:space="0" w:color="auto"/>
        <w:bottom w:val="none" w:sz="0" w:space="0" w:color="auto"/>
        <w:right w:val="none" w:sz="0" w:space="0" w:color="auto"/>
      </w:divBdr>
      <w:divsChild>
        <w:div w:id="260459284">
          <w:blockQuote w:val="1"/>
          <w:marLeft w:val="0"/>
          <w:marRight w:val="0"/>
          <w:marTop w:val="0"/>
          <w:marBottom w:val="240"/>
          <w:divBdr>
            <w:top w:val="none" w:sz="0" w:space="0" w:color="auto"/>
            <w:left w:val="none" w:sz="0" w:space="0" w:color="auto"/>
            <w:bottom w:val="none" w:sz="0" w:space="0" w:color="auto"/>
            <w:right w:val="none" w:sz="0" w:space="0" w:color="auto"/>
          </w:divBdr>
        </w:div>
        <w:div w:id="1824396655">
          <w:marLeft w:val="0"/>
          <w:marRight w:val="0"/>
          <w:marTop w:val="0"/>
          <w:marBottom w:val="0"/>
          <w:divBdr>
            <w:top w:val="none" w:sz="0" w:space="0" w:color="auto"/>
            <w:left w:val="none" w:sz="0" w:space="0" w:color="auto"/>
            <w:bottom w:val="none" w:sz="0" w:space="0" w:color="auto"/>
            <w:right w:val="none" w:sz="0" w:space="0" w:color="auto"/>
          </w:divBdr>
        </w:div>
        <w:div w:id="1658995607">
          <w:blockQuote w:val="1"/>
          <w:marLeft w:val="0"/>
          <w:marRight w:val="0"/>
          <w:marTop w:val="0"/>
          <w:marBottom w:val="240"/>
          <w:divBdr>
            <w:top w:val="none" w:sz="0" w:space="0" w:color="auto"/>
            <w:left w:val="none" w:sz="0" w:space="0" w:color="auto"/>
            <w:bottom w:val="none" w:sz="0" w:space="0" w:color="auto"/>
            <w:right w:val="none" w:sz="0" w:space="0" w:color="auto"/>
          </w:divBdr>
        </w:div>
        <w:div w:id="404038987">
          <w:marLeft w:val="0"/>
          <w:marRight w:val="0"/>
          <w:marTop w:val="0"/>
          <w:marBottom w:val="0"/>
          <w:divBdr>
            <w:top w:val="none" w:sz="0" w:space="0" w:color="auto"/>
            <w:left w:val="none" w:sz="0" w:space="0" w:color="auto"/>
            <w:bottom w:val="none" w:sz="0" w:space="0" w:color="auto"/>
            <w:right w:val="none" w:sz="0" w:space="0" w:color="auto"/>
          </w:divBdr>
        </w:div>
        <w:div w:id="1172989245">
          <w:blockQuote w:val="1"/>
          <w:marLeft w:val="0"/>
          <w:marRight w:val="0"/>
          <w:marTop w:val="0"/>
          <w:marBottom w:val="240"/>
          <w:divBdr>
            <w:top w:val="none" w:sz="0" w:space="0" w:color="auto"/>
            <w:left w:val="none" w:sz="0" w:space="0" w:color="auto"/>
            <w:bottom w:val="none" w:sz="0" w:space="0" w:color="auto"/>
            <w:right w:val="none" w:sz="0" w:space="0" w:color="auto"/>
          </w:divBdr>
        </w:div>
        <w:div w:id="67850781">
          <w:marLeft w:val="0"/>
          <w:marRight w:val="0"/>
          <w:marTop w:val="0"/>
          <w:marBottom w:val="0"/>
          <w:divBdr>
            <w:top w:val="none" w:sz="0" w:space="0" w:color="auto"/>
            <w:left w:val="none" w:sz="0" w:space="0" w:color="auto"/>
            <w:bottom w:val="none" w:sz="0" w:space="0" w:color="auto"/>
            <w:right w:val="none" w:sz="0" w:space="0" w:color="auto"/>
          </w:divBdr>
        </w:div>
        <w:div w:id="1147084983">
          <w:blockQuote w:val="1"/>
          <w:marLeft w:val="0"/>
          <w:marRight w:val="0"/>
          <w:marTop w:val="0"/>
          <w:marBottom w:val="240"/>
          <w:divBdr>
            <w:top w:val="none" w:sz="0" w:space="0" w:color="auto"/>
            <w:left w:val="none" w:sz="0" w:space="0" w:color="auto"/>
            <w:bottom w:val="none" w:sz="0" w:space="0" w:color="auto"/>
            <w:right w:val="none" w:sz="0" w:space="0" w:color="auto"/>
          </w:divBdr>
        </w:div>
        <w:div w:id="732243303">
          <w:marLeft w:val="0"/>
          <w:marRight w:val="0"/>
          <w:marTop w:val="0"/>
          <w:marBottom w:val="0"/>
          <w:divBdr>
            <w:top w:val="none" w:sz="0" w:space="0" w:color="auto"/>
            <w:left w:val="none" w:sz="0" w:space="0" w:color="auto"/>
            <w:bottom w:val="none" w:sz="0" w:space="0" w:color="auto"/>
            <w:right w:val="none" w:sz="0" w:space="0" w:color="auto"/>
          </w:divBdr>
        </w:div>
      </w:divsChild>
    </w:div>
    <w:div w:id="627668332">
      <w:bodyDiv w:val="1"/>
      <w:marLeft w:val="0"/>
      <w:marRight w:val="0"/>
      <w:marTop w:val="0"/>
      <w:marBottom w:val="0"/>
      <w:divBdr>
        <w:top w:val="none" w:sz="0" w:space="0" w:color="auto"/>
        <w:left w:val="none" w:sz="0" w:space="0" w:color="auto"/>
        <w:bottom w:val="none" w:sz="0" w:space="0" w:color="auto"/>
        <w:right w:val="none" w:sz="0" w:space="0" w:color="auto"/>
      </w:divBdr>
      <w:divsChild>
        <w:div w:id="96020918">
          <w:blockQuote w:val="1"/>
          <w:marLeft w:val="0"/>
          <w:marRight w:val="0"/>
          <w:marTop w:val="0"/>
          <w:marBottom w:val="240"/>
          <w:divBdr>
            <w:top w:val="none" w:sz="0" w:space="0" w:color="auto"/>
            <w:left w:val="none" w:sz="0" w:space="0" w:color="auto"/>
            <w:bottom w:val="none" w:sz="0" w:space="0" w:color="auto"/>
            <w:right w:val="none" w:sz="0" w:space="0" w:color="auto"/>
          </w:divBdr>
        </w:div>
        <w:div w:id="1184588629">
          <w:marLeft w:val="0"/>
          <w:marRight w:val="0"/>
          <w:marTop w:val="0"/>
          <w:marBottom w:val="0"/>
          <w:divBdr>
            <w:top w:val="none" w:sz="0" w:space="0" w:color="auto"/>
            <w:left w:val="none" w:sz="0" w:space="0" w:color="auto"/>
            <w:bottom w:val="none" w:sz="0" w:space="0" w:color="auto"/>
            <w:right w:val="none" w:sz="0" w:space="0" w:color="auto"/>
          </w:divBdr>
        </w:div>
        <w:div w:id="1235971664">
          <w:blockQuote w:val="1"/>
          <w:marLeft w:val="0"/>
          <w:marRight w:val="0"/>
          <w:marTop w:val="0"/>
          <w:marBottom w:val="240"/>
          <w:divBdr>
            <w:top w:val="none" w:sz="0" w:space="0" w:color="auto"/>
            <w:left w:val="none" w:sz="0" w:space="0" w:color="auto"/>
            <w:bottom w:val="none" w:sz="0" w:space="0" w:color="auto"/>
            <w:right w:val="none" w:sz="0" w:space="0" w:color="auto"/>
          </w:divBdr>
        </w:div>
        <w:div w:id="367216506">
          <w:marLeft w:val="0"/>
          <w:marRight w:val="0"/>
          <w:marTop w:val="0"/>
          <w:marBottom w:val="0"/>
          <w:divBdr>
            <w:top w:val="none" w:sz="0" w:space="0" w:color="auto"/>
            <w:left w:val="none" w:sz="0" w:space="0" w:color="auto"/>
            <w:bottom w:val="none" w:sz="0" w:space="0" w:color="auto"/>
            <w:right w:val="none" w:sz="0" w:space="0" w:color="auto"/>
          </w:divBdr>
        </w:div>
        <w:div w:id="822546975">
          <w:blockQuote w:val="1"/>
          <w:marLeft w:val="0"/>
          <w:marRight w:val="0"/>
          <w:marTop w:val="0"/>
          <w:marBottom w:val="240"/>
          <w:divBdr>
            <w:top w:val="none" w:sz="0" w:space="0" w:color="auto"/>
            <w:left w:val="none" w:sz="0" w:space="0" w:color="auto"/>
            <w:bottom w:val="none" w:sz="0" w:space="0" w:color="auto"/>
            <w:right w:val="none" w:sz="0" w:space="0" w:color="auto"/>
          </w:divBdr>
        </w:div>
        <w:div w:id="752896643">
          <w:marLeft w:val="0"/>
          <w:marRight w:val="0"/>
          <w:marTop w:val="0"/>
          <w:marBottom w:val="0"/>
          <w:divBdr>
            <w:top w:val="none" w:sz="0" w:space="0" w:color="auto"/>
            <w:left w:val="none" w:sz="0" w:space="0" w:color="auto"/>
            <w:bottom w:val="none" w:sz="0" w:space="0" w:color="auto"/>
            <w:right w:val="none" w:sz="0" w:space="0" w:color="auto"/>
          </w:divBdr>
        </w:div>
        <w:div w:id="871190813">
          <w:blockQuote w:val="1"/>
          <w:marLeft w:val="0"/>
          <w:marRight w:val="0"/>
          <w:marTop w:val="0"/>
          <w:marBottom w:val="240"/>
          <w:divBdr>
            <w:top w:val="none" w:sz="0" w:space="0" w:color="auto"/>
            <w:left w:val="none" w:sz="0" w:space="0" w:color="auto"/>
            <w:bottom w:val="none" w:sz="0" w:space="0" w:color="auto"/>
            <w:right w:val="none" w:sz="0" w:space="0" w:color="auto"/>
          </w:divBdr>
        </w:div>
        <w:div w:id="1527981320">
          <w:marLeft w:val="0"/>
          <w:marRight w:val="0"/>
          <w:marTop w:val="0"/>
          <w:marBottom w:val="0"/>
          <w:divBdr>
            <w:top w:val="none" w:sz="0" w:space="0" w:color="auto"/>
            <w:left w:val="none" w:sz="0" w:space="0" w:color="auto"/>
            <w:bottom w:val="none" w:sz="0" w:space="0" w:color="auto"/>
            <w:right w:val="none" w:sz="0" w:space="0" w:color="auto"/>
          </w:divBdr>
        </w:div>
      </w:divsChild>
    </w:div>
    <w:div w:id="898243566">
      <w:bodyDiv w:val="1"/>
      <w:marLeft w:val="0"/>
      <w:marRight w:val="0"/>
      <w:marTop w:val="0"/>
      <w:marBottom w:val="0"/>
      <w:divBdr>
        <w:top w:val="none" w:sz="0" w:space="0" w:color="auto"/>
        <w:left w:val="none" w:sz="0" w:space="0" w:color="auto"/>
        <w:bottom w:val="none" w:sz="0" w:space="0" w:color="auto"/>
        <w:right w:val="none" w:sz="0" w:space="0" w:color="auto"/>
      </w:divBdr>
    </w:div>
    <w:div w:id="90984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Mantha Chakradhar Murthy</dc:creator>
  <cp:keywords/>
  <dc:description/>
  <cp:lastModifiedBy>Saksshay Kanojia</cp:lastModifiedBy>
  <cp:revision>2</cp:revision>
  <dcterms:created xsi:type="dcterms:W3CDTF">2021-09-10T17:32:00Z</dcterms:created>
  <dcterms:modified xsi:type="dcterms:W3CDTF">2021-09-11T08:13:00Z</dcterms:modified>
</cp:coreProperties>
</file>