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07FB16EB" w:rsidR="00EF471D" w:rsidRDefault="63ED11FF">
      <w:r w:rsidRPr="63ED11FF">
        <w:rPr>
          <w:sz w:val="52"/>
          <w:szCs w:val="52"/>
        </w:rPr>
        <w:t>1.Criminal Law</w:t>
      </w:r>
    </w:p>
    <w:p w14:paraId="66F7E3EB" w14:textId="202505C6" w:rsidR="63ED11FF" w:rsidRDefault="63ED11FF" w:rsidP="63ED11FF">
      <w:pPr>
        <w:rPr>
          <w:rFonts w:ascii="Calibri" w:eastAsia="Calibri" w:hAnsi="Calibri" w:cs="Calibri"/>
          <w:color w:val="555555"/>
          <w:sz w:val="32"/>
          <w:szCs w:val="32"/>
        </w:rPr>
      </w:pPr>
      <w:r w:rsidRPr="63ED11FF">
        <w:rPr>
          <w:rFonts w:ascii="Calibri" w:eastAsia="Calibri" w:hAnsi="Calibri" w:cs="Calibri"/>
          <w:color w:val="555555"/>
          <w:sz w:val="32"/>
          <w:szCs w:val="32"/>
        </w:rPr>
        <w:t>Criminal law refers to a body of laws that apply to criminal acts. In instances where an individual fails to adhere to a particular criminal statute, he or she commits a criminal act by breaking the law. This body of laws is different from civil law, because criminal law penalties involve the forfeiture of one's rights and imprisonment. Conversely, civil laws relate to the resolution of legal controversies and involve money damages</w:t>
      </w:r>
    </w:p>
    <w:p w14:paraId="1E23175E" w14:textId="1FC3D9E4" w:rsidR="63ED11FF" w:rsidRDefault="63ED11FF" w:rsidP="63ED11FF">
      <w:pPr>
        <w:rPr>
          <w:rFonts w:ascii="Calibri" w:eastAsia="Calibri" w:hAnsi="Calibri" w:cs="Calibri"/>
          <w:color w:val="555555"/>
          <w:sz w:val="32"/>
          <w:szCs w:val="32"/>
        </w:rPr>
      </w:pPr>
    </w:p>
    <w:p w14:paraId="034D12A8" w14:textId="15804415" w:rsidR="63ED11FF" w:rsidRDefault="63ED11FF" w:rsidP="63ED11FF">
      <w:pPr>
        <w:rPr>
          <w:rFonts w:ascii="Calibri" w:eastAsia="Calibri" w:hAnsi="Calibri" w:cs="Calibri"/>
          <w:color w:val="555555"/>
          <w:sz w:val="32"/>
          <w:szCs w:val="32"/>
        </w:rPr>
      </w:pPr>
      <w:r w:rsidRPr="63ED11FF">
        <w:rPr>
          <w:rFonts w:ascii="Calibri" w:eastAsia="Calibri" w:hAnsi="Calibri" w:cs="Calibri"/>
          <w:color w:val="555555"/>
          <w:sz w:val="52"/>
          <w:szCs w:val="52"/>
        </w:rPr>
        <w:t>2.Contract Law</w:t>
      </w:r>
    </w:p>
    <w:p w14:paraId="3BC8822D" w14:textId="3563D4C8" w:rsidR="63ED11FF" w:rsidRDefault="63ED11FF" w:rsidP="63ED11FF">
      <w:r w:rsidRPr="63ED11FF">
        <w:rPr>
          <w:rFonts w:ascii="Calibri" w:eastAsia="Calibri" w:hAnsi="Calibri" w:cs="Calibri"/>
          <w:color w:val="111111"/>
          <w:sz w:val="32"/>
          <w:szCs w:val="32"/>
        </w:rPr>
        <w:t>Contract law governs the legality of agreements made between two or more parties when there is an exchange of some sort intended to take place. In nearly all business transactions, contracts are made. Such contracts, even if made by a verbal agreement, are legally enforceable, as an obligation to fulfill the terms of the agreement has been created. Anytime an individual, business, or other entity agrees to take action, or to make an exchange or payment for something of value, a contract has been created</w:t>
      </w:r>
      <w:r w:rsidRPr="63ED11FF">
        <w:rPr>
          <w:rFonts w:ascii="Calibri" w:eastAsia="Calibri" w:hAnsi="Calibri" w:cs="Calibri"/>
          <w:color w:val="111111"/>
          <w:sz w:val="26"/>
          <w:szCs w:val="26"/>
        </w:rPr>
        <w:t>.</w:t>
      </w:r>
    </w:p>
    <w:p w14:paraId="771929F4" w14:textId="40105A19" w:rsidR="63ED11FF" w:rsidRDefault="63ED11FF" w:rsidP="63ED11FF">
      <w:pPr>
        <w:rPr>
          <w:rFonts w:ascii="Calibri" w:eastAsia="Calibri" w:hAnsi="Calibri" w:cs="Calibri"/>
          <w:color w:val="111111"/>
          <w:sz w:val="26"/>
          <w:szCs w:val="26"/>
        </w:rPr>
      </w:pPr>
    </w:p>
    <w:p w14:paraId="507CFF97" w14:textId="6A8BADA9" w:rsidR="63ED11FF" w:rsidRDefault="63ED11FF" w:rsidP="63ED11FF">
      <w:pPr>
        <w:rPr>
          <w:rFonts w:ascii="Calibri" w:eastAsia="Calibri" w:hAnsi="Calibri" w:cs="Calibri"/>
          <w:color w:val="111111"/>
          <w:sz w:val="26"/>
          <w:szCs w:val="26"/>
        </w:rPr>
      </w:pPr>
      <w:r w:rsidRPr="63ED11FF">
        <w:rPr>
          <w:rFonts w:ascii="Calibri" w:eastAsia="Calibri" w:hAnsi="Calibri" w:cs="Calibri"/>
          <w:color w:val="111111"/>
          <w:sz w:val="52"/>
          <w:szCs w:val="52"/>
        </w:rPr>
        <w:t>3.Property Law</w:t>
      </w:r>
    </w:p>
    <w:p w14:paraId="010042FB" w14:textId="67191215" w:rsidR="63ED11FF" w:rsidRDefault="63ED11FF" w:rsidP="63ED11FF">
      <w:pPr>
        <w:rPr>
          <w:rFonts w:ascii="Calibri" w:eastAsia="Calibri" w:hAnsi="Calibri" w:cs="Calibri"/>
          <w:color w:val="202122"/>
          <w:sz w:val="32"/>
          <w:szCs w:val="32"/>
        </w:rPr>
      </w:pPr>
      <w:r w:rsidRPr="63ED11FF">
        <w:rPr>
          <w:rFonts w:ascii="Calibri" w:eastAsia="Calibri" w:hAnsi="Calibri" w:cs="Calibri"/>
          <w:color w:val="333333"/>
          <w:sz w:val="32"/>
          <w:szCs w:val="32"/>
        </w:rPr>
        <w:t>Property law is the law that in the common law legal system governs the various forms of ownership in real property and in personal property. Property is anything that is owned by a person or entity.</w:t>
      </w:r>
      <w:r w:rsidRPr="63ED11FF">
        <w:rPr>
          <w:rFonts w:ascii="Calibri" w:eastAsia="Calibri" w:hAnsi="Calibri" w:cs="Calibri"/>
          <w:b/>
          <w:bCs/>
          <w:color w:val="202122"/>
          <w:sz w:val="32"/>
          <w:szCs w:val="32"/>
        </w:rPr>
        <w:t xml:space="preserve"> </w:t>
      </w:r>
      <w:r w:rsidRPr="63ED11FF">
        <w:rPr>
          <w:rFonts w:ascii="Calibri" w:eastAsia="Calibri" w:hAnsi="Calibri" w:cs="Calibri"/>
          <w:color w:val="202122"/>
          <w:sz w:val="32"/>
          <w:szCs w:val="32"/>
        </w:rPr>
        <w:t xml:space="preserve">Property law is the area of </w:t>
      </w:r>
      <w:r w:rsidRPr="63ED11FF">
        <w:rPr>
          <w:rFonts w:ascii="Calibri" w:eastAsia="Calibri" w:hAnsi="Calibri" w:cs="Calibri"/>
          <w:sz w:val="32"/>
          <w:szCs w:val="32"/>
        </w:rPr>
        <w:t>law</w:t>
      </w:r>
      <w:r w:rsidRPr="63ED11FF">
        <w:rPr>
          <w:rFonts w:ascii="Calibri" w:eastAsia="Calibri" w:hAnsi="Calibri" w:cs="Calibri"/>
          <w:color w:val="202122"/>
          <w:sz w:val="32"/>
          <w:szCs w:val="32"/>
        </w:rPr>
        <w:t xml:space="preserve"> that governs the various forms of </w:t>
      </w:r>
      <w:r w:rsidRPr="63ED11FF">
        <w:rPr>
          <w:rFonts w:ascii="Calibri" w:eastAsia="Calibri" w:hAnsi="Calibri" w:cs="Calibri"/>
          <w:sz w:val="32"/>
          <w:szCs w:val="32"/>
        </w:rPr>
        <w:t>ownership</w:t>
      </w:r>
      <w:r w:rsidRPr="63ED11FF">
        <w:rPr>
          <w:rFonts w:ascii="Calibri" w:eastAsia="Calibri" w:hAnsi="Calibri" w:cs="Calibri"/>
          <w:color w:val="202122"/>
          <w:sz w:val="32"/>
          <w:szCs w:val="32"/>
        </w:rPr>
        <w:t xml:space="preserve"> in real</w:t>
      </w:r>
      <w:r w:rsidRPr="63ED11FF">
        <w:rPr>
          <w:rFonts w:ascii="Calibri" w:eastAsia="Calibri" w:hAnsi="Calibri" w:cs="Calibri"/>
          <w:sz w:val="32"/>
          <w:szCs w:val="32"/>
        </w:rPr>
        <w:t xml:space="preserve"> property</w:t>
      </w:r>
      <w:r w:rsidRPr="63ED11FF">
        <w:rPr>
          <w:rFonts w:ascii="Calibri" w:eastAsia="Calibri" w:hAnsi="Calibri" w:cs="Calibri"/>
          <w:color w:val="202122"/>
          <w:sz w:val="32"/>
          <w:szCs w:val="32"/>
        </w:rPr>
        <w:t xml:space="preserve"> (land) and </w:t>
      </w:r>
      <w:r w:rsidRPr="63ED11FF">
        <w:rPr>
          <w:rFonts w:ascii="Calibri" w:eastAsia="Calibri" w:hAnsi="Calibri" w:cs="Calibri"/>
          <w:sz w:val="32"/>
          <w:szCs w:val="32"/>
        </w:rPr>
        <w:t>personal property</w:t>
      </w:r>
      <w:r w:rsidRPr="63ED11FF">
        <w:rPr>
          <w:rFonts w:ascii="Calibri" w:eastAsia="Calibri" w:hAnsi="Calibri" w:cs="Calibri"/>
          <w:color w:val="202122"/>
          <w:sz w:val="32"/>
          <w:szCs w:val="32"/>
        </w:rPr>
        <w:t xml:space="preserve">. Property refers to legally protected claims to resources, such as land and </w:t>
      </w:r>
      <w:r w:rsidRPr="63ED11FF">
        <w:rPr>
          <w:rFonts w:ascii="Calibri" w:eastAsia="Calibri" w:hAnsi="Calibri" w:cs="Calibri"/>
          <w:color w:val="202122"/>
          <w:sz w:val="32"/>
          <w:szCs w:val="32"/>
        </w:rPr>
        <w:lastRenderedPageBreak/>
        <w:t xml:space="preserve">personal property, including </w:t>
      </w:r>
      <w:r w:rsidRPr="63ED11FF">
        <w:rPr>
          <w:rFonts w:ascii="Calibri" w:eastAsia="Calibri" w:hAnsi="Calibri" w:cs="Calibri"/>
          <w:sz w:val="32"/>
          <w:szCs w:val="32"/>
        </w:rPr>
        <w:t>intellectual property</w:t>
      </w:r>
      <w:r w:rsidRPr="63ED11FF">
        <w:rPr>
          <w:rFonts w:ascii="Calibri" w:eastAsia="Calibri" w:hAnsi="Calibri" w:cs="Calibri"/>
          <w:color w:val="202122"/>
          <w:sz w:val="32"/>
          <w:szCs w:val="32"/>
        </w:rPr>
        <w:t xml:space="preserve"> </w:t>
      </w:r>
      <w:proofErr w:type="spellStart"/>
      <w:r w:rsidRPr="63ED11FF">
        <w:rPr>
          <w:rFonts w:ascii="Calibri" w:eastAsia="Calibri" w:hAnsi="Calibri" w:cs="Calibri"/>
          <w:color w:val="202122"/>
          <w:sz w:val="32"/>
          <w:szCs w:val="32"/>
        </w:rPr>
        <w:t>Property</w:t>
      </w:r>
      <w:proofErr w:type="spellEnd"/>
      <w:r w:rsidRPr="63ED11FF">
        <w:rPr>
          <w:rFonts w:ascii="Calibri" w:eastAsia="Calibri" w:hAnsi="Calibri" w:cs="Calibri"/>
          <w:color w:val="202122"/>
          <w:sz w:val="32"/>
          <w:szCs w:val="32"/>
        </w:rPr>
        <w:t xml:space="preserve"> can be exchanged through </w:t>
      </w:r>
      <w:r w:rsidRPr="63ED11FF">
        <w:rPr>
          <w:rFonts w:ascii="Calibri" w:eastAsia="Calibri" w:hAnsi="Calibri" w:cs="Calibri"/>
          <w:sz w:val="32"/>
          <w:szCs w:val="32"/>
        </w:rPr>
        <w:t>contract law</w:t>
      </w:r>
      <w:r w:rsidRPr="63ED11FF">
        <w:rPr>
          <w:rFonts w:ascii="Calibri" w:eastAsia="Calibri" w:hAnsi="Calibri" w:cs="Calibri"/>
          <w:color w:val="202122"/>
          <w:sz w:val="32"/>
          <w:szCs w:val="32"/>
        </w:rPr>
        <w:t xml:space="preserve"> and if property is violated, one could sue under </w:t>
      </w:r>
      <w:r w:rsidRPr="63ED11FF">
        <w:rPr>
          <w:rFonts w:ascii="Calibri" w:eastAsia="Calibri" w:hAnsi="Calibri" w:cs="Calibri"/>
          <w:sz w:val="32"/>
          <w:szCs w:val="32"/>
        </w:rPr>
        <w:t>tort law</w:t>
      </w:r>
      <w:r w:rsidRPr="63ED11FF">
        <w:rPr>
          <w:rFonts w:ascii="Calibri" w:eastAsia="Calibri" w:hAnsi="Calibri" w:cs="Calibri"/>
          <w:color w:val="202122"/>
          <w:sz w:val="32"/>
          <w:szCs w:val="32"/>
        </w:rPr>
        <w:t xml:space="preserve"> to protect it.</w:t>
      </w:r>
    </w:p>
    <w:p w14:paraId="2E49E05A" w14:textId="61B75824" w:rsidR="63ED11FF" w:rsidRDefault="63ED11FF" w:rsidP="63ED11FF">
      <w:pPr>
        <w:rPr>
          <w:rFonts w:ascii="Calibri" w:eastAsia="Calibri" w:hAnsi="Calibri" w:cs="Calibri"/>
          <w:color w:val="202122"/>
          <w:sz w:val="32"/>
          <w:szCs w:val="32"/>
        </w:rPr>
      </w:pPr>
    </w:p>
    <w:p w14:paraId="34900C7C" w14:textId="03323EBE" w:rsidR="63ED11FF" w:rsidRDefault="63ED11FF" w:rsidP="63ED11FF">
      <w:pPr>
        <w:rPr>
          <w:rFonts w:ascii="Calibri" w:eastAsia="Calibri" w:hAnsi="Calibri" w:cs="Calibri"/>
          <w:color w:val="202122"/>
          <w:sz w:val="32"/>
          <w:szCs w:val="32"/>
        </w:rPr>
      </w:pPr>
      <w:r w:rsidRPr="63ED11FF">
        <w:rPr>
          <w:rFonts w:ascii="Calibri" w:eastAsia="Calibri" w:hAnsi="Calibri" w:cs="Calibri"/>
          <w:color w:val="202122"/>
          <w:sz w:val="52"/>
          <w:szCs w:val="52"/>
        </w:rPr>
        <w:t>4.Administrative Law</w:t>
      </w:r>
    </w:p>
    <w:p w14:paraId="3D237F5E" w14:textId="6EBED186" w:rsidR="63ED11FF" w:rsidRDefault="63ED11FF" w:rsidP="63ED11FF">
      <w:pPr>
        <w:jc w:val="both"/>
        <w:rPr>
          <w:rFonts w:ascii="Calibri" w:eastAsia="Calibri" w:hAnsi="Calibri" w:cs="Calibri"/>
          <w:color w:val="111111"/>
          <w:sz w:val="32"/>
          <w:szCs w:val="32"/>
        </w:rPr>
      </w:pPr>
      <w:r w:rsidRPr="63ED11FF">
        <w:rPr>
          <w:rFonts w:ascii="Calibri" w:eastAsia="Calibri" w:hAnsi="Calibri" w:cs="Calibri"/>
          <w:color w:val="111111"/>
          <w:sz w:val="32"/>
          <w:szCs w:val="32"/>
        </w:rPr>
        <w:t xml:space="preserve">Administrative law is the body of law that governs the administration and regulation of government agencies (both federal and state) Administrative law involves the administration and regulation of federal and state government agencies. Government agencies have purview over a wide variety of economic functions, such as telecommunications, the financial market, and social issues, such as instances of racial </w:t>
      </w:r>
      <w:proofErr w:type="gramStart"/>
      <w:r w:rsidRPr="63ED11FF">
        <w:rPr>
          <w:rFonts w:ascii="Calibri" w:eastAsia="Calibri" w:hAnsi="Calibri" w:cs="Calibri"/>
          <w:color w:val="111111"/>
          <w:sz w:val="32"/>
          <w:szCs w:val="32"/>
        </w:rPr>
        <w:t>discrimination .Administrative</w:t>
      </w:r>
      <w:proofErr w:type="gramEnd"/>
      <w:r w:rsidRPr="63ED11FF">
        <w:rPr>
          <w:rFonts w:ascii="Calibri" w:eastAsia="Calibri" w:hAnsi="Calibri" w:cs="Calibri"/>
          <w:color w:val="111111"/>
          <w:sz w:val="32"/>
          <w:szCs w:val="32"/>
        </w:rPr>
        <w:t xml:space="preserve"> law is an arm of public law and is also known as “regulatory law.”</w:t>
      </w:r>
    </w:p>
    <w:p w14:paraId="00E85154" w14:textId="547116C1" w:rsidR="63ED11FF" w:rsidRDefault="63ED11FF" w:rsidP="63ED11FF">
      <w:pPr>
        <w:jc w:val="both"/>
        <w:rPr>
          <w:rFonts w:ascii="Calibri" w:eastAsia="Calibri" w:hAnsi="Calibri" w:cs="Calibri"/>
          <w:color w:val="111111"/>
          <w:sz w:val="32"/>
          <w:szCs w:val="32"/>
        </w:rPr>
      </w:pPr>
    </w:p>
    <w:p w14:paraId="3A0F29FD" w14:textId="6A9A1D4B" w:rsidR="63ED11FF" w:rsidRDefault="63ED11FF" w:rsidP="63ED11FF">
      <w:pPr>
        <w:jc w:val="both"/>
        <w:rPr>
          <w:rFonts w:ascii="Calibri" w:eastAsia="Calibri" w:hAnsi="Calibri" w:cs="Calibri"/>
          <w:color w:val="111111"/>
          <w:sz w:val="32"/>
          <w:szCs w:val="32"/>
        </w:rPr>
      </w:pPr>
      <w:r w:rsidRPr="63ED11FF">
        <w:rPr>
          <w:rFonts w:ascii="Calibri" w:eastAsia="Calibri" w:hAnsi="Calibri" w:cs="Calibri"/>
          <w:color w:val="111111"/>
          <w:sz w:val="52"/>
          <w:szCs w:val="52"/>
        </w:rPr>
        <w:t>5.Family Law</w:t>
      </w:r>
    </w:p>
    <w:p w14:paraId="7410C6F0" w14:textId="31C9CDC1" w:rsidR="63ED11FF" w:rsidRDefault="63ED11FF" w:rsidP="63ED11FF">
      <w:pPr>
        <w:jc w:val="both"/>
        <w:rPr>
          <w:rFonts w:ascii="Calibri" w:eastAsia="Calibri" w:hAnsi="Calibri" w:cs="Calibri"/>
          <w:color w:val="666666"/>
          <w:sz w:val="32"/>
          <w:szCs w:val="32"/>
        </w:rPr>
      </w:pPr>
      <w:r w:rsidRPr="63ED11FF">
        <w:rPr>
          <w:rFonts w:ascii="Calibri" w:eastAsia="Calibri" w:hAnsi="Calibri" w:cs="Calibri"/>
          <w:color w:val="666666"/>
          <w:sz w:val="32"/>
          <w:szCs w:val="32"/>
        </w:rPr>
        <w:t>Family law is a legal practice area that focuses on issues involving family relationships, such as adoption, divorce, and child custody, among others. Attorneys practicing family law can represent clients in family court proceedings or in related negotiations and can also draft important legal documents such as court petitions or property agreements. Some family law attorneys even specialize in adoption, paternity, emancipation, or other matters not usually related to divorce.</w:t>
      </w:r>
    </w:p>
    <w:p w14:paraId="2B75827B" w14:textId="318BFA08" w:rsidR="63ED11FF" w:rsidRDefault="63ED11FF" w:rsidP="63ED11FF">
      <w:pPr>
        <w:jc w:val="both"/>
        <w:rPr>
          <w:rFonts w:ascii="Calibri" w:eastAsia="Calibri" w:hAnsi="Calibri" w:cs="Calibri"/>
          <w:color w:val="666666"/>
          <w:sz w:val="32"/>
          <w:szCs w:val="32"/>
        </w:rPr>
      </w:pPr>
    </w:p>
    <w:p w14:paraId="5DC3C243" w14:textId="76D7B554" w:rsidR="63ED11FF" w:rsidRDefault="63ED11FF" w:rsidP="63ED11FF">
      <w:pPr>
        <w:jc w:val="both"/>
        <w:rPr>
          <w:rFonts w:ascii="Calibri" w:eastAsia="Calibri" w:hAnsi="Calibri" w:cs="Calibri"/>
          <w:b/>
          <w:bCs/>
          <w:color w:val="666666"/>
          <w:sz w:val="52"/>
          <w:szCs w:val="52"/>
        </w:rPr>
      </w:pPr>
      <w:r w:rsidRPr="63ED11FF">
        <w:rPr>
          <w:rFonts w:ascii="Calibri" w:eastAsia="Calibri" w:hAnsi="Calibri" w:cs="Calibri"/>
          <w:b/>
          <w:bCs/>
          <w:color w:val="666666"/>
          <w:sz w:val="52"/>
          <w:szCs w:val="52"/>
        </w:rPr>
        <w:t>6.Equity Law</w:t>
      </w:r>
    </w:p>
    <w:p w14:paraId="0ECFF2C6" w14:textId="092FE6E5" w:rsidR="63ED11FF" w:rsidRDefault="63ED11FF" w:rsidP="63ED11FF">
      <w:pPr>
        <w:jc w:val="both"/>
        <w:rPr>
          <w:rFonts w:ascii="Calibri" w:eastAsia="Calibri" w:hAnsi="Calibri" w:cs="Calibri"/>
          <w:color w:val="444444"/>
          <w:sz w:val="32"/>
          <w:szCs w:val="32"/>
        </w:rPr>
      </w:pPr>
      <w:r w:rsidRPr="63ED11FF">
        <w:rPr>
          <w:rFonts w:ascii="Calibri" w:eastAsia="Calibri" w:hAnsi="Calibri" w:cs="Calibri"/>
          <w:color w:val="545E6B"/>
          <w:sz w:val="32"/>
          <w:szCs w:val="32"/>
        </w:rPr>
        <w:lastRenderedPageBreak/>
        <w:t>Equity law is derived from old English common law, when courts used their discretion to apply justice in accordance with natural law. Equity law supersedes common law and statute law when there is a conflict between the two and neither can appropriately bring the correct verdict.</w:t>
      </w:r>
      <w:r w:rsidRPr="63ED11FF">
        <w:rPr>
          <w:rFonts w:ascii="Calibri" w:eastAsia="Calibri" w:hAnsi="Calibri" w:cs="Calibri"/>
          <w:color w:val="444444"/>
          <w:sz w:val="32"/>
          <w:szCs w:val="32"/>
        </w:rPr>
        <w:t xml:space="preserve"> Equity can be broadly described as being just or fair, whereas the legal meaning of the term equity refers to the rules determined to mitigate the severity of the common law rules and those issues that are not be covered under the common law jurisdiction.</w:t>
      </w:r>
    </w:p>
    <w:p w14:paraId="04996D35" w14:textId="4A137445" w:rsidR="63ED11FF" w:rsidRDefault="63ED11FF" w:rsidP="63ED11FF">
      <w:pPr>
        <w:rPr>
          <w:rFonts w:ascii="Calibri" w:eastAsia="Calibri" w:hAnsi="Calibri" w:cs="Calibri"/>
          <w:color w:val="111111"/>
          <w:sz w:val="26"/>
          <w:szCs w:val="26"/>
        </w:rPr>
      </w:pPr>
    </w:p>
    <w:p w14:paraId="7EF2A63C" w14:textId="1D156CDB" w:rsidR="63ED11FF" w:rsidRDefault="63ED11FF" w:rsidP="63ED11FF">
      <w:pPr>
        <w:rPr>
          <w:rFonts w:ascii="Calibri" w:eastAsia="Calibri" w:hAnsi="Calibri" w:cs="Calibri"/>
          <w:color w:val="111111"/>
          <w:sz w:val="26"/>
          <w:szCs w:val="26"/>
        </w:rPr>
      </w:pPr>
    </w:p>
    <w:p w14:paraId="27A245CA" w14:textId="5BEE8223" w:rsidR="63ED11FF" w:rsidRDefault="63ED11FF" w:rsidP="63ED11FF">
      <w:pPr>
        <w:pStyle w:val="ListParagraph"/>
        <w:numPr>
          <w:ilvl w:val="0"/>
          <w:numId w:val="21"/>
        </w:numPr>
        <w:rPr>
          <w:rFonts w:eastAsiaTheme="minorEastAsia"/>
          <w:sz w:val="52"/>
          <w:szCs w:val="52"/>
        </w:rPr>
      </w:pPr>
      <w:r w:rsidRPr="63ED11FF">
        <w:rPr>
          <w:rFonts w:ascii="Calibri" w:eastAsia="Calibri" w:hAnsi="Calibri" w:cs="Calibri"/>
          <w:sz w:val="52"/>
          <w:szCs w:val="52"/>
        </w:rPr>
        <w:t>Latest News</w:t>
      </w:r>
    </w:p>
    <w:p w14:paraId="4EFDA8AB" w14:textId="4852C9D7" w:rsidR="63ED11FF" w:rsidRDefault="00F04162" w:rsidP="63ED11FF">
      <w:pPr>
        <w:pStyle w:val="Heading2"/>
        <w:numPr>
          <w:ilvl w:val="0"/>
          <w:numId w:val="23"/>
        </w:numPr>
        <w:rPr>
          <w:b/>
          <w:bCs/>
          <w:color w:val="0563C1"/>
          <w:sz w:val="32"/>
          <w:szCs w:val="32"/>
          <w:u w:val="single"/>
        </w:rPr>
      </w:pPr>
      <w:hyperlink r:id="rId5">
        <w:r w:rsidR="63ED11FF" w:rsidRPr="63ED11FF">
          <w:rPr>
            <w:rStyle w:val="Hyperlink"/>
            <w:rFonts w:ascii="Calibri" w:eastAsia="Calibri" w:hAnsi="Calibri" w:cs="Calibri"/>
            <w:b/>
            <w:bCs/>
            <w:sz w:val="32"/>
            <w:szCs w:val="32"/>
          </w:rPr>
          <w:t xml:space="preserve">India's Economy Likely </w:t>
        </w:r>
        <w:proofErr w:type="gramStart"/>
        <w:r w:rsidR="63ED11FF" w:rsidRPr="63ED11FF">
          <w:rPr>
            <w:rStyle w:val="Hyperlink"/>
            <w:rFonts w:ascii="Calibri" w:eastAsia="Calibri" w:hAnsi="Calibri" w:cs="Calibri"/>
            <w:b/>
            <w:bCs/>
            <w:sz w:val="32"/>
            <w:szCs w:val="32"/>
          </w:rPr>
          <w:t>To</w:t>
        </w:r>
        <w:proofErr w:type="gramEnd"/>
        <w:r w:rsidR="63ED11FF" w:rsidRPr="63ED11FF">
          <w:rPr>
            <w:rStyle w:val="Hyperlink"/>
            <w:rFonts w:ascii="Calibri" w:eastAsia="Calibri" w:hAnsi="Calibri" w:cs="Calibri"/>
            <w:b/>
            <w:bCs/>
            <w:sz w:val="32"/>
            <w:szCs w:val="32"/>
          </w:rPr>
          <w:t xml:space="preserve"> Grow 7.3% This Year: UN Report</w:t>
        </w:r>
      </w:hyperlink>
    </w:p>
    <w:p w14:paraId="5A09EB1B" w14:textId="0B4D7791" w:rsidR="63ED11FF" w:rsidRDefault="63ED11FF" w:rsidP="63ED11FF"/>
    <w:p w14:paraId="6735D8CF" w14:textId="1D822B4E" w:rsidR="63ED11FF" w:rsidRDefault="00F04162" w:rsidP="63ED11FF">
      <w:pPr>
        <w:pStyle w:val="Heading2"/>
        <w:numPr>
          <w:ilvl w:val="0"/>
          <w:numId w:val="23"/>
        </w:numPr>
        <w:rPr>
          <w:b/>
          <w:bCs/>
          <w:color w:val="0563C1"/>
          <w:sz w:val="32"/>
          <w:szCs w:val="32"/>
        </w:rPr>
      </w:pPr>
      <w:hyperlink r:id="rId6">
        <w:r w:rsidR="63ED11FF" w:rsidRPr="63ED11FF">
          <w:rPr>
            <w:rStyle w:val="Hyperlink"/>
            <w:rFonts w:ascii="Calibri" w:eastAsia="Calibri" w:hAnsi="Calibri" w:cs="Calibri"/>
            <w:b/>
            <w:bCs/>
            <w:sz w:val="32"/>
            <w:szCs w:val="32"/>
          </w:rPr>
          <w:t xml:space="preserve">Biden Overturns Trump's Ban </w:t>
        </w:r>
        <w:proofErr w:type="gramStart"/>
        <w:r w:rsidR="63ED11FF" w:rsidRPr="63ED11FF">
          <w:rPr>
            <w:rStyle w:val="Hyperlink"/>
            <w:rFonts w:ascii="Calibri" w:eastAsia="Calibri" w:hAnsi="Calibri" w:cs="Calibri"/>
            <w:b/>
            <w:bCs/>
            <w:sz w:val="32"/>
            <w:szCs w:val="32"/>
          </w:rPr>
          <w:t>On</w:t>
        </w:r>
        <w:proofErr w:type="gramEnd"/>
        <w:r w:rsidR="63ED11FF" w:rsidRPr="63ED11FF">
          <w:rPr>
            <w:rStyle w:val="Hyperlink"/>
            <w:rFonts w:ascii="Calibri" w:eastAsia="Calibri" w:hAnsi="Calibri" w:cs="Calibri"/>
            <w:b/>
            <w:bCs/>
            <w:sz w:val="32"/>
            <w:szCs w:val="32"/>
          </w:rPr>
          <w:t xml:space="preserve"> Transgender People Joining US Military</w:t>
        </w:r>
      </w:hyperlink>
    </w:p>
    <w:p w14:paraId="3F451BE4" w14:textId="4DA600A4" w:rsidR="63ED11FF" w:rsidRDefault="63ED11FF" w:rsidP="63ED11FF"/>
    <w:p w14:paraId="491786ED" w14:textId="7D55622B" w:rsidR="63ED11FF" w:rsidRDefault="00F04162" w:rsidP="63ED11FF">
      <w:pPr>
        <w:pStyle w:val="Heading2"/>
        <w:numPr>
          <w:ilvl w:val="0"/>
          <w:numId w:val="23"/>
        </w:numPr>
        <w:rPr>
          <w:b/>
          <w:bCs/>
          <w:color w:val="0563C1"/>
          <w:sz w:val="32"/>
          <w:szCs w:val="32"/>
        </w:rPr>
      </w:pPr>
      <w:hyperlink r:id="rId7">
        <w:proofErr w:type="spellStart"/>
        <w:r w:rsidR="63ED11FF" w:rsidRPr="63ED11FF">
          <w:rPr>
            <w:rStyle w:val="Hyperlink"/>
            <w:rFonts w:ascii="Calibri" w:eastAsia="Calibri" w:hAnsi="Calibri" w:cs="Calibri"/>
            <w:b/>
            <w:bCs/>
            <w:sz w:val="32"/>
            <w:szCs w:val="32"/>
          </w:rPr>
          <w:t>Galwan</w:t>
        </w:r>
        <w:proofErr w:type="spellEnd"/>
        <w:r w:rsidR="63ED11FF" w:rsidRPr="63ED11FF">
          <w:rPr>
            <w:rStyle w:val="Hyperlink"/>
            <w:rFonts w:ascii="Calibri" w:eastAsia="Calibri" w:hAnsi="Calibri" w:cs="Calibri"/>
            <w:b/>
            <w:bCs/>
            <w:sz w:val="32"/>
            <w:szCs w:val="32"/>
          </w:rPr>
          <w:t xml:space="preserve"> Hero Colonel Santosh Babu Awarded </w:t>
        </w:r>
        <w:proofErr w:type="gramStart"/>
        <w:r w:rsidR="63ED11FF" w:rsidRPr="63ED11FF">
          <w:rPr>
            <w:rStyle w:val="Hyperlink"/>
            <w:rFonts w:ascii="Calibri" w:eastAsia="Calibri" w:hAnsi="Calibri" w:cs="Calibri"/>
            <w:b/>
            <w:bCs/>
            <w:sz w:val="32"/>
            <w:szCs w:val="32"/>
          </w:rPr>
          <w:t>With</w:t>
        </w:r>
        <w:proofErr w:type="gramEnd"/>
        <w:r w:rsidR="63ED11FF" w:rsidRPr="63ED11FF">
          <w:rPr>
            <w:rStyle w:val="Hyperlink"/>
            <w:rFonts w:ascii="Calibri" w:eastAsia="Calibri" w:hAnsi="Calibri" w:cs="Calibri"/>
            <w:b/>
            <w:bCs/>
            <w:sz w:val="32"/>
            <w:szCs w:val="32"/>
          </w:rPr>
          <w:t xml:space="preserve"> </w:t>
        </w:r>
        <w:proofErr w:type="spellStart"/>
        <w:r w:rsidR="63ED11FF" w:rsidRPr="63ED11FF">
          <w:rPr>
            <w:rStyle w:val="Hyperlink"/>
            <w:rFonts w:ascii="Calibri" w:eastAsia="Calibri" w:hAnsi="Calibri" w:cs="Calibri"/>
            <w:b/>
            <w:bCs/>
            <w:sz w:val="32"/>
            <w:szCs w:val="32"/>
          </w:rPr>
          <w:t>Maha</w:t>
        </w:r>
        <w:proofErr w:type="spellEnd"/>
        <w:r w:rsidR="63ED11FF" w:rsidRPr="63ED11FF">
          <w:rPr>
            <w:rStyle w:val="Hyperlink"/>
            <w:rFonts w:ascii="Calibri" w:eastAsia="Calibri" w:hAnsi="Calibri" w:cs="Calibri"/>
            <w:b/>
            <w:bCs/>
            <w:sz w:val="32"/>
            <w:szCs w:val="32"/>
          </w:rPr>
          <w:t xml:space="preserve"> </w:t>
        </w:r>
        <w:proofErr w:type="spellStart"/>
        <w:r w:rsidR="63ED11FF" w:rsidRPr="63ED11FF">
          <w:rPr>
            <w:rStyle w:val="Hyperlink"/>
            <w:rFonts w:ascii="Calibri" w:eastAsia="Calibri" w:hAnsi="Calibri" w:cs="Calibri"/>
            <w:b/>
            <w:bCs/>
            <w:sz w:val="32"/>
            <w:szCs w:val="32"/>
          </w:rPr>
          <w:t>Vir</w:t>
        </w:r>
        <w:proofErr w:type="spellEnd"/>
        <w:r w:rsidR="63ED11FF" w:rsidRPr="63ED11FF">
          <w:rPr>
            <w:rStyle w:val="Hyperlink"/>
            <w:rFonts w:ascii="Calibri" w:eastAsia="Calibri" w:hAnsi="Calibri" w:cs="Calibri"/>
            <w:b/>
            <w:bCs/>
            <w:sz w:val="32"/>
            <w:szCs w:val="32"/>
          </w:rPr>
          <w:t xml:space="preserve"> Chakra</w:t>
        </w:r>
      </w:hyperlink>
    </w:p>
    <w:p w14:paraId="7D3C2221" w14:textId="3D418B81" w:rsidR="63ED11FF" w:rsidRDefault="63ED11FF" w:rsidP="63ED11FF"/>
    <w:p w14:paraId="33259035" w14:textId="1BAD8C49" w:rsidR="63ED11FF" w:rsidRDefault="00F04162" w:rsidP="63ED11FF">
      <w:pPr>
        <w:pStyle w:val="ListParagraph"/>
        <w:numPr>
          <w:ilvl w:val="0"/>
          <w:numId w:val="23"/>
        </w:numPr>
        <w:rPr>
          <w:rFonts w:eastAsiaTheme="minorEastAsia"/>
          <w:b/>
          <w:bCs/>
          <w:color w:val="0563C1"/>
          <w:sz w:val="32"/>
          <w:szCs w:val="32"/>
        </w:rPr>
      </w:pPr>
      <w:hyperlink r:id="rId8">
        <w:r w:rsidR="63ED11FF" w:rsidRPr="63ED11FF">
          <w:rPr>
            <w:rStyle w:val="Hyperlink"/>
            <w:rFonts w:ascii="Calibri" w:eastAsia="Calibri" w:hAnsi="Calibri" w:cs="Calibri"/>
            <w:b/>
            <w:bCs/>
            <w:sz w:val="32"/>
            <w:szCs w:val="32"/>
          </w:rPr>
          <w:t>Lockdown Made India's Billionaires 35% Richer, Lakhs Lost Jobs: Oxfam</w:t>
        </w:r>
      </w:hyperlink>
    </w:p>
    <w:p w14:paraId="06104716" w14:textId="08E0141A" w:rsidR="63ED11FF" w:rsidRDefault="63ED11FF" w:rsidP="63ED11FF">
      <w:pPr>
        <w:rPr>
          <w:rFonts w:ascii="Calibri" w:eastAsia="Calibri" w:hAnsi="Calibri" w:cs="Calibri"/>
          <w:b/>
          <w:bCs/>
          <w:sz w:val="27"/>
          <w:szCs w:val="27"/>
        </w:rPr>
      </w:pPr>
    </w:p>
    <w:p w14:paraId="1E9D7397" w14:textId="3D67F218" w:rsidR="63ED11FF" w:rsidRDefault="00F04162" w:rsidP="63ED11FF">
      <w:pPr>
        <w:pStyle w:val="ListParagraph"/>
        <w:numPr>
          <w:ilvl w:val="0"/>
          <w:numId w:val="23"/>
        </w:numPr>
        <w:rPr>
          <w:b/>
          <w:bCs/>
          <w:color w:val="0563C1"/>
          <w:sz w:val="32"/>
          <w:szCs w:val="32"/>
        </w:rPr>
      </w:pPr>
      <w:hyperlink r:id="rId9">
        <w:r w:rsidR="63ED11FF" w:rsidRPr="63ED11FF">
          <w:rPr>
            <w:rStyle w:val="Hyperlink"/>
            <w:b/>
            <w:bCs/>
            <w:sz w:val="32"/>
            <w:szCs w:val="32"/>
          </w:rPr>
          <w:t xml:space="preserve">Russia Protests US Embassy, Tech Companies </w:t>
        </w:r>
        <w:proofErr w:type="gramStart"/>
        <w:r w:rsidR="63ED11FF" w:rsidRPr="63ED11FF">
          <w:rPr>
            <w:rStyle w:val="Hyperlink"/>
            <w:b/>
            <w:bCs/>
            <w:sz w:val="32"/>
            <w:szCs w:val="32"/>
          </w:rPr>
          <w:t>For</w:t>
        </w:r>
        <w:proofErr w:type="gramEnd"/>
        <w:r w:rsidR="63ED11FF" w:rsidRPr="63ED11FF">
          <w:rPr>
            <w:rStyle w:val="Hyperlink"/>
            <w:b/>
            <w:bCs/>
            <w:sz w:val="32"/>
            <w:szCs w:val="32"/>
          </w:rPr>
          <w:t xml:space="preserve"> Aiding "Illegal Rallies"</w:t>
        </w:r>
      </w:hyperlink>
    </w:p>
    <w:p w14:paraId="48906B08" w14:textId="3DA8CF9D" w:rsidR="63ED11FF" w:rsidRDefault="63ED11FF" w:rsidP="63ED11FF">
      <w:pPr>
        <w:rPr>
          <w:b/>
          <w:bCs/>
          <w:sz w:val="30"/>
          <w:szCs w:val="30"/>
        </w:rPr>
      </w:pPr>
    </w:p>
    <w:p w14:paraId="7AFE2379" w14:textId="1162276B" w:rsidR="63ED11FF" w:rsidRDefault="63ED11FF" w:rsidP="63ED11FF">
      <w:pPr>
        <w:pStyle w:val="ListParagraph"/>
        <w:numPr>
          <w:ilvl w:val="0"/>
          <w:numId w:val="22"/>
        </w:numPr>
        <w:rPr>
          <w:rFonts w:eastAsiaTheme="minorEastAsia"/>
          <w:b/>
          <w:bCs/>
          <w:sz w:val="30"/>
          <w:szCs w:val="30"/>
        </w:rPr>
      </w:pPr>
      <w:r w:rsidRPr="63ED11FF">
        <w:rPr>
          <w:b/>
          <w:bCs/>
          <w:sz w:val="52"/>
          <w:szCs w:val="52"/>
        </w:rPr>
        <w:t xml:space="preserve">Know Your </w:t>
      </w:r>
      <w:proofErr w:type="gramStart"/>
      <w:r w:rsidRPr="63ED11FF">
        <w:rPr>
          <w:b/>
          <w:bCs/>
          <w:sz w:val="52"/>
          <w:szCs w:val="52"/>
        </w:rPr>
        <w:t>Rights:-</w:t>
      </w:r>
      <w:proofErr w:type="gramEnd"/>
    </w:p>
    <w:p w14:paraId="7A693C39" w14:textId="3619D19E" w:rsidR="63ED11FF" w:rsidRDefault="63ED11FF" w:rsidP="63ED11FF">
      <w:pPr>
        <w:pStyle w:val="ListParagraph"/>
        <w:numPr>
          <w:ilvl w:val="0"/>
          <w:numId w:val="20"/>
        </w:numPr>
        <w:rPr>
          <w:rFonts w:eastAsiaTheme="minorEastAsia"/>
          <w:color w:val="333333"/>
          <w:sz w:val="32"/>
          <w:szCs w:val="32"/>
        </w:rPr>
      </w:pPr>
      <w:r w:rsidRPr="63ED11FF">
        <w:rPr>
          <w:rFonts w:ascii="Calibri" w:eastAsia="Calibri" w:hAnsi="Calibri" w:cs="Calibri"/>
          <w:color w:val="333333"/>
          <w:sz w:val="32"/>
          <w:szCs w:val="32"/>
        </w:rPr>
        <w:lastRenderedPageBreak/>
        <w:t>Articles 12-35 of Indian Constitution deal with Fundamental Rights. These human rights are conferred upon the citizens of India for the Constitution tells that these rights are inviolable. Right to Life, Right to Dignity, Right to Education etc. all come under one of the six main fundamental rights.</w:t>
      </w:r>
    </w:p>
    <w:p w14:paraId="05A7A981" w14:textId="73609064" w:rsidR="63ED11FF" w:rsidRDefault="63ED11FF" w:rsidP="63ED11FF">
      <w:pPr>
        <w:rPr>
          <w:rFonts w:ascii="Calibri" w:eastAsia="Calibri" w:hAnsi="Calibri" w:cs="Calibri"/>
          <w:color w:val="333333"/>
          <w:sz w:val="32"/>
          <w:szCs w:val="32"/>
        </w:rPr>
      </w:pPr>
      <w:r w:rsidRPr="63ED11FF">
        <w:rPr>
          <w:b/>
          <w:bCs/>
          <w:color w:val="333333"/>
          <w:sz w:val="21"/>
          <w:szCs w:val="21"/>
        </w:rPr>
        <w:t xml:space="preserve">              </w:t>
      </w:r>
      <w:r w:rsidRPr="63ED11FF">
        <w:rPr>
          <w:b/>
          <w:bCs/>
          <w:color w:val="333333"/>
          <w:sz w:val="40"/>
          <w:szCs w:val="40"/>
        </w:rPr>
        <w:t>1. Right to Equality (Articles 14 – 18)</w:t>
      </w:r>
    </w:p>
    <w:p w14:paraId="5AE0C4AC" w14:textId="33CB056B" w:rsidR="63ED11FF" w:rsidRDefault="63ED11FF" w:rsidP="63ED11FF">
      <w:pPr>
        <w:pStyle w:val="ListParagraph"/>
        <w:numPr>
          <w:ilvl w:val="0"/>
          <w:numId w:val="20"/>
        </w:numPr>
        <w:jc w:val="both"/>
        <w:rPr>
          <w:rFonts w:eastAsiaTheme="minorEastAsia"/>
          <w:color w:val="333333"/>
          <w:sz w:val="28"/>
          <w:szCs w:val="28"/>
        </w:rPr>
      </w:pPr>
      <w:r w:rsidRPr="63ED11FF">
        <w:rPr>
          <w:color w:val="333333"/>
          <w:sz w:val="28"/>
          <w:szCs w:val="28"/>
        </w:rPr>
        <w:t>Right to equality guarantees equal rights for everyone, irrespective of religion, gender, caste, race or place of birth. It ensures equal employment opportunities in the government and insures against discrimination by the State in matters of employment on the basis of caste, religion, etc. This right also includes the abolition of titles as well as untouchability.</w:t>
      </w:r>
    </w:p>
    <w:p w14:paraId="6FC6BC0C" w14:textId="1A908E5B" w:rsidR="63ED11FF" w:rsidRDefault="63ED11FF" w:rsidP="63ED11FF">
      <w:pPr>
        <w:rPr>
          <w:rFonts w:ascii="Calibri" w:eastAsia="Calibri" w:hAnsi="Calibri" w:cs="Calibri"/>
          <w:b/>
          <w:bCs/>
          <w:color w:val="333333"/>
          <w:sz w:val="40"/>
          <w:szCs w:val="40"/>
        </w:rPr>
      </w:pPr>
      <w:r w:rsidRPr="63ED11FF">
        <w:rPr>
          <w:rFonts w:ascii="Calibri" w:eastAsia="Calibri" w:hAnsi="Calibri" w:cs="Calibri"/>
          <w:color w:val="333333"/>
          <w:sz w:val="32"/>
          <w:szCs w:val="32"/>
        </w:rPr>
        <w:t xml:space="preserve">          </w:t>
      </w:r>
      <w:r w:rsidRPr="63ED11FF">
        <w:rPr>
          <w:rFonts w:ascii="Calibri" w:eastAsia="Calibri" w:hAnsi="Calibri" w:cs="Calibri"/>
          <w:b/>
          <w:bCs/>
          <w:color w:val="333333"/>
          <w:sz w:val="40"/>
          <w:szCs w:val="40"/>
        </w:rPr>
        <w:t>2. Right to Freedom (Articles 19 – 22)</w:t>
      </w:r>
    </w:p>
    <w:p w14:paraId="646E6914" w14:textId="647911D0" w:rsidR="63ED11FF" w:rsidRDefault="63ED11FF" w:rsidP="63ED11FF">
      <w:pPr>
        <w:pStyle w:val="ListParagraph"/>
        <w:numPr>
          <w:ilvl w:val="0"/>
          <w:numId w:val="13"/>
        </w:numPr>
        <w:rPr>
          <w:rFonts w:eastAsiaTheme="minorEastAsia"/>
          <w:color w:val="333333"/>
          <w:sz w:val="28"/>
          <w:szCs w:val="28"/>
        </w:rPr>
      </w:pPr>
      <w:r w:rsidRPr="63ED11FF">
        <w:rPr>
          <w:color w:val="333333"/>
          <w:sz w:val="28"/>
          <w:szCs w:val="28"/>
        </w:rPr>
        <w:t>Freedom is one of the most important ideals cherished by any democratic society. The Indian Constitution guarantees freedom to citizens. The freedom right includes many rights such as:</w:t>
      </w:r>
    </w:p>
    <w:p w14:paraId="3D177A34" w14:textId="5FF507B5" w:rsidR="63ED11FF" w:rsidRDefault="63ED11FF" w:rsidP="63ED11FF">
      <w:pPr>
        <w:pStyle w:val="ListParagraph"/>
        <w:numPr>
          <w:ilvl w:val="0"/>
          <w:numId w:val="21"/>
        </w:numPr>
        <w:rPr>
          <w:rFonts w:eastAsiaTheme="minorEastAsia"/>
          <w:color w:val="333333"/>
          <w:sz w:val="28"/>
          <w:szCs w:val="28"/>
        </w:rPr>
      </w:pPr>
      <w:r w:rsidRPr="63ED11FF">
        <w:rPr>
          <w:rFonts w:ascii="Calibri" w:eastAsia="Calibri" w:hAnsi="Calibri" w:cs="Calibri"/>
          <w:color w:val="333333"/>
          <w:sz w:val="28"/>
          <w:szCs w:val="28"/>
        </w:rPr>
        <w:t xml:space="preserve"> Freedom of speech</w:t>
      </w:r>
    </w:p>
    <w:p w14:paraId="54A95E2F" w14:textId="3A2F659D" w:rsidR="63ED11FF" w:rsidRDefault="63ED11FF" w:rsidP="63ED11FF">
      <w:pPr>
        <w:pStyle w:val="ListParagraph"/>
        <w:numPr>
          <w:ilvl w:val="0"/>
          <w:numId w:val="21"/>
        </w:numPr>
        <w:rPr>
          <w:rFonts w:eastAsiaTheme="minorEastAsia"/>
          <w:color w:val="333333"/>
          <w:sz w:val="28"/>
          <w:szCs w:val="28"/>
        </w:rPr>
      </w:pPr>
      <w:r w:rsidRPr="63ED11FF">
        <w:rPr>
          <w:rFonts w:ascii="Calibri" w:eastAsia="Calibri" w:hAnsi="Calibri" w:cs="Calibri"/>
          <w:color w:val="333333"/>
          <w:sz w:val="28"/>
          <w:szCs w:val="28"/>
        </w:rPr>
        <w:t>Freedom of expression</w:t>
      </w:r>
    </w:p>
    <w:p w14:paraId="7D6BD51E" w14:textId="3DA9B705" w:rsidR="63ED11FF" w:rsidRDefault="63ED11FF" w:rsidP="63ED11FF">
      <w:pPr>
        <w:pStyle w:val="ListParagraph"/>
        <w:numPr>
          <w:ilvl w:val="0"/>
          <w:numId w:val="21"/>
        </w:numPr>
        <w:rPr>
          <w:rFonts w:eastAsiaTheme="minorEastAsia"/>
          <w:color w:val="333333"/>
          <w:sz w:val="28"/>
          <w:szCs w:val="28"/>
        </w:rPr>
      </w:pPr>
      <w:r w:rsidRPr="63ED11FF">
        <w:rPr>
          <w:rFonts w:ascii="Calibri" w:eastAsia="Calibri" w:hAnsi="Calibri" w:cs="Calibri"/>
          <w:color w:val="333333"/>
          <w:sz w:val="28"/>
          <w:szCs w:val="28"/>
        </w:rPr>
        <w:t>Freedom of assembly without arms</w:t>
      </w:r>
    </w:p>
    <w:p w14:paraId="7E9C5A2C" w14:textId="6EECEB03" w:rsidR="63ED11FF" w:rsidRDefault="63ED11FF" w:rsidP="63ED11FF">
      <w:pPr>
        <w:pStyle w:val="ListParagraph"/>
        <w:numPr>
          <w:ilvl w:val="0"/>
          <w:numId w:val="21"/>
        </w:numPr>
        <w:rPr>
          <w:rFonts w:eastAsiaTheme="minorEastAsia"/>
          <w:color w:val="333333"/>
          <w:sz w:val="28"/>
          <w:szCs w:val="28"/>
        </w:rPr>
      </w:pPr>
      <w:r w:rsidRPr="63ED11FF">
        <w:rPr>
          <w:rFonts w:ascii="Calibri" w:eastAsia="Calibri" w:hAnsi="Calibri" w:cs="Calibri"/>
          <w:color w:val="333333"/>
          <w:sz w:val="28"/>
          <w:szCs w:val="28"/>
        </w:rPr>
        <w:t>Freedom of association</w:t>
      </w:r>
    </w:p>
    <w:p w14:paraId="656E7C00" w14:textId="51603E1A" w:rsidR="63ED11FF" w:rsidRDefault="63ED11FF" w:rsidP="63ED11FF">
      <w:pPr>
        <w:pStyle w:val="ListParagraph"/>
        <w:numPr>
          <w:ilvl w:val="0"/>
          <w:numId w:val="21"/>
        </w:numPr>
        <w:rPr>
          <w:rFonts w:eastAsiaTheme="minorEastAsia"/>
          <w:color w:val="333333"/>
          <w:sz w:val="28"/>
          <w:szCs w:val="28"/>
        </w:rPr>
      </w:pPr>
      <w:r w:rsidRPr="63ED11FF">
        <w:rPr>
          <w:rFonts w:ascii="Calibri" w:eastAsia="Calibri" w:hAnsi="Calibri" w:cs="Calibri"/>
          <w:color w:val="333333"/>
          <w:sz w:val="28"/>
          <w:szCs w:val="28"/>
        </w:rPr>
        <w:t xml:space="preserve">Freedom to practice any profession </w:t>
      </w:r>
    </w:p>
    <w:p w14:paraId="11D4B4FA" w14:textId="06F9E847" w:rsidR="63ED11FF" w:rsidRDefault="63ED11FF" w:rsidP="63ED11FF">
      <w:pPr>
        <w:pStyle w:val="ListParagraph"/>
        <w:numPr>
          <w:ilvl w:val="0"/>
          <w:numId w:val="21"/>
        </w:numPr>
        <w:rPr>
          <w:rFonts w:eastAsiaTheme="minorEastAsia"/>
          <w:color w:val="333333"/>
          <w:sz w:val="28"/>
          <w:szCs w:val="28"/>
        </w:rPr>
      </w:pPr>
      <w:r w:rsidRPr="63ED11FF">
        <w:rPr>
          <w:rFonts w:ascii="Calibri" w:eastAsia="Calibri" w:hAnsi="Calibri" w:cs="Calibri"/>
          <w:color w:val="333333"/>
          <w:sz w:val="28"/>
          <w:szCs w:val="28"/>
        </w:rPr>
        <w:t>Freedom to reside in any part of the country</w:t>
      </w:r>
    </w:p>
    <w:p w14:paraId="332B4A78" w14:textId="438AD0F8" w:rsidR="63ED11FF" w:rsidRDefault="63ED11FF" w:rsidP="63ED11FF">
      <w:pPr>
        <w:jc w:val="both"/>
        <w:rPr>
          <w:rFonts w:ascii="Calibri" w:eastAsia="Calibri" w:hAnsi="Calibri" w:cs="Calibri"/>
          <w:b/>
          <w:bCs/>
          <w:color w:val="333333"/>
          <w:sz w:val="40"/>
          <w:szCs w:val="40"/>
        </w:rPr>
      </w:pPr>
      <w:r w:rsidRPr="63ED11FF">
        <w:rPr>
          <w:rFonts w:ascii="Calibri" w:eastAsia="Calibri" w:hAnsi="Calibri" w:cs="Calibri"/>
          <w:b/>
          <w:bCs/>
          <w:color w:val="333333"/>
          <w:sz w:val="40"/>
          <w:szCs w:val="40"/>
        </w:rPr>
        <w:t xml:space="preserve">    3. Right against Exploitation (Articles 23 – 24)</w:t>
      </w:r>
    </w:p>
    <w:p w14:paraId="2835DAB3" w14:textId="3CE8F01E" w:rsidR="63ED11FF" w:rsidRDefault="63ED11FF" w:rsidP="63ED11FF">
      <w:pPr>
        <w:pStyle w:val="ListParagraph"/>
        <w:numPr>
          <w:ilvl w:val="0"/>
          <w:numId w:val="15"/>
        </w:numPr>
        <w:jc w:val="both"/>
        <w:rPr>
          <w:rFonts w:eastAsiaTheme="minorEastAsia"/>
          <w:color w:val="333333"/>
          <w:sz w:val="28"/>
          <w:szCs w:val="28"/>
        </w:rPr>
      </w:pPr>
      <w:r w:rsidRPr="63ED11FF">
        <w:rPr>
          <w:rFonts w:ascii="Calibri" w:eastAsia="Calibri" w:hAnsi="Calibri" w:cs="Calibri"/>
          <w:color w:val="333333"/>
          <w:sz w:val="28"/>
          <w:szCs w:val="28"/>
        </w:rPr>
        <w:t xml:space="preserve">This right implies the prohibition of traffic in human beings, </w:t>
      </w:r>
      <w:r w:rsidRPr="63ED11FF">
        <w:rPr>
          <w:rFonts w:ascii="Calibri" w:eastAsia="Calibri" w:hAnsi="Calibri" w:cs="Calibri"/>
          <w:i/>
          <w:iCs/>
          <w:color w:val="333333"/>
          <w:sz w:val="28"/>
          <w:szCs w:val="28"/>
        </w:rPr>
        <w:t>beggar</w:t>
      </w:r>
      <w:r w:rsidRPr="63ED11FF">
        <w:rPr>
          <w:rFonts w:ascii="Calibri" w:eastAsia="Calibri" w:hAnsi="Calibri" w:cs="Calibri"/>
          <w:color w:val="333333"/>
          <w:sz w:val="28"/>
          <w:szCs w:val="28"/>
        </w:rPr>
        <w:t xml:space="preserve">, and other forms of forced </w:t>
      </w:r>
      <w:proofErr w:type="spellStart"/>
      <w:r w:rsidRPr="63ED11FF">
        <w:rPr>
          <w:rFonts w:ascii="Calibri" w:eastAsia="Calibri" w:hAnsi="Calibri" w:cs="Calibri"/>
          <w:color w:val="333333"/>
          <w:sz w:val="28"/>
          <w:szCs w:val="28"/>
        </w:rPr>
        <w:t>labour</w:t>
      </w:r>
      <w:proofErr w:type="spellEnd"/>
      <w:r w:rsidRPr="63ED11FF">
        <w:rPr>
          <w:rFonts w:ascii="Calibri" w:eastAsia="Calibri" w:hAnsi="Calibri" w:cs="Calibri"/>
          <w:color w:val="333333"/>
          <w:sz w:val="28"/>
          <w:szCs w:val="28"/>
        </w:rPr>
        <w:t>. It also implies the prohibition of children in factories, etc. The Constitution prohibits the employment of children under 14 years in hazardous conditions.</w:t>
      </w:r>
    </w:p>
    <w:p w14:paraId="043A5C96" w14:textId="553F842B" w:rsidR="63ED11FF" w:rsidRDefault="63ED11FF" w:rsidP="63ED11FF">
      <w:pPr>
        <w:rPr>
          <w:rFonts w:ascii="Calibri" w:eastAsia="Calibri" w:hAnsi="Calibri" w:cs="Calibri"/>
          <w:b/>
          <w:bCs/>
          <w:color w:val="333333"/>
          <w:sz w:val="40"/>
          <w:szCs w:val="40"/>
        </w:rPr>
      </w:pPr>
      <w:r w:rsidRPr="63ED11FF">
        <w:rPr>
          <w:rFonts w:ascii="Calibri" w:eastAsia="Calibri" w:hAnsi="Calibri" w:cs="Calibri"/>
          <w:b/>
          <w:bCs/>
          <w:color w:val="333333"/>
          <w:sz w:val="40"/>
          <w:szCs w:val="40"/>
        </w:rPr>
        <w:t xml:space="preserve">    4. Right to Freedom of Religion (Articles 25 – 28)</w:t>
      </w:r>
    </w:p>
    <w:p w14:paraId="6B0BEBB1" w14:textId="06F63E24" w:rsidR="63ED11FF" w:rsidRDefault="63ED11FF" w:rsidP="63ED11FF">
      <w:pPr>
        <w:pStyle w:val="ListParagraph"/>
        <w:numPr>
          <w:ilvl w:val="0"/>
          <w:numId w:val="16"/>
        </w:numPr>
        <w:jc w:val="both"/>
        <w:rPr>
          <w:rFonts w:eastAsiaTheme="minorEastAsia"/>
          <w:color w:val="333333"/>
          <w:sz w:val="28"/>
          <w:szCs w:val="28"/>
        </w:rPr>
      </w:pPr>
      <w:r w:rsidRPr="63ED11FF">
        <w:rPr>
          <w:rFonts w:ascii="Calibri" w:eastAsia="Calibri" w:hAnsi="Calibri" w:cs="Calibri"/>
          <w:color w:val="333333"/>
          <w:sz w:val="28"/>
          <w:szCs w:val="28"/>
        </w:rPr>
        <w:t xml:space="preserve">This indicates the secular nature of Indian polity. There is equal respect given to all religions. There is freedom of conscience, profession, practice and </w:t>
      </w:r>
      <w:r w:rsidRPr="63ED11FF">
        <w:rPr>
          <w:rFonts w:ascii="Calibri" w:eastAsia="Calibri" w:hAnsi="Calibri" w:cs="Calibri"/>
          <w:color w:val="333333"/>
          <w:sz w:val="28"/>
          <w:szCs w:val="28"/>
        </w:rPr>
        <w:lastRenderedPageBreak/>
        <w:t>propagation of religion. The State has no official religion. Every person has the right to freely practice his or her faith, establish and maintain religious and charitable institutions.</w:t>
      </w:r>
    </w:p>
    <w:p w14:paraId="5F72D06B" w14:textId="30366487" w:rsidR="63ED11FF" w:rsidRDefault="63ED11FF" w:rsidP="63ED11FF">
      <w:pPr>
        <w:rPr>
          <w:rFonts w:ascii="Calibri" w:eastAsia="Calibri" w:hAnsi="Calibri" w:cs="Calibri"/>
          <w:b/>
          <w:bCs/>
          <w:color w:val="333333"/>
          <w:sz w:val="40"/>
          <w:szCs w:val="40"/>
        </w:rPr>
      </w:pPr>
      <w:r w:rsidRPr="63ED11FF">
        <w:rPr>
          <w:rFonts w:ascii="Calibri" w:eastAsia="Calibri" w:hAnsi="Calibri" w:cs="Calibri"/>
          <w:b/>
          <w:bCs/>
          <w:color w:val="333333"/>
          <w:sz w:val="40"/>
          <w:szCs w:val="40"/>
        </w:rPr>
        <w:t xml:space="preserve">    5. Cultural and Educational Rights (Articles 29 – 30)</w:t>
      </w:r>
    </w:p>
    <w:p w14:paraId="39B7FD66" w14:textId="12796056" w:rsidR="63ED11FF" w:rsidRDefault="63ED11FF" w:rsidP="63ED11FF">
      <w:pPr>
        <w:pStyle w:val="ListParagraph"/>
        <w:numPr>
          <w:ilvl w:val="0"/>
          <w:numId w:val="17"/>
        </w:numPr>
        <w:jc w:val="both"/>
        <w:rPr>
          <w:rFonts w:eastAsiaTheme="minorEastAsia"/>
          <w:color w:val="333333"/>
          <w:sz w:val="28"/>
          <w:szCs w:val="28"/>
        </w:rPr>
      </w:pPr>
      <w:r w:rsidRPr="63ED11FF">
        <w:rPr>
          <w:rFonts w:ascii="Calibri" w:eastAsia="Calibri" w:hAnsi="Calibri" w:cs="Calibri"/>
          <w:color w:val="333333"/>
          <w:sz w:val="28"/>
          <w:szCs w:val="28"/>
        </w:rPr>
        <w:t>These rights protect the rights of religious, cultural and linguistic minorities, by facilitating them to preserve their heritage and culture. Educational rights are for ensuring education for everyone without any discrimination.</w:t>
      </w:r>
    </w:p>
    <w:p w14:paraId="7143905E" w14:textId="7A5B217B" w:rsidR="63ED11FF" w:rsidRDefault="63ED11FF" w:rsidP="63ED11FF">
      <w:pPr>
        <w:rPr>
          <w:rFonts w:ascii="Calibri" w:eastAsia="Calibri" w:hAnsi="Calibri" w:cs="Calibri"/>
          <w:b/>
          <w:bCs/>
          <w:color w:val="333333"/>
          <w:sz w:val="40"/>
          <w:szCs w:val="40"/>
        </w:rPr>
      </w:pPr>
      <w:r w:rsidRPr="63ED11FF">
        <w:rPr>
          <w:rFonts w:ascii="Calibri" w:eastAsia="Calibri" w:hAnsi="Calibri" w:cs="Calibri"/>
          <w:b/>
          <w:bCs/>
          <w:color w:val="333333"/>
          <w:sz w:val="40"/>
          <w:szCs w:val="40"/>
        </w:rPr>
        <w:t xml:space="preserve">   6. Right to Constitutional Remedies (32 – 35)</w:t>
      </w:r>
    </w:p>
    <w:p w14:paraId="77584CBF" w14:textId="7AB48B6C" w:rsidR="63ED11FF" w:rsidRDefault="63ED11FF" w:rsidP="63ED11FF">
      <w:pPr>
        <w:pStyle w:val="ListParagraph"/>
        <w:numPr>
          <w:ilvl w:val="0"/>
          <w:numId w:val="18"/>
        </w:numPr>
        <w:jc w:val="both"/>
        <w:rPr>
          <w:rFonts w:eastAsiaTheme="minorEastAsia"/>
          <w:color w:val="333333"/>
          <w:sz w:val="28"/>
          <w:szCs w:val="28"/>
        </w:rPr>
      </w:pPr>
      <w:r w:rsidRPr="63ED11FF">
        <w:rPr>
          <w:rFonts w:ascii="Calibri" w:eastAsia="Calibri" w:hAnsi="Calibri" w:cs="Calibri"/>
          <w:color w:val="333333"/>
          <w:sz w:val="28"/>
          <w:szCs w:val="28"/>
        </w:rPr>
        <w:t xml:space="preserve">The Constitution guarantees remedies if citizens’ fundamental rights are violated. The government cannot infringe upon or curb anyone’s rights. When these rights are violated, the aggrieved party can approach the courts. Citizens can even go directly to the </w:t>
      </w:r>
      <w:r w:rsidRPr="63ED11FF">
        <w:rPr>
          <w:rFonts w:ascii="Calibri" w:eastAsia="Calibri" w:hAnsi="Calibri" w:cs="Calibri"/>
          <w:sz w:val="28"/>
          <w:szCs w:val="28"/>
        </w:rPr>
        <w:t>Supreme Court</w:t>
      </w:r>
      <w:r w:rsidRPr="63ED11FF">
        <w:rPr>
          <w:rFonts w:ascii="Calibri" w:eastAsia="Calibri" w:hAnsi="Calibri" w:cs="Calibri"/>
          <w:color w:val="333333"/>
          <w:sz w:val="28"/>
          <w:szCs w:val="28"/>
        </w:rPr>
        <w:t xml:space="preserve"> which can issue writs for enforcing fundamental rights.</w:t>
      </w:r>
    </w:p>
    <w:p w14:paraId="5973BA88" w14:textId="3734C539" w:rsidR="63ED11FF" w:rsidRDefault="63ED11FF" w:rsidP="63ED11FF">
      <w:pPr>
        <w:jc w:val="both"/>
        <w:rPr>
          <w:rFonts w:ascii="Calibri" w:eastAsia="Calibri" w:hAnsi="Calibri" w:cs="Calibri"/>
          <w:color w:val="333333"/>
          <w:sz w:val="28"/>
          <w:szCs w:val="28"/>
        </w:rPr>
      </w:pPr>
    </w:p>
    <w:p w14:paraId="1F3CEED0" w14:textId="724C3873" w:rsidR="63ED11FF" w:rsidRDefault="63ED11FF" w:rsidP="63ED11FF">
      <w:pPr>
        <w:pStyle w:val="ListParagraph"/>
        <w:numPr>
          <w:ilvl w:val="0"/>
          <w:numId w:val="12"/>
        </w:numPr>
        <w:jc w:val="both"/>
        <w:rPr>
          <w:rFonts w:eastAsiaTheme="minorEastAsia"/>
          <w:color w:val="333333"/>
          <w:sz w:val="48"/>
          <w:szCs w:val="48"/>
        </w:rPr>
      </w:pPr>
      <w:r w:rsidRPr="63ED11FF">
        <w:rPr>
          <w:rFonts w:ascii="Calibri" w:eastAsia="Calibri" w:hAnsi="Calibri" w:cs="Calibri"/>
          <w:b/>
          <w:bCs/>
          <w:color w:val="333333"/>
          <w:sz w:val="48"/>
          <w:szCs w:val="48"/>
        </w:rPr>
        <w:t xml:space="preserve">Q &amp; </w:t>
      </w:r>
      <w:proofErr w:type="gramStart"/>
      <w:r w:rsidRPr="63ED11FF">
        <w:rPr>
          <w:rFonts w:ascii="Calibri" w:eastAsia="Calibri" w:hAnsi="Calibri" w:cs="Calibri"/>
          <w:b/>
          <w:bCs/>
          <w:color w:val="333333"/>
          <w:sz w:val="48"/>
          <w:szCs w:val="48"/>
        </w:rPr>
        <w:t>A:-</w:t>
      </w:r>
      <w:proofErr w:type="gramEnd"/>
    </w:p>
    <w:p w14:paraId="3CF7AB13" w14:textId="01E63DEE" w:rsidR="63ED11FF" w:rsidRDefault="63ED11FF" w:rsidP="63ED11FF">
      <w:pPr>
        <w:pStyle w:val="Heading3"/>
        <w:numPr>
          <w:ilvl w:val="0"/>
          <w:numId w:val="9"/>
        </w:numPr>
        <w:rPr>
          <w:b/>
          <w:bCs/>
          <w:color w:val="2B2B2B"/>
          <w:sz w:val="36"/>
          <w:szCs w:val="36"/>
        </w:rPr>
      </w:pPr>
      <w:r w:rsidRPr="63ED11FF">
        <w:rPr>
          <w:rFonts w:ascii="Calibri" w:eastAsia="Calibri" w:hAnsi="Calibri" w:cs="Calibri"/>
          <w:b/>
          <w:bCs/>
          <w:color w:val="2B2B2B"/>
          <w:sz w:val="36"/>
          <w:szCs w:val="36"/>
        </w:rPr>
        <w:t xml:space="preserve"> I am single do I need a Will?</w:t>
      </w:r>
    </w:p>
    <w:p w14:paraId="692D9A75" w14:textId="64E43D2C" w:rsidR="63ED11FF" w:rsidRDefault="63ED11FF" w:rsidP="63ED11FF">
      <w:pPr>
        <w:rPr>
          <w:rFonts w:ascii="Calibri" w:eastAsia="Calibri" w:hAnsi="Calibri" w:cs="Calibri"/>
          <w:color w:val="686868"/>
          <w:sz w:val="28"/>
          <w:szCs w:val="28"/>
        </w:rPr>
      </w:pPr>
      <w:r w:rsidRPr="63ED11FF">
        <w:rPr>
          <w:rFonts w:ascii="Calibri" w:eastAsia="Calibri" w:hAnsi="Calibri" w:cs="Calibri"/>
          <w:color w:val="686868"/>
          <w:sz w:val="28"/>
          <w:szCs w:val="28"/>
        </w:rPr>
        <w:t xml:space="preserve">             The simple answer is yes. If you want to ensure that your assets pass to                   the people of your choice and not leave things to chance everyone should               have something in place even if it is straight forward.</w:t>
      </w:r>
    </w:p>
    <w:p w14:paraId="7ADB8530" w14:textId="1DF332D7" w:rsidR="63ED11FF" w:rsidRDefault="63ED11FF" w:rsidP="63ED11FF">
      <w:pPr>
        <w:pStyle w:val="Heading3"/>
        <w:numPr>
          <w:ilvl w:val="0"/>
          <w:numId w:val="8"/>
        </w:numPr>
        <w:rPr>
          <w:b/>
          <w:bCs/>
          <w:color w:val="2B2B2B"/>
          <w:sz w:val="32"/>
          <w:szCs w:val="32"/>
        </w:rPr>
      </w:pPr>
      <w:r w:rsidRPr="63ED11FF">
        <w:rPr>
          <w:rFonts w:ascii="Calibri" w:eastAsia="Calibri" w:hAnsi="Calibri" w:cs="Calibri"/>
          <w:b/>
          <w:bCs/>
          <w:color w:val="2B2B2B"/>
          <w:sz w:val="32"/>
          <w:szCs w:val="32"/>
        </w:rPr>
        <w:t xml:space="preserve">  My child is disabled, what kind of Will do we need?</w:t>
      </w:r>
    </w:p>
    <w:p w14:paraId="5F55E709" w14:textId="6B32ADC5" w:rsidR="63ED11FF" w:rsidRDefault="63ED11FF" w:rsidP="63ED11FF">
      <w:pPr>
        <w:rPr>
          <w:rFonts w:ascii="Calibri" w:eastAsia="Calibri" w:hAnsi="Calibri" w:cs="Calibri"/>
          <w:color w:val="686868"/>
          <w:sz w:val="28"/>
          <w:szCs w:val="28"/>
        </w:rPr>
      </w:pPr>
      <w:r w:rsidRPr="63ED11FF">
        <w:rPr>
          <w:sz w:val="28"/>
          <w:szCs w:val="28"/>
        </w:rPr>
        <w:t xml:space="preserve">             </w:t>
      </w:r>
      <w:r w:rsidRPr="63ED11FF">
        <w:rPr>
          <w:rFonts w:ascii="Calibri" w:eastAsia="Calibri" w:hAnsi="Calibri" w:cs="Calibri"/>
          <w:color w:val="686868"/>
          <w:sz w:val="28"/>
          <w:szCs w:val="28"/>
        </w:rPr>
        <w:t>With a disabled child, more protection needs to be considered by way of                a Disabled Trust. By setting this up early and contained within a will it                        ensures that the Trustees appointed are able to provide for the child at a                  time when he most needs funds, this may be at any time during his or her                lifetime.</w:t>
      </w:r>
    </w:p>
    <w:p w14:paraId="182F9DE0" w14:textId="57104793" w:rsidR="63ED11FF" w:rsidRDefault="63ED11FF" w:rsidP="63ED11FF">
      <w:pPr>
        <w:pStyle w:val="Heading3"/>
        <w:numPr>
          <w:ilvl w:val="0"/>
          <w:numId w:val="7"/>
        </w:numPr>
        <w:rPr>
          <w:b/>
          <w:bCs/>
          <w:color w:val="2B2B2B"/>
          <w:sz w:val="36"/>
          <w:szCs w:val="36"/>
        </w:rPr>
      </w:pPr>
      <w:r w:rsidRPr="63ED11FF">
        <w:rPr>
          <w:rFonts w:ascii="Calibri" w:eastAsia="Calibri" w:hAnsi="Calibri" w:cs="Calibri"/>
          <w:b/>
          <w:bCs/>
          <w:color w:val="2B2B2B"/>
          <w:sz w:val="36"/>
          <w:szCs w:val="36"/>
        </w:rPr>
        <w:t xml:space="preserve">  Our property is in joint names, will this affect anything?</w:t>
      </w:r>
    </w:p>
    <w:p w14:paraId="72765EA5" w14:textId="49E41E06" w:rsidR="63ED11FF" w:rsidRDefault="63ED11FF" w:rsidP="63ED11FF">
      <w:pPr>
        <w:rPr>
          <w:rFonts w:ascii="Calibri" w:eastAsia="Calibri" w:hAnsi="Calibri" w:cs="Calibri"/>
          <w:color w:val="686868"/>
          <w:sz w:val="28"/>
          <w:szCs w:val="28"/>
        </w:rPr>
      </w:pPr>
      <w:r w:rsidRPr="63ED11FF">
        <w:rPr>
          <w:sz w:val="28"/>
          <w:szCs w:val="28"/>
        </w:rPr>
        <w:t xml:space="preserve">               </w:t>
      </w:r>
      <w:r w:rsidRPr="63ED11FF">
        <w:rPr>
          <w:rFonts w:ascii="Calibri" w:eastAsia="Calibri" w:hAnsi="Calibri" w:cs="Calibri"/>
          <w:color w:val="686868"/>
          <w:sz w:val="28"/>
          <w:szCs w:val="28"/>
        </w:rPr>
        <w:t xml:space="preserve">Consider for a moment a property in joint names. The spouse has an                         unexpected road accident, the disability means that the home needs to                   </w:t>
      </w:r>
      <w:r w:rsidRPr="63ED11FF">
        <w:rPr>
          <w:rFonts w:ascii="Calibri" w:eastAsia="Calibri" w:hAnsi="Calibri" w:cs="Calibri"/>
          <w:color w:val="686868"/>
          <w:sz w:val="28"/>
          <w:szCs w:val="28"/>
        </w:rPr>
        <w:lastRenderedPageBreak/>
        <w:t xml:space="preserve">be adapted to help cope with the disability-perhaps a bungalow would                     be more suitable. Therefore, selling the house is the best move </w:t>
      </w:r>
      <w:proofErr w:type="gramStart"/>
      <w:r w:rsidRPr="63ED11FF">
        <w:rPr>
          <w:rFonts w:ascii="Calibri" w:eastAsia="Calibri" w:hAnsi="Calibri" w:cs="Calibri"/>
          <w:color w:val="686868"/>
          <w:sz w:val="28"/>
          <w:szCs w:val="28"/>
        </w:rPr>
        <w:t xml:space="preserve">forward,   </w:t>
      </w:r>
      <w:proofErr w:type="gramEnd"/>
      <w:r w:rsidRPr="63ED11FF">
        <w:rPr>
          <w:rFonts w:ascii="Calibri" w:eastAsia="Calibri" w:hAnsi="Calibri" w:cs="Calibri"/>
          <w:color w:val="686868"/>
          <w:sz w:val="28"/>
          <w:szCs w:val="28"/>
        </w:rPr>
        <w:t xml:space="preserve">               this requires both parties to agree to sell, however the spouse who had                   the accident no longer has the capacity to make these decisions.</w:t>
      </w:r>
    </w:p>
    <w:p w14:paraId="578EBA6C" w14:textId="5E3C1AFD" w:rsidR="63ED11FF" w:rsidRDefault="63ED11FF" w:rsidP="63ED11FF">
      <w:pPr>
        <w:pStyle w:val="Heading2"/>
        <w:numPr>
          <w:ilvl w:val="0"/>
          <w:numId w:val="5"/>
        </w:numPr>
        <w:rPr>
          <w:color w:val="343434"/>
          <w:sz w:val="36"/>
          <w:szCs w:val="36"/>
        </w:rPr>
      </w:pPr>
      <w:r w:rsidRPr="63ED11FF">
        <w:rPr>
          <w:rFonts w:ascii="Calibri" w:eastAsia="Calibri" w:hAnsi="Calibri" w:cs="Calibri"/>
          <w:b/>
          <w:bCs/>
          <w:color w:val="343434"/>
          <w:sz w:val="36"/>
          <w:szCs w:val="36"/>
        </w:rPr>
        <w:t xml:space="preserve">  Who divides the property in a divorce case and how?</w:t>
      </w:r>
    </w:p>
    <w:p w14:paraId="63E51C14" w14:textId="458461CE" w:rsidR="63ED11FF" w:rsidRDefault="63ED11FF" w:rsidP="63ED11FF">
      <w:pPr>
        <w:rPr>
          <w:rFonts w:ascii="Calibri" w:eastAsia="Calibri" w:hAnsi="Calibri" w:cs="Calibri"/>
          <w:color w:val="343434"/>
          <w:sz w:val="28"/>
          <w:szCs w:val="28"/>
        </w:rPr>
      </w:pPr>
      <w:r w:rsidRPr="63ED11FF">
        <w:rPr>
          <w:rFonts w:ascii="Calibri" w:eastAsia="Calibri" w:hAnsi="Calibri" w:cs="Calibri"/>
          <w:color w:val="343434"/>
          <w:sz w:val="28"/>
          <w:szCs w:val="28"/>
        </w:rPr>
        <w:t xml:space="preserve">               The judge involved in the divorce case has the authority to divide the                       community property in way the judge feels it’s ‘just and right’. Though in                 most cases the community assets are divided equally, in some cases, for                   example, the disparity in income of both parents, the judge may divide                     the property in a disproportionate manner. As the rules related                                   to property valuation and division are quite complex, it is advisable to                       have an </w:t>
      </w:r>
      <w:r w:rsidRPr="63ED11FF">
        <w:rPr>
          <w:rFonts w:ascii="Calibri" w:eastAsia="Calibri" w:hAnsi="Calibri" w:cs="Calibri"/>
          <w:sz w:val="28"/>
          <w:szCs w:val="28"/>
        </w:rPr>
        <w:t>experienced family law attorney</w:t>
      </w:r>
      <w:r w:rsidRPr="63ED11FF">
        <w:rPr>
          <w:rFonts w:ascii="Calibri" w:eastAsia="Calibri" w:hAnsi="Calibri" w:cs="Calibri"/>
          <w:color w:val="343434"/>
          <w:sz w:val="28"/>
          <w:szCs w:val="28"/>
        </w:rPr>
        <w:t xml:space="preserve"> on your side.</w:t>
      </w:r>
    </w:p>
    <w:p w14:paraId="298CC4CD" w14:textId="255C6B20" w:rsidR="63ED11FF" w:rsidRDefault="63ED11FF" w:rsidP="63ED11FF">
      <w:pPr>
        <w:pStyle w:val="Heading2"/>
        <w:numPr>
          <w:ilvl w:val="0"/>
          <w:numId w:val="4"/>
        </w:numPr>
      </w:pPr>
      <w:r w:rsidRPr="63ED11FF">
        <w:rPr>
          <w:rFonts w:ascii="Calibri" w:eastAsia="Calibri" w:hAnsi="Calibri" w:cs="Calibri"/>
          <w:b/>
          <w:bCs/>
          <w:color w:val="556068"/>
          <w:sz w:val="36"/>
          <w:szCs w:val="36"/>
        </w:rPr>
        <w:t>Do I need an employment contract?</w:t>
      </w:r>
      <w:r w:rsidRPr="63ED11FF">
        <w:rPr>
          <w:rFonts w:ascii="Calibri" w:eastAsia="Calibri" w:hAnsi="Calibri" w:cs="Calibri"/>
          <w:b/>
          <w:bCs/>
          <w:color w:val="556068"/>
          <w:sz w:val="27"/>
          <w:szCs w:val="27"/>
        </w:rPr>
        <w:t xml:space="preserve"> </w:t>
      </w:r>
    </w:p>
    <w:p w14:paraId="040800D9" w14:textId="608FA5C8" w:rsidR="63ED11FF" w:rsidRDefault="63ED11FF" w:rsidP="63ED11FF">
      <w:pPr>
        <w:rPr>
          <w:rFonts w:ascii="Calibri" w:eastAsia="Calibri" w:hAnsi="Calibri" w:cs="Calibri"/>
          <w:color w:val="556068"/>
          <w:sz w:val="28"/>
          <w:szCs w:val="28"/>
        </w:rPr>
      </w:pPr>
      <w:r w:rsidRPr="63ED11FF">
        <w:rPr>
          <w:rFonts w:ascii="Calibri" w:eastAsia="Calibri" w:hAnsi="Calibri" w:cs="Calibri"/>
          <w:color w:val="556068"/>
          <w:sz w:val="28"/>
          <w:szCs w:val="28"/>
        </w:rPr>
        <w:t xml:space="preserve">           The </w:t>
      </w:r>
      <w:r w:rsidRPr="63ED11FF">
        <w:rPr>
          <w:rFonts w:ascii="Calibri" w:eastAsia="Calibri" w:hAnsi="Calibri" w:cs="Calibri"/>
          <w:i/>
          <w:iCs/>
          <w:color w:val="556068"/>
          <w:sz w:val="28"/>
          <w:szCs w:val="28"/>
        </w:rPr>
        <w:t xml:space="preserve">Employment Standards Act, 2000 </w:t>
      </w:r>
      <w:r w:rsidRPr="63ED11FF">
        <w:rPr>
          <w:rFonts w:ascii="Calibri" w:eastAsia="Calibri" w:hAnsi="Calibri" w:cs="Calibri"/>
          <w:color w:val="556068"/>
          <w:sz w:val="28"/>
          <w:szCs w:val="28"/>
        </w:rPr>
        <w:t>(</w:t>
      </w:r>
      <w:r w:rsidRPr="63ED11FF">
        <w:rPr>
          <w:rFonts w:ascii="Calibri" w:eastAsia="Calibri" w:hAnsi="Calibri" w:cs="Calibri"/>
          <w:i/>
          <w:iCs/>
          <w:color w:val="556068"/>
          <w:sz w:val="28"/>
          <w:szCs w:val="28"/>
        </w:rPr>
        <w:t>“ESA”</w:t>
      </w:r>
      <w:r w:rsidRPr="63ED11FF">
        <w:rPr>
          <w:rFonts w:ascii="Calibri" w:eastAsia="Calibri" w:hAnsi="Calibri" w:cs="Calibri"/>
          <w:color w:val="556068"/>
          <w:sz w:val="28"/>
          <w:szCs w:val="28"/>
        </w:rPr>
        <w:t xml:space="preserve">) is commonly referred to as             </w:t>
      </w:r>
      <w:proofErr w:type="gramStart"/>
      <w:r w:rsidRPr="63ED11FF">
        <w:rPr>
          <w:rFonts w:ascii="Calibri" w:eastAsia="Calibri" w:hAnsi="Calibri" w:cs="Calibri"/>
          <w:color w:val="556068"/>
          <w:sz w:val="28"/>
          <w:szCs w:val="28"/>
        </w:rPr>
        <w:t xml:space="preserve">   “</w:t>
      </w:r>
      <w:proofErr w:type="gramEnd"/>
      <w:r w:rsidRPr="63ED11FF">
        <w:rPr>
          <w:rFonts w:ascii="Calibri" w:eastAsia="Calibri" w:hAnsi="Calibri" w:cs="Calibri"/>
          <w:color w:val="556068"/>
          <w:sz w:val="28"/>
          <w:szCs w:val="28"/>
        </w:rPr>
        <w:t xml:space="preserve">minimum standards legislation”, meaning that provisions apply with or                    without a written contract and parties are not able to work around the                    provisions set out in the </w:t>
      </w:r>
      <w:r w:rsidRPr="63ED11FF">
        <w:rPr>
          <w:rFonts w:ascii="Calibri" w:eastAsia="Calibri" w:hAnsi="Calibri" w:cs="Calibri"/>
          <w:i/>
          <w:iCs/>
          <w:color w:val="556068"/>
          <w:sz w:val="28"/>
          <w:szCs w:val="28"/>
        </w:rPr>
        <w:t>ESA</w:t>
      </w:r>
      <w:r w:rsidRPr="63ED11FF">
        <w:rPr>
          <w:rFonts w:ascii="Calibri" w:eastAsia="Calibri" w:hAnsi="Calibri" w:cs="Calibri"/>
          <w:color w:val="556068"/>
          <w:sz w:val="28"/>
          <w:szCs w:val="28"/>
        </w:rPr>
        <w:t xml:space="preserve">. </w:t>
      </w:r>
    </w:p>
    <w:p w14:paraId="0435C6E5" w14:textId="1D6FEEE4" w:rsidR="63ED11FF" w:rsidRDefault="63ED11FF" w:rsidP="63ED11FF">
      <w:pPr>
        <w:rPr>
          <w:rFonts w:ascii="Calibri" w:eastAsia="Calibri" w:hAnsi="Calibri" w:cs="Calibri"/>
          <w:color w:val="556068"/>
          <w:sz w:val="28"/>
          <w:szCs w:val="28"/>
        </w:rPr>
      </w:pPr>
    </w:p>
    <w:p w14:paraId="08170C83" w14:textId="1842D1CE" w:rsidR="63ED11FF" w:rsidRDefault="63ED11FF" w:rsidP="63ED11FF">
      <w:pPr>
        <w:pStyle w:val="ListParagraph"/>
        <w:numPr>
          <w:ilvl w:val="0"/>
          <w:numId w:val="2"/>
        </w:numPr>
        <w:rPr>
          <w:rFonts w:eastAsiaTheme="minorEastAsia"/>
          <w:color w:val="556068"/>
          <w:sz w:val="40"/>
          <w:szCs w:val="40"/>
        </w:rPr>
      </w:pPr>
      <w:r w:rsidRPr="63ED11FF">
        <w:rPr>
          <w:rFonts w:ascii="Calibri" w:eastAsia="Calibri" w:hAnsi="Calibri" w:cs="Calibri"/>
          <w:b/>
          <w:bCs/>
          <w:color w:val="556068"/>
          <w:sz w:val="40"/>
          <w:szCs w:val="40"/>
        </w:rPr>
        <w:t xml:space="preserve"> Contact A </w:t>
      </w:r>
      <w:proofErr w:type="gramStart"/>
      <w:r w:rsidRPr="63ED11FF">
        <w:rPr>
          <w:rFonts w:ascii="Calibri" w:eastAsia="Calibri" w:hAnsi="Calibri" w:cs="Calibri"/>
          <w:b/>
          <w:bCs/>
          <w:color w:val="556068"/>
          <w:sz w:val="40"/>
          <w:szCs w:val="40"/>
        </w:rPr>
        <w:t>Lawyer:-</w:t>
      </w:r>
      <w:proofErr w:type="gramEnd"/>
    </w:p>
    <w:p w14:paraId="1F67196C" w14:textId="2B93B3A1" w:rsidR="63ED11FF" w:rsidRDefault="63ED11FF" w:rsidP="63ED11FF">
      <w:pPr>
        <w:rPr>
          <w:rFonts w:ascii="Calibri" w:eastAsia="Calibri" w:hAnsi="Calibri" w:cs="Calibri"/>
          <w:b/>
          <w:bCs/>
          <w:color w:val="000000" w:themeColor="text1"/>
          <w:sz w:val="28"/>
          <w:szCs w:val="28"/>
        </w:rPr>
      </w:pPr>
      <w:r w:rsidRPr="63ED11FF">
        <w:rPr>
          <w:rFonts w:ascii="Calibri" w:eastAsia="Calibri" w:hAnsi="Calibri" w:cs="Calibri"/>
          <w:b/>
          <w:bCs/>
          <w:color w:val="000000" w:themeColor="text1"/>
          <w:sz w:val="28"/>
          <w:szCs w:val="28"/>
        </w:rPr>
        <w:t xml:space="preserve">          1. Advocate J. P. </w:t>
      </w:r>
      <w:proofErr w:type="spellStart"/>
      <w:r w:rsidRPr="63ED11FF">
        <w:rPr>
          <w:rFonts w:ascii="Calibri" w:eastAsia="Calibri" w:hAnsi="Calibri" w:cs="Calibri"/>
          <w:b/>
          <w:bCs/>
          <w:color w:val="000000" w:themeColor="text1"/>
          <w:sz w:val="28"/>
          <w:szCs w:val="28"/>
        </w:rPr>
        <w:t>Rinwa</w:t>
      </w:r>
      <w:proofErr w:type="spellEnd"/>
    </w:p>
    <w:p w14:paraId="7B23AA0C" w14:textId="2552C691" w:rsidR="63ED11FF" w:rsidRDefault="63ED11FF" w:rsidP="63ED11FF">
      <w:pPr>
        <w:rPr>
          <w:rFonts w:ascii="Calibri" w:eastAsia="Calibri" w:hAnsi="Calibri" w:cs="Calibri"/>
          <w:b/>
          <w:bCs/>
          <w:color w:val="000000" w:themeColor="text1"/>
          <w:sz w:val="28"/>
          <w:szCs w:val="28"/>
        </w:rPr>
      </w:pPr>
      <w:r w:rsidRPr="63ED11FF">
        <w:rPr>
          <w:rFonts w:ascii="Calibri" w:eastAsia="Calibri" w:hAnsi="Calibri" w:cs="Calibri"/>
          <w:b/>
          <w:bCs/>
          <w:color w:val="000000" w:themeColor="text1"/>
          <w:sz w:val="28"/>
          <w:szCs w:val="28"/>
        </w:rPr>
        <w:t xml:space="preserve">           </w:t>
      </w:r>
      <w:proofErr w:type="spellStart"/>
      <w:proofErr w:type="gramStart"/>
      <w:r w:rsidRPr="63ED11FF">
        <w:rPr>
          <w:rFonts w:ascii="Calibri" w:eastAsia="Calibri" w:hAnsi="Calibri" w:cs="Calibri"/>
          <w:color w:val="333333"/>
          <w:sz w:val="21"/>
          <w:szCs w:val="21"/>
        </w:rPr>
        <w:t>Location:</w:t>
      </w:r>
      <w:r w:rsidRPr="63ED11FF">
        <w:rPr>
          <w:rFonts w:ascii="Calibri" w:eastAsia="Calibri" w:hAnsi="Calibri" w:cs="Calibri"/>
          <w:color w:val="010101"/>
          <w:sz w:val="21"/>
          <w:szCs w:val="21"/>
        </w:rPr>
        <w:t>Swej</w:t>
      </w:r>
      <w:proofErr w:type="spellEnd"/>
      <w:proofErr w:type="gramEnd"/>
      <w:r w:rsidRPr="63ED11FF">
        <w:rPr>
          <w:rFonts w:ascii="Calibri" w:eastAsia="Calibri" w:hAnsi="Calibri" w:cs="Calibri"/>
          <w:color w:val="010101"/>
          <w:sz w:val="21"/>
          <w:szCs w:val="21"/>
        </w:rPr>
        <w:t xml:space="preserve"> Farm, </w:t>
      </w:r>
      <w:proofErr w:type="spellStart"/>
      <w:r w:rsidRPr="63ED11FF">
        <w:rPr>
          <w:rFonts w:ascii="Calibri" w:eastAsia="Calibri" w:hAnsi="Calibri" w:cs="Calibri"/>
          <w:color w:val="010101"/>
          <w:sz w:val="21"/>
          <w:szCs w:val="21"/>
        </w:rPr>
        <w:t>Sodala</w:t>
      </w:r>
      <w:proofErr w:type="spellEnd"/>
      <w:r w:rsidRPr="63ED11FF">
        <w:rPr>
          <w:rFonts w:ascii="Calibri" w:eastAsia="Calibri" w:hAnsi="Calibri" w:cs="Calibri"/>
          <w:color w:val="010101"/>
          <w:sz w:val="21"/>
          <w:szCs w:val="21"/>
        </w:rPr>
        <w:t>, Jaipur</w:t>
      </w:r>
    </w:p>
    <w:p w14:paraId="77F58F92" w14:textId="330BD450" w:rsidR="63ED11FF" w:rsidRDefault="63ED11FF" w:rsidP="63ED11FF">
      <w:r>
        <w:t xml:space="preserve">             </w:t>
      </w:r>
      <w:r>
        <w:rPr>
          <w:noProof/>
        </w:rPr>
        <w:drawing>
          <wp:inline distT="0" distB="0" distL="0" distR="0" wp14:anchorId="47E8A0D6" wp14:editId="1DD0657E">
            <wp:extent cx="133350" cy="123825"/>
            <wp:effectExtent l="0" t="0" r="0" b="0"/>
            <wp:docPr id="76225265" name="Picture 76225265" descr="LawR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33350" cy="123825"/>
                    </a:xfrm>
                    <a:prstGeom prst="rect">
                      <a:avLst/>
                    </a:prstGeom>
                  </pic:spPr>
                </pic:pic>
              </a:graphicData>
            </a:graphic>
          </wp:inline>
        </w:drawing>
      </w:r>
      <w:r w:rsidRPr="63ED11FF">
        <w:rPr>
          <w:rFonts w:ascii="Calibri" w:eastAsia="Calibri" w:hAnsi="Calibri" w:cs="Calibri"/>
          <w:color w:val="333333"/>
          <w:sz w:val="21"/>
          <w:szCs w:val="21"/>
        </w:rPr>
        <w:t>Experience:</w:t>
      </w:r>
      <w:r w:rsidRPr="63ED11FF">
        <w:rPr>
          <w:rFonts w:ascii="Calibri" w:eastAsia="Calibri" w:hAnsi="Calibri" w:cs="Calibri"/>
          <w:color w:val="010101"/>
          <w:sz w:val="21"/>
          <w:szCs w:val="21"/>
        </w:rPr>
        <w:t>20 years</w:t>
      </w:r>
    </w:p>
    <w:p w14:paraId="1313EE20" w14:textId="5B40A913" w:rsidR="63ED11FF" w:rsidRDefault="63ED11FF" w:rsidP="63ED11FF">
      <w:r>
        <w:t xml:space="preserve">             </w:t>
      </w:r>
      <w:r>
        <w:rPr>
          <w:noProof/>
        </w:rPr>
        <w:drawing>
          <wp:inline distT="0" distB="0" distL="0" distR="0" wp14:anchorId="5FC610D3" wp14:editId="36396260">
            <wp:extent cx="133350" cy="123825"/>
            <wp:effectExtent l="0" t="0" r="0" b="0"/>
            <wp:docPr id="1793187179" name="Picture 1793187179" descr="LawR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33350" cy="123825"/>
                    </a:xfrm>
                    <a:prstGeom prst="rect">
                      <a:avLst/>
                    </a:prstGeom>
                  </pic:spPr>
                </pic:pic>
              </a:graphicData>
            </a:graphic>
          </wp:inline>
        </w:drawing>
      </w:r>
      <w:proofErr w:type="spellStart"/>
      <w:proofErr w:type="gramStart"/>
      <w:r w:rsidRPr="63ED11FF">
        <w:rPr>
          <w:rFonts w:ascii="Calibri" w:eastAsia="Calibri" w:hAnsi="Calibri" w:cs="Calibri"/>
          <w:color w:val="333333"/>
          <w:sz w:val="21"/>
          <w:szCs w:val="21"/>
        </w:rPr>
        <w:t>Languages:</w:t>
      </w:r>
      <w:r w:rsidRPr="63ED11FF">
        <w:rPr>
          <w:rFonts w:ascii="Calibri" w:eastAsia="Calibri" w:hAnsi="Calibri" w:cs="Calibri"/>
          <w:color w:val="010101"/>
          <w:sz w:val="21"/>
          <w:szCs w:val="21"/>
        </w:rPr>
        <w:t>English</w:t>
      </w:r>
      <w:proofErr w:type="spellEnd"/>
      <w:proofErr w:type="gramEnd"/>
      <w:r w:rsidRPr="63ED11FF">
        <w:rPr>
          <w:rFonts w:ascii="Calibri" w:eastAsia="Calibri" w:hAnsi="Calibri" w:cs="Calibri"/>
          <w:color w:val="010101"/>
          <w:sz w:val="21"/>
          <w:szCs w:val="21"/>
        </w:rPr>
        <w:t>, Hindi</w:t>
      </w:r>
    </w:p>
    <w:p w14:paraId="6E70C0C7" w14:textId="26DB6660" w:rsidR="63ED11FF" w:rsidRDefault="63ED11FF" w:rsidP="63ED11FF">
      <w:r>
        <w:t xml:space="preserve">             </w:t>
      </w:r>
      <w:r>
        <w:rPr>
          <w:noProof/>
        </w:rPr>
        <w:drawing>
          <wp:inline distT="0" distB="0" distL="0" distR="0" wp14:anchorId="2A984F94" wp14:editId="35C829B8">
            <wp:extent cx="133350" cy="123825"/>
            <wp:effectExtent l="0" t="0" r="0" b="0"/>
            <wp:docPr id="1267501373" name="Picture 1267501373" descr="LawR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3350" cy="123825"/>
                    </a:xfrm>
                    <a:prstGeom prst="rect">
                      <a:avLst/>
                    </a:prstGeom>
                  </pic:spPr>
                </pic:pic>
              </a:graphicData>
            </a:graphic>
          </wp:inline>
        </w:drawing>
      </w:r>
      <w:r w:rsidRPr="63ED11FF">
        <w:rPr>
          <w:rFonts w:ascii="Calibri" w:eastAsia="Calibri" w:hAnsi="Calibri" w:cs="Calibri"/>
          <w:color w:val="333333"/>
          <w:sz w:val="21"/>
          <w:szCs w:val="21"/>
        </w:rPr>
        <w:t xml:space="preserve">Practice </w:t>
      </w:r>
      <w:proofErr w:type="spellStart"/>
      <w:proofErr w:type="gramStart"/>
      <w:r w:rsidRPr="63ED11FF">
        <w:rPr>
          <w:rFonts w:ascii="Calibri" w:eastAsia="Calibri" w:hAnsi="Calibri" w:cs="Calibri"/>
          <w:color w:val="333333"/>
          <w:sz w:val="21"/>
          <w:szCs w:val="21"/>
        </w:rPr>
        <w:t>areas:</w:t>
      </w:r>
      <w:r w:rsidRPr="63ED11FF">
        <w:rPr>
          <w:rFonts w:ascii="Calibri" w:eastAsia="Calibri" w:hAnsi="Calibri" w:cs="Calibri"/>
          <w:color w:val="010101"/>
          <w:sz w:val="21"/>
          <w:szCs w:val="21"/>
        </w:rPr>
        <w:t>Anticipatory</w:t>
      </w:r>
      <w:proofErr w:type="spellEnd"/>
      <w:proofErr w:type="gramEnd"/>
      <w:r w:rsidRPr="63ED11FF">
        <w:rPr>
          <w:rFonts w:ascii="Calibri" w:eastAsia="Calibri" w:hAnsi="Calibri" w:cs="Calibri"/>
          <w:color w:val="010101"/>
          <w:sz w:val="21"/>
          <w:szCs w:val="21"/>
        </w:rPr>
        <w:t xml:space="preserve"> Bail, Arbitration, Cheque Bounce, Child Custody, Consumer Court,                              Criminal, Cyber Crime, Divorce, Domestic Violence, Family, Insurance, </w:t>
      </w:r>
      <w:proofErr w:type="spellStart"/>
      <w:r w:rsidRPr="63ED11FF">
        <w:rPr>
          <w:rFonts w:ascii="Calibri" w:eastAsia="Calibri" w:hAnsi="Calibri" w:cs="Calibri"/>
          <w:color w:val="010101"/>
          <w:sz w:val="21"/>
          <w:szCs w:val="21"/>
        </w:rPr>
        <w:t>Labour</w:t>
      </w:r>
      <w:proofErr w:type="spellEnd"/>
      <w:r w:rsidRPr="63ED11FF">
        <w:rPr>
          <w:rFonts w:ascii="Calibri" w:eastAsia="Calibri" w:hAnsi="Calibri" w:cs="Calibri"/>
          <w:color w:val="010101"/>
          <w:sz w:val="21"/>
          <w:szCs w:val="21"/>
        </w:rPr>
        <w:t xml:space="preserve"> &amp; Service,                                        Landlord/Tenant, Medical Negligence, Motor Accident, NCLT, Property, Recovery, RERA,                                      Succession Certificate, Supreme Court, Wills / Trusts</w:t>
      </w:r>
    </w:p>
    <w:p w14:paraId="606C36E2" w14:textId="666CF798" w:rsidR="63ED11FF" w:rsidRDefault="63ED11FF" w:rsidP="63ED11FF">
      <w:pPr>
        <w:rPr>
          <w:rFonts w:ascii="Calibri" w:eastAsia="Calibri" w:hAnsi="Calibri" w:cs="Calibri"/>
          <w:color w:val="010101"/>
          <w:sz w:val="21"/>
          <w:szCs w:val="21"/>
        </w:rPr>
      </w:pPr>
      <w:r w:rsidRPr="63ED11FF">
        <w:rPr>
          <w:rFonts w:ascii="Calibri" w:eastAsia="Calibri" w:hAnsi="Calibri" w:cs="Calibri"/>
          <w:color w:val="010101"/>
          <w:sz w:val="21"/>
          <w:szCs w:val="21"/>
        </w:rPr>
        <w:t xml:space="preserve">                  </w:t>
      </w:r>
    </w:p>
    <w:p w14:paraId="31613739" w14:textId="4066B581" w:rsidR="63ED11FF" w:rsidRDefault="63ED11FF" w:rsidP="63ED11FF">
      <w:pPr>
        <w:pStyle w:val="Heading2"/>
        <w:rPr>
          <w:rFonts w:ascii="Calibri" w:eastAsia="Calibri" w:hAnsi="Calibri" w:cs="Calibri"/>
          <w:b/>
          <w:bCs/>
          <w:color w:val="000000" w:themeColor="text1"/>
          <w:sz w:val="28"/>
          <w:szCs w:val="28"/>
        </w:rPr>
      </w:pPr>
      <w:r w:rsidRPr="63ED11FF">
        <w:rPr>
          <w:rFonts w:ascii="Calibri" w:eastAsia="Calibri" w:hAnsi="Calibri" w:cs="Calibri"/>
          <w:b/>
          <w:bCs/>
          <w:color w:val="010101"/>
          <w:sz w:val="28"/>
          <w:szCs w:val="28"/>
        </w:rPr>
        <w:t xml:space="preserve">            2. </w:t>
      </w:r>
      <w:r w:rsidRPr="63ED11FF">
        <w:rPr>
          <w:rFonts w:ascii="Calibri" w:eastAsia="Calibri" w:hAnsi="Calibri" w:cs="Calibri"/>
          <w:b/>
          <w:bCs/>
          <w:color w:val="000000" w:themeColor="text1"/>
          <w:sz w:val="28"/>
          <w:szCs w:val="28"/>
        </w:rPr>
        <w:t>Advocate Garima Anil</w:t>
      </w:r>
    </w:p>
    <w:p w14:paraId="02F73FAC" w14:textId="297F478B" w:rsidR="63ED11FF" w:rsidRDefault="63ED11FF" w:rsidP="63ED11FF">
      <w:pPr>
        <w:pStyle w:val="Heading2"/>
        <w:rPr>
          <w:rFonts w:ascii="Calibri" w:eastAsia="Calibri" w:hAnsi="Calibri" w:cs="Calibri"/>
          <w:b/>
          <w:bCs/>
          <w:color w:val="000000" w:themeColor="text1"/>
          <w:sz w:val="28"/>
          <w:szCs w:val="28"/>
        </w:rPr>
      </w:pPr>
      <w:r w:rsidRPr="63ED11FF">
        <w:rPr>
          <w:rFonts w:ascii="Calibri" w:eastAsia="Calibri" w:hAnsi="Calibri" w:cs="Calibri"/>
          <w:color w:val="333333"/>
          <w:sz w:val="21"/>
          <w:szCs w:val="21"/>
        </w:rPr>
        <w:t xml:space="preserve">                   </w:t>
      </w:r>
      <w:proofErr w:type="spellStart"/>
      <w:proofErr w:type="gramStart"/>
      <w:r w:rsidRPr="63ED11FF">
        <w:rPr>
          <w:rFonts w:ascii="Calibri" w:eastAsia="Calibri" w:hAnsi="Calibri" w:cs="Calibri"/>
          <w:color w:val="333333"/>
          <w:sz w:val="21"/>
          <w:szCs w:val="21"/>
        </w:rPr>
        <w:t>Location:</w:t>
      </w:r>
      <w:r w:rsidRPr="63ED11FF">
        <w:rPr>
          <w:rFonts w:ascii="Calibri" w:eastAsia="Calibri" w:hAnsi="Calibri" w:cs="Calibri"/>
          <w:color w:val="010101"/>
          <w:sz w:val="21"/>
          <w:szCs w:val="21"/>
        </w:rPr>
        <w:t>Goregaon</w:t>
      </w:r>
      <w:proofErr w:type="spellEnd"/>
      <w:proofErr w:type="gramEnd"/>
      <w:r w:rsidRPr="63ED11FF">
        <w:rPr>
          <w:rFonts w:ascii="Calibri" w:eastAsia="Calibri" w:hAnsi="Calibri" w:cs="Calibri"/>
          <w:color w:val="010101"/>
          <w:sz w:val="21"/>
          <w:szCs w:val="21"/>
        </w:rPr>
        <w:t xml:space="preserve"> West, Mumbai</w:t>
      </w:r>
    </w:p>
    <w:p w14:paraId="0589B40A" w14:textId="30A33785" w:rsidR="63ED11FF" w:rsidRDefault="63ED11FF" w:rsidP="63ED11FF">
      <w:r>
        <w:t xml:space="preserve">                 </w:t>
      </w:r>
      <w:r>
        <w:rPr>
          <w:noProof/>
        </w:rPr>
        <w:drawing>
          <wp:inline distT="0" distB="0" distL="0" distR="0" wp14:anchorId="21599CA9" wp14:editId="1CBBF693">
            <wp:extent cx="133350" cy="123825"/>
            <wp:effectExtent l="0" t="0" r="0" b="0"/>
            <wp:docPr id="143709751" name="Picture 143709751" descr="LawR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33350" cy="123825"/>
                    </a:xfrm>
                    <a:prstGeom prst="rect">
                      <a:avLst/>
                    </a:prstGeom>
                  </pic:spPr>
                </pic:pic>
              </a:graphicData>
            </a:graphic>
          </wp:inline>
        </w:drawing>
      </w:r>
      <w:r w:rsidRPr="63ED11FF">
        <w:rPr>
          <w:rFonts w:ascii="Calibri" w:eastAsia="Calibri" w:hAnsi="Calibri" w:cs="Calibri"/>
          <w:color w:val="333333"/>
          <w:sz w:val="21"/>
          <w:szCs w:val="21"/>
        </w:rPr>
        <w:t>Experience:</w:t>
      </w:r>
      <w:r w:rsidRPr="63ED11FF">
        <w:rPr>
          <w:rFonts w:ascii="Calibri" w:eastAsia="Calibri" w:hAnsi="Calibri" w:cs="Calibri"/>
          <w:color w:val="010101"/>
          <w:sz w:val="21"/>
          <w:szCs w:val="21"/>
        </w:rPr>
        <w:t>6 years</w:t>
      </w:r>
    </w:p>
    <w:p w14:paraId="4C01A5D2" w14:textId="3C936C9A" w:rsidR="63ED11FF" w:rsidRDefault="63ED11FF" w:rsidP="63ED11FF">
      <w:r>
        <w:lastRenderedPageBreak/>
        <w:t xml:space="preserve">                 </w:t>
      </w:r>
      <w:r>
        <w:rPr>
          <w:noProof/>
        </w:rPr>
        <w:drawing>
          <wp:inline distT="0" distB="0" distL="0" distR="0" wp14:anchorId="4D13C647" wp14:editId="436BA669">
            <wp:extent cx="133350" cy="123825"/>
            <wp:effectExtent l="0" t="0" r="0" b="0"/>
            <wp:docPr id="748889167" name="Picture 748889167" descr="LawR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33350" cy="123825"/>
                    </a:xfrm>
                    <a:prstGeom prst="rect">
                      <a:avLst/>
                    </a:prstGeom>
                  </pic:spPr>
                </pic:pic>
              </a:graphicData>
            </a:graphic>
          </wp:inline>
        </w:drawing>
      </w:r>
      <w:proofErr w:type="spellStart"/>
      <w:proofErr w:type="gramStart"/>
      <w:r w:rsidRPr="63ED11FF">
        <w:rPr>
          <w:rFonts w:ascii="Calibri" w:eastAsia="Calibri" w:hAnsi="Calibri" w:cs="Calibri"/>
          <w:color w:val="333333"/>
          <w:sz w:val="21"/>
          <w:szCs w:val="21"/>
        </w:rPr>
        <w:t>Languages:</w:t>
      </w:r>
      <w:r w:rsidRPr="63ED11FF">
        <w:rPr>
          <w:rFonts w:ascii="Calibri" w:eastAsia="Calibri" w:hAnsi="Calibri" w:cs="Calibri"/>
          <w:color w:val="010101"/>
          <w:sz w:val="21"/>
          <w:szCs w:val="21"/>
        </w:rPr>
        <w:t>English</w:t>
      </w:r>
      <w:proofErr w:type="spellEnd"/>
      <w:proofErr w:type="gramEnd"/>
      <w:r w:rsidRPr="63ED11FF">
        <w:rPr>
          <w:rFonts w:ascii="Calibri" w:eastAsia="Calibri" w:hAnsi="Calibri" w:cs="Calibri"/>
          <w:color w:val="010101"/>
          <w:sz w:val="21"/>
          <w:szCs w:val="21"/>
        </w:rPr>
        <w:t>, Gujarati, Hindi, Marathi</w:t>
      </w:r>
    </w:p>
    <w:p w14:paraId="1AF35158" w14:textId="7421CC9F" w:rsidR="63ED11FF" w:rsidRDefault="63ED11FF" w:rsidP="63ED11FF">
      <w:pPr>
        <w:rPr>
          <w:rFonts w:ascii="Calibri" w:eastAsia="Calibri" w:hAnsi="Calibri" w:cs="Calibri"/>
          <w:color w:val="010101"/>
          <w:sz w:val="21"/>
          <w:szCs w:val="21"/>
        </w:rPr>
      </w:pPr>
      <w:r>
        <w:t xml:space="preserve">                </w:t>
      </w:r>
      <w:r>
        <w:rPr>
          <w:noProof/>
        </w:rPr>
        <w:drawing>
          <wp:inline distT="0" distB="0" distL="0" distR="0" wp14:anchorId="5A7B88C0" wp14:editId="308AE603">
            <wp:extent cx="133350" cy="123825"/>
            <wp:effectExtent l="0" t="0" r="0" b="0"/>
            <wp:docPr id="90801709" name="Picture 90801709" descr="LawR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3350" cy="123825"/>
                    </a:xfrm>
                    <a:prstGeom prst="rect">
                      <a:avLst/>
                    </a:prstGeom>
                  </pic:spPr>
                </pic:pic>
              </a:graphicData>
            </a:graphic>
          </wp:inline>
        </w:drawing>
      </w:r>
      <w:r w:rsidRPr="63ED11FF">
        <w:rPr>
          <w:rFonts w:ascii="Calibri" w:eastAsia="Calibri" w:hAnsi="Calibri" w:cs="Calibri"/>
          <w:color w:val="333333"/>
          <w:sz w:val="21"/>
          <w:szCs w:val="21"/>
        </w:rPr>
        <w:t xml:space="preserve">Practice </w:t>
      </w:r>
      <w:proofErr w:type="spellStart"/>
      <w:proofErr w:type="gramStart"/>
      <w:r w:rsidRPr="63ED11FF">
        <w:rPr>
          <w:rFonts w:ascii="Calibri" w:eastAsia="Calibri" w:hAnsi="Calibri" w:cs="Calibri"/>
          <w:color w:val="333333"/>
          <w:sz w:val="21"/>
          <w:szCs w:val="21"/>
        </w:rPr>
        <w:t>areas:</w:t>
      </w:r>
      <w:r w:rsidRPr="63ED11FF">
        <w:rPr>
          <w:rFonts w:ascii="Calibri" w:eastAsia="Calibri" w:hAnsi="Calibri" w:cs="Calibri"/>
          <w:color w:val="010101"/>
          <w:sz w:val="21"/>
          <w:szCs w:val="21"/>
        </w:rPr>
        <w:t>Bankruptcy</w:t>
      </w:r>
      <w:proofErr w:type="spellEnd"/>
      <w:proofErr w:type="gramEnd"/>
      <w:r w:rsidRPr="63ED11FF">
        <w:rPr>
          <w:rFonts w:ascii="Calibri" w:eastAsia="Calibri" w:hAnsi="Calibri" w:cs="Calibri"/>
          <w:color w:val="010101"/>
          <w:sz w:val="21"/>
          <w:szCs w:val="21"/>
        </w:rPr>
        <w:t xml:space="preserve"> / Insolvency, Breach of Contract, Cheque Bounce, Civil,                                               Landlord/Tenant, Property, Recovery, RERA, Succession Certificate, Wills / Trusts</w:t>
      </w:r>
    </w:p>
    <w:p w14:paraId="4FB3E46D" w14:textId="434EFC65" w:rsidR="00E54C0B" w:rsidRDefault="00E54C0B" w:rsidP="63ED11FF">
      <w:pPr>
        <w:rPr>
          <w:rFonts w:ascii="Calibri" w:eastAsia="Calibri" w:hAnsi="Calibri" w:cs="Calibri"/>
          <w:color w:val="010101"/>
          <w:sz w:val="21"/>
          <w:szCs w:val="21"/>
        </w:rPr>
      </w:pPr>
    </w:p>
    <w:p w14:paraId="48357D84" w14:textId="471D0E17" w:rsidR="00E54C0B" w:rsidRDefault="00E54C0B" w:rsidP="63ED11FF">
      <w:pPr>
        <w:rPr>
          <w:rFonts w:ascii="Calibri" w:eastAsia="Calibri" w:hAnsi="Calibri" w:cs="Calibri"/>
          <w:color w:val="010101"/>
          <w:sz w:val="21"/>
          <w:szCs w:val="21"/>
        </w:rPr>
      </w:pPr>
    </w:p>
    <w:p w14:paraId="40B259BA" w14:textId="6F3B74A3" w:rsidR="00E54C0B" w:rsidRPr="00E54C0B" w:rsidRDefault="00E54C0B" w:rsidP="00E54C0B">
      <w:pPr>
        <w:pStyle w:val="ListParagraph"/>
        <w:numPr>
          <w:ilvl w:val="0"/>
          <w:numId w:val="28"/>
        </w:numPr>
        <w:rPr>
          <w:sz w:val="40"/>
          <w:szCs w:val="40"/>
        </w:rPr>
      </w:pPr>
      <w:r w:rsidRPr="00E54C0B">
        <w:rPr>
          <w:rFonts w:ascii="Calibri" w:eastAsia="Calibri" w:hAnsi="Calibri" w:cs="Calibri"/>
          <w:color w:val="010101"/>
          <w:sz w:val="40"/>
          <w:szCs w:val="40"/>
        </w:rPr>
        <w:t>Articles:</w:t>
      </w:r>
    </w:p>
    <w:p w14:paraId="070E4224" w14:textId="77777777" w:rsidR="00E54C0B" w:rsidRDefault="00E54C0B" w:rsidP="00E54C0B">
      <w:pPr>
        <w:pStyle w:val="Heading2"/>
        <w:shd w:val="clear" w:color="auto" w:fill="FFFFFF"/>
        <w:spacing w:before="450" w:after="150"/>
        <w:rPr>
          <w:rFonts w:ascii="Arial" w:hAnsi="Arial" w:cs="Arial"/>
          <w:color w:val="333333"/>
        </w:rPr>
      </w:pPr>
      <w:hyperlink r:id="rId13" w:tooltip="PART I : THE UNION AND ITS TERRITORY" w:history="1">
        <w:r>
          <w:rPr>
            <w:rStyle w:val="Hyperlink"/>
            <w:rFonts w:ascii="Arial" w:hAnsi="Arial" w:cs="Arial"/>
            <w:color w:val="E60000"/>
          </w:rPr>
          <w:t>PART I: THE UNION AND ITS TERRITORY</w:t>
        </w:r>
      </w:hyperlink>
    </w:p>
    <w:p w14:paraId="490C00CC" w14:textId="166A243B" w:rsidR="00E54C0B" w:rsidRDefault="00E54C0B" w:rsidP="00E54C0B">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1 Name and territory of the Union.</w:t>
      </w:r>
      <w:r>
        <w:rPr>
          <w:rFonts w:ascii="Arial" w:hAnsi="Arial" w:cs="Arial"/>
          <w:color w:val="333333"/>
          <w:sz w:val="27"/>
          <w:szCs w:val="27"/>
        </w:rPr>
        <w:br/>
        <w:t>2 Admission or establishment of new States.</w:t>
      </w:r>
      <w:r>
        <w:rPr>
          <w:rFonts w:ascii="Arial" w:hAnsi="Arial" w:cs="Arial"/>
          <w:color w:val="333333"/>
          <w:sz w:val="27"/>
          <w:szCs w:val="27"/>
        </w:rPr>
        <w:br/>
        <w:t>2A [Repealed.]</w:t>
      </w:r>
      <w:r>
        <w:rPr>
          <w:rFonts w:ascii="Arial" w:hAnsi="Arial" w:cs="Arial"/>
          <w:color w:val="333333"/>
          <w:sz w:val="27"/>
          <w:szCs w:val="27"/>
        </w:rPr>
        <w:br/>
        <w:t>3 Formation of new States and alteration of areas, boundaries or names of existing States.</w:t>
      </w:r>
      <w:r>
        <w:rPr>
          <w:rFonts w:ascii="Arial" w:hAnsi="Arial" w:cs="Arial"/>
          <w:color w:val="333333"/>
          <w:sz w:val="27"/>
          <w:szCs w:val="27"/>
        </w:rPr>
        <w:br/>
        <w:t>4 Laws made under articles 2 and 3 to provide for the amendment of the First and the Fourth Schedules and supplemental, incidental and consequential matters</w:t>
      </w:r>
    </w:p>
    <w:p w14:paraId="37BC684B" w14:textId="77777777" w:rsidR="00E54C0B" w:rsidRDefault="00E54C0B" w:rsidP="00E54C0B">
      <w:pPr>
        <w:pStyle w:val="Heading2"/>
        <w:shd w:val="clear" w:color="auto" w:fill="FFFFFF"/>
        <w:spacing w:before="450" w:after="150"/>
        <w:rPr>
          <w:rFonts w:ascii="Arial" w:hAnsi="Arial" w:cs="Arial"/>
          <w:color w:val="333333"/>
        </w:rPr>
      </w:pPr>
      <w:hyperlink r:id="rId14" w:tooltip="PART II: CITIZENSHIP" w:history="1">
        <w:r>
          <w:rPr>
            <w:rStyle w:val="Hyperlink"/>
            <w:rFonts w:ascii="Arial" w:hAnsi="Arial" w:cs="Arial"/>
            <w:color w:val="E60000"/>
          </w:rPr>
          <w:t>PART II: CITIZENSHIP</w:t>
        </w:r>
      </w:hyperlink>
    </w:p>
    <w:p w14:paraId="51F9E980" w14:textId="77777777" w:rsidR="00E54C0B" w:rsidRDefault="00E54C0B" w:rsidP="00E54C0B">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5 Citizenship at the commencement of the Constitution.</w:t>
      </w:r>
      <w:r>
        <w:rPr>
          <w:rFonts w:ascii="Arial" w:hAnsi="Arial" w:cs="Arial"/>
          <w:color w:val="333333"/>
          <w:sz w:val="27"/>
          <w:szCs w:val="27"/>
        </w:rPr>
        <w:br/>
        <w:t>6 Rights of citizenship of certain persons who have migrated to India from Pakistan.</w:t>
      </w:r>
      <w:r>
        <w:rPr>
          <w:rFonts w:ascii="Arial" w:hAnsi="Arial" w:cs="Arial"/>
          <w:color w:val="333333"/>
          <w:sz w:val="27"/>
          <w:szCs w:val="27"/>
        </w:rPr>
        <w:br/>
        <w:t>7 Rights of citizenship of certain migrants to Pakistan.</w:t>
      </w:r>
      <w:r>
        <w:rPr>
          <w:rFonts w:ascii="Arial" w:hAnsi="Arial" w:cs="Arial"/>
          <w:color w:val="333333"/>
          <w:sz w:val="27"/>
          <w:szCs w:val="27"/>
        </w:rPr>
        <w:br/>
        <w:t>8 Rights of citizenship of certain persons of Indian origin residing outside India.</w:t>
      </w:r>
      <w:r>
        <w:rPr>
          <w:rFonts w:ascii="Arial" w:hAnsi="Arial" w:cs="Arial"/>
          <w:color w:val="333333"/>
          <w:sz w:val="27"/>
          <w:szCs w:val="27"/>
        </w:rPr>
        <w:br/>
        <w:t>9 Persons voluntarily acquiring citizenship of a foreign State not to be citizens.</w:t>
      </w:r>
      <w:r>
        <w:rPr>
          <w:rFonts w:ascii="Arial" w:hAnsi="Arial" w:cs="Arial"/>
          <w:color w:val="333333"/>
          <w:sz w:val="27"/>
          <w:szCs w:val="27"/>
        </w:rPr>
        <w:br/>
        <w:t>10 Continuance of the rights of citizenship.</w:t>
      </w:r>
      <w:r>
        <w:rPr>
          <w:rFonts w:ascii="Arial" w:hAnsi="Arial" w:cs="Arial"/>
          <w:color w:val="333333"/>
          <w:sz w:val="27"/>
          <w:szCs w:val="27"/>
        </w:rPr>
        <w:br/>
        <w:t>11 Parliament to regulate the right of citizenship by law.</w:t>
      </w:r>
    </w:p>
    <w:p w14:paraId="2AEC9DF2" w14:textId="77777777" w:rsidR="00E54C0B" w:rsidRDefault="00E54C0B" w:rsidP="00E54C0B">
      <w:pPr>
        <w:pStyle w:val="Heading2"/>
        <w:shd w:val="clear" w:color="auto" w:fill="FFFFFF"/>
        <w:spacing w:before="450" w:after="150"/>
        <w:rPr>
          <w:rFonts w:ascii="Arial" w:hAnsi="Arial" w:cs="Arial"/>
          <w:color w:val="333333"/>
        </w:rPr>
      </w:pPr>
      <w:hyperlink r:id="rId15" w:tooltip="PART IV : DIRECTIVE PRINCIPLES OF STATE POLICY" w:history="1">
        <w:r>
          <w:rPr>
            <w:rStyle w:val="Hyperlink"/>
            <w:rFonts w:ascii="Arial" w:hAnsi="Arial" w:cs="Arial"/>
            <w:color w:val="E60000"/>
          </w:rPr>
          <w:t>PART IV: DIRECTIVE PRINCIPLES OF STATE POLICY</w:t>
        </w:r>
      </w:hyperlink>
    </w:p>
    <w:p w14:paraId="52741824" w14:textId="77777777" w:rsidR="00E54C0B" w:rsidRDefault="00E54C0B" w:rsidP="00E54C0B">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36 Definition.</w:t>
      </w:r>
      <w:r>
        <w:rPr>
          <w:rFonts w:ascii="Arial" w:hAnsi="Arial" w:cs="Arial"/>
          <w:color w:val="333333"/>
          <w:sz w:val="27"/>
          <w:szCs w:val="27"/>
        </w:rPr>
        <w:br/>
        <w:t>37 Application of the principles contained in this Part.</w:t>
      </w:r>
      <w:r>
        <w:rPr>
          <w:rFonts w:ascii="Arial" w:hAnsi="Arial" w:cs="Arial"/>
          <w:color w:val="333333"/>
          <w:sz w:val="27"/>
          <w:szCs w:val="27"/>
        </w:rPr>
        <w:br/>
        <w:t>38 State to secure a social order for the promotion of the welfare of the people.</w:t>
      </w:r>
      <w:r>
        <w:rPr>
          <w:rFonts w:ascii="Arial" w:hAnsi="Arial" w:cs="Arial"/>
          <w:color w:val="333333"/>
          <w:sz w:val="27"/>
          <w:szCs w:val="27"/>
        </w:rPr>
        <w:br/>
        <w:t>39 Certain principles of policy to be followed by the State.</w:t>
      </w:r>
      <w:r>
        <w:rPr>
          <w:rFonts w:ascii="Arial" w:hAnsi="Arial" w:cs="Arial"/>
          <w:color w:val="333333"/>
          <w:sz w:val="27"/>
          <w:szCs w:val="27"/>
        </w:rPr>
        <w:br/>
        <w:t>39A Equal justice and free legal aid.</w:t>
      </w:r>
      <w:r>
        <w:rPr>
          <w:rFonts w:ascii="Arial" w:hAnsi="Arial" w:cs="Arial"/>
          <w:color w:val="333333"/>
          <w:sz w:val="27"/>
          <w:szCs w:val="27"/>
        </w:rPr>
        <w:br/>
        <w:t>40 The organisation of village panchayats.</w:t>
      </w:r>
      <w:r>
        <w:rPr>
          <w:rFonts w:ascii="Arial" w:hAnsi="Arial" w:cs="Arial"/>
          <w:color w:val="333333"/>
          <w:sz w:val="27"/>
          <w:szCs w:val="27"/>
        </w:rPr>
        <w:br/>
      </w:r>
      <w:r>
        <w:rPr>
          <w:rFonts w:ascii="Arial" w:hAnsi="Arial" w:cs="Arial"/>
          <w:color w:val="333333"/>
          <w:sz w:val="27"/>
          <w:szCs w:val="27"/>
        </w:rPr>
        <w:lastRenderedPageBreak/>
        <w:t>41 Right to work, to education and to public assistance in certain cases.</w:t>
      </w:r>
      <w:r>
        <w:rPr>
          <w:rFonts w:ascii="Arial" w:hAnsi="Arial" w:cs="Arial"/>
          <w:color w:val="333333"/>
          <w:sz w:val="27"/>
          <w:szCs w:val="27"/>
        </w:rPr>
        <w:br/>
        <w:t>42 Provision for just and humane conditions of work and maternity relief.</w:t>
      </w:r>
      <w:r>
        <w:rPr>
          <w:rFonts w:ascii="Arial" w:hAnsi="Arial" w:cs="Arial"/>
          <w:color w:val="333333"/>
          <w:sz w:val="27"/>
          <w:szCs w:val="27"/>
        </w:rPr>
        <w:br/>
        <w:t>43 Living wage, etc., for workers.</w:t>
      </w:r>
      <w:r>
        <w:rPr>
          <w:rFonts w:ascii="Arial" w:hAnsi="Arial" w:cs="Arial"/>
          <w:color w:val="333333"/>
          <w:sz w:val="27"/>
          <w:szCs w:val="27"/>
        </w:rPr>
        <w:br/>
        <w:t>43A Participation of workers in the management of industries.</w:t>
      </w:r>
      <w:r>
        <w:rPr>
          <w:rFonts w:ascii="Arial" w:hAnsi="Arial" w:cs="Arial"/>
          <w:color w:val="333333"/>
          <w:sz w:val="27"/>
          <w:szCs w:val="27"/>
        </w:rPr>
        <w:br/>
        <w:t>43B Promotion of co-operative societies.</w:t>
      </w:r>
      <w:r>
        <w:rPr>
          <w:rFonts w:ascii="Arial" w:hAnsi="Arial" w:cs="Arial"/>
          <w:color w:val="333333"/>
          <w:sz w:val="27"/>
          <w:szCs w:val="27"/>
        </w:rPr>
        <w:br/>
        <w:t>44 Uniform civil code for the citizens.</w:t>
      </w:r>
      <w:r>
        <w:rPr>
          <w:rFonts w:ascii="Arial" w:hAnsi="Arial" w:cs="Arial"/>
          <w:color w:val="333333"/>
          <w:sz w:val="27"/>
          <w:szCs w:val="27"/>
        </w:rPr>
        <w:br/>
        <w:t>45 Provision for free and compulsory education for children.</w:t>
      </w:r>
      <w:r>
        <w:rPr>
          <w:rFonts w:ascii="Arial" w:hAnsi="Arial" w:cs="Arial"/>
          <w:color w:val="333333"/>
          <w:sz w:val="27"/>
          <w:szCs w:val="27"/>
        </w:rPr>
        <w:br/>
        <w:t>46 Promotion of educational and economic interests of Scheduled Castes, Scheduled Tribes and other weaker sections.</w:t>
      </w:r>
      <w:r>
        <w:rPr>
          <w:rFonts w:ascii="Arial" w:hAnsi="Arial" w:cs="Arial"/>
          <w:color w:val="333333"/>
          <w:sz w:val="27"/>
          <w:szCs w:val="27"/>
        </w:rPr>
        <w:br/>
        <w:t>47 Duty of the State to raise the level of nutrition and the standard of living and to improve public health.</w:t>
      </w:r>
    </w:p>
    <w:p w14:paraId="3210614A" w14:textId="77777777" w:rsidR="00E54C0B" w:rsidRPr="005F1740" w:rsidRDefault="00E54C0B" w:rsidP="00E54C0B">
      <w:pPr>
        <w:pStyle w:val="Heading3"/>
        <w:shd w:val="clear" w:color="auto" w:fill="FFFFFF"/>
        <w:spacing w:before="450" w:after="150"/>
        <w:rPr>
          <w:rFonts w:ascii="Arial" w:hAnsi="Arial" w:cs="Arial"/>
          <w:color w:val="FF0000"/>
        </w:rPr>
      </w:pPr>
      <w:r w:rsidRPr="005F1740">
        <w:rPr>
          <w:rFonts w:ascii="Arial" w:hAnsi="Arial" w:cs="Arial"/>
          <w:color w:val="FF0000"/>
        </w:rPr>
        <w:t>CHAPTER V: THE HIGH COURTS IN THE STATES</w:t>
      </w:r>
    </w:p>
    <w:p w14:paraId="39712EFF" w14:textId="77777777" w:rsidR="00E54C0B" w:rsidRDefault="00E54C0B" w:rsidP="00E54C0B">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214 High Courts for States.</w:t>
      </w:r>
      <w:r>
        <w:rPr>
          <w:rFonts w:ascii="Arial" w:hAnsi="Arial" w:cs="Arial"/>
          <w:color w:val="333333"/>
          <w:sz w:val="27"/>
          <w:szCs w:val="27"/>
        </w:rPr>
        <w:br/>
        <w:t>215 High Courts to be courts of record.</w:t>
      </w:r>
      <w:r>
        <w:rPr>
          <w:rFonts w:ascii="Arial" w:hAnsi="Arial" w:cs="Arial"/>
          <w:color w:val="333333"/>
          <w:sz w:val="27"/>
          <w:szCs w:val="27"/>
        </w:rPr>
        <w:br/>
        <w:t>216 Constitution of High Courts.</w:t>
      </w:r>
      <w:r>
        <w:rPr>
          <w:rFonts w:ascii="Arial" w:hAnsi="Arial" w:cs="Arial"/>
          <w:color w:val="333333"/>
          <w:sz w:val="27"/>
          <w:szCs w:val="27"/>
        </w:rPr>
        <w:br/>
        <w:t>217 Appointment and conditions of the office of a Judge of a High Court.</w:t>
      </w:r>
      <w:r>
        <w:rPr>
          <w:rFonts w:ascii="Arial" w:hAnsi="Arial" w:cs="Arial"/>
          <w:color w:val="333333"/>
          <w:sz w:val="27"/>
          <w:szCs w:val="27"/>
        </w:rPr>
        <w:br/>
        <w:t>218 Application of certain provisions relating to Supreme Court to High Courts.</w:t>
      </w:r>
      <w:r>
        <w:rPr>
          <w:rFonts w:ascii="Arial" w:hAnsi="Arial" w:cs="Arial"/>
          <w:color w:val="333333"/>
          <w:sz w:val="27"/>
          <w:szCs w:val="27"/>
        </w:rPr>
        <w:br/>
        <w:t>219 Oath or affirmation by Judges of High Courts.</w:t>
      </w:r>
      <w:r>
        <w:rPr>
          <w:rFonts w:ascii="Arial" w:hAnsi="Arial" w:cs="Arial"/>
          <w:color w:val="333333"/>
          <w:sz w:val="27"/>
          <w:szCs w:val="27"/>
        </w:rPr>
        <w:br/>
        <w:t>220 Restriction on practice after being a permanent Judge.</w:t>
      </w:r>
      <w:r>
        <w:rPr>
          <w:rFonts w:ascii="Arial" w:hAnsi="Arial" w:cs="Arial"/>
          <w:color w:val="333333"/>
          <w:sz w:val="27"/>
          <w:szCs w:val="27"/>
        </w:rPr>
        <w:br/>
        <w:t>221 Salaries, etc., of Judges.</w:t>
      </w:r>
      <w:r>
        <w:rPr>
          <w:rFonts w:ascii="Arial" w:hAnsi="Arial" w:cs="Arial"/>
          <w:color w:val="333333"/>
          <w:sz w:val="27"/>
          <w:szCs w:val="27"/>
        </w:rPr>
        <w:br/>
        <w:t>222 Transfer of a Judge from one High Court to another.</w:t>
      </w:r>
      <w:r>
        <w:rPr>
          <w:rFonts w:ascii="Arial" w:hAnsi="Arial" w:cs="Arial"/>
          <w:color w:val="333333"/>
          <w:sz w:val="27"/>
          <w:szCs w:val="27"/>
        </w:rPr>
        <w:br/>
        <w:t>223 Appointment of acting Chief Justice.</w:t>
      </w:r>
      <w:r>
        <w:rPr>
          <w:rFonts w:ascii="Arial" w:hAnsi="Arial" w:cs="Arial"/>
          <w:color w:val="333333"/>
          <w:sz w:val="27"/>
          <w:szCs w:val="27"/>
        </w:rPr>
        <w:br/>
        <w:t>224 Appointment of additional and acting Judges.</w:t>
      </w:r>
      <w:r>
        <w:rPr>
          <w:rFonts w:ascii="Arial" w:hAnsi="Arial" w:cs="Arial"/>
          <w:color w:val="333333"/>
          <w:sz w:val="27"/>
          <w:szCs w:val="27"/>
        </w:rPr>
        <w:br/>
        <w:t>224A Appointment of retired Judges at sittings of High Courts.</w:t>
      </w:r>
      <w:r>
        <w:rPr>
          <w:rFonts w:ascii="Arial" w:hAnsi="Arial" w:cs="Arial"/>
          <w:color w:val="333333"/>
          <w:sz w:val="27"/>
          <w:szCs w:val="27"/>
        </w:rPr>
        <w:br/>
        <w:t>225 Jurisdiction of existing High Courts.</w:t>
      </w:r>
      <w:r>
        <w:rPr>
          <w:rFonts w:ascii="Arial" w:hAnsi="Arial" w:cs="Arial"/>
          <w:color w:val="333333"/>
          <w:sz w:val="27"/>
          <w:szCs w:val="27"/>
        </w:rPr>
        <w:br/>
        <w:t>226 Power of High Courts to issue certain writs.</w:t>
      </w:r>
    </w:p>
    <w:p w14:paraId="2204BAFB" w14:textId="77777777" w:rsidR="00E54C0B" w:rsidRPr="005F1740" w:rsidRDefault="00E54C0B" w:rsidP="00E54C0B">
      <w:pPr>
        <w:pStyle w:val="Heading3"/>
        <w:shd w:val="clear" w:color="auto" w:fill="FFFFFF"/>
        <w:spacing w:before="450" w:after="150"/>
        <w:rPr>
          <w:rFonts w:ascii="Arial" w:hAnsi="Arial" w:cs="Arial"/>
          <w:color w:val="FF0000"/>
        </w:rPr>
      </w:pPr>
      <w:r w:rsidRPr="005F1740">
        <w:rPr>
          <w:rFonts w:ascii="Arial" w:hAnsi="Arial" w:cs="Arial"/>
          <w:color w:val="FF0000"/>
        </w:rPr>
        <w:t xml:space="preserve">CHAPTER </w:t>
      </w:r>
      <w:proofErr w:type="gramStart"/>
      <w:r w:rsidRPr="005F1740">
        <w:rPr>
          <w:rFonts w:ascii="Arial" w:hAnsi="Arial" w:cs="Arial"/>
          <w:color w:val="FF0000"/>
        </w:rPr>
        <w:t>VI :</w:t>
      </w:r>
      <w:proofErr w:type="gramEnd"/>
      <w:r w:rsidRPr="005F1740">
        <w:rPr>
          <w:rFonts w:ascii="Arial" w:hAnsi="Arial" w:cs="Arial"/>
          <w:color w:val="FF0000"/>
        </w:rPr>
        <w:t xml:space="preserve"> SUBORDINATE COURTS</w:t>
      </w:r>
    </w:p>
    <w:p w14:paraId="2A860547" w14:textId="77777777" w:rsidR="00E54C0B" w:rsidRDefault="00E54C0B" w:rsidP="00E54C0B">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233 Appointment of district judges.</w:t>
      </w:r>
      <w:r>
        <w:rPr>
          <w:rFonts w:ascii="Arial" w:hAnsi="Arial" w:cs="Arial"/>
          <w:color w:val="333333"/>
          <w:sz w:val="27"/>
          <w:szCs w:val="27"/>
        </w:rPr>
        <w:br/>
        <w:t>233A Validation of appointments of, and judgments, etc., delivered by, certain district judges.</w:t>
      </w:r>
      <w:r>
        <w:rPr>
          <w:rFonts w:ascii="Arial" w:hAnsi="Arial" w:cs="Arial"/>
          <w:color w:val="333333"/>
          <w:sz w:val="27"/>
          <w:szCs w:val="27"/>
        </w:rPr>
        <w:br/>
        <w:t>234 Recruitment of persons other than district judges to the judicial service.</w:t>
      </w:r>
      <w:r>
        <w:rPr>
          <w:rFonts w:ascii="Arial" w:hAnsi="Arial" w:cs="Arial"/>
          <w:color w:val="333333"/>
          <w:sz w:val="27"/>
          <w:szCs w:val="27"/>
        </w:rPr>
        <w:br/>
        <w:t>235 Control over subordinate courts.</w:t>
      </w:r>
      <w:r>
        <w:rPr>
          <w:rFonts w:ascii="Arial" w:hAnsi="Arial" w:cs="Arial"/>
          <w:color w:val="333333"/>
          <w:sz w:val="27"/>
          <w:szCs w:val="27"/>
        </w:rPr>
        <w:br/>
        <w:t>236 Interpretation.</w:t>
      </w:r>
      <w:r>
        <w:rPr>
          <w:rFonts w:ascii="Arial" w:hAnsi="Arial" w:cs="Arial"/>
          <w:color w:val="333333"/>
          <w:sz w:val="27"/>
          <w:szCs w:val="27"/>
        </w:rPr>
        <w:br/>
        <w:t>237 Application of the provisions of this Chapter to certain class or classes of magistrates.</w:t>
      </w:r>
    </w:p>
    <w:p w14:paraId="5AB38876" w14:textId="77777777" w:rsidR="000D5E3B" w:rsidRPr="005F1740" w:rsidRDefault="000D5E3B" w:rsidP="000D5E3B">
      <w:pPr>
        <w:pStyle w:val="Heading2"/>
        <w:shd w:val="clear" w:color="auto" w:fill="FFFFFF"/>
        <w:spacing w:before="450" w:after="150"/>
        <w:rPr>
          <w:rFonts w:ascii="Arial" w:hAnsi="Arial" w:cs="Arial"/>
          <w:color w:val="FF0000"/>
        </w:rPr>
      </w:pPr>
      <w:r w:rsidRPr="005F1740">
        <w:rPr>
          <w:rFonts w:ascii="Arial" w:hAnsi="Arial" w:cs="Arial"/>
          <w:color w:val="FF0000"/>
        </w:rPr>
        <w:lastRenderedPageBreak/>
        <w:t>PART XII: FINANCE, PROPERTY, CONTRACTS AND SUITS</w:t>
      </w:r>
    </w:p>
    <w:p w14:paraId="3486F8A6" w14:textId="77777777" w:rsidR="000D5E3B" w:rsidRPr="005F1740" w:rsidRDefault="000D5E3B" w:rsidP="000D5E3B">
      <w:pPr>
        <w:pStyle w:val="Heading3"/>
        <w:shd w:val="clear" w:color="auto" w:fill="FFFFFF"/>
        <w:spacing w:before="450" w:after="150"/>
        <w:rPr>
          <w:rFonts w:ascii="Arial" w:hAnsi="Arial" w:cs="Arial"/>
          <w:color w:val="FF0000"/>
        </w:rPr>
      </w:pPr>
      <w:r w:rsidRPr="005F1740">
        <w:rPr>
          <w:rFonts w:ascii="Arial" w:hAnsi="Arial" w:cs="Arial"/>
          <w:color w:val="FF0000"/>
        </w:rPr>
        <w:t>CHAPTER I: FINANCE</w:t>
      </w:r>
    </w:p>
    <w:p w14:paraId="38FDD3B8" w14:textId="77777777" w:rsidR="000D5E3B" w:rsidRDefault="000D5E3B" w:rsidP="000D5E3B">
      <w:pPr>
        <w:pStyle w:val="NormalWeb"/>
        <w:shd w:val="clear" w:color="auto" w:fill="FFFFFF"/>
        <w:spacing w:before="0" w:beforeAutospacing="0" w:after="420" w:afterAutospacing="0"/>
        <w:rPr>
          <w:rFonts w:ascii="Arial" w:hAnsi="Arial" w:cs="Arial"/>
          <w:color w:val="333333"/>
          <w:sz w:val="27"/>
          <w:szCs w:val="27"/>
        </w:rPr>
      </w:pPr>
      <w:r>
        <w:rPr>
          <w:rStyle w:val="Strong"/>
          <w:rFonts w:ascii="Arial" w:eastAsiaTheme="majorEastAsia" w:hAnsi="Arial" w:cs="Arial"/>
          <w:color w:val="333333"/>
          <w:sz w:val="27"/>
          <w:szCs w:val="27"/>
        </w:rPr>
        <w:t>General</w:t>
      </w:r>
      <w:r>
        <w:rPr>
          <w:rFonts w:ascii="Arial" w:hAnsi="Arial" w:cs="Arial"/>
          <w:color w:val="333333"/>
          <w:sz w:val="27"/>
          <w:szCs w:val="27"/>
        </w:rPr>
        <w:br/>
        <w:t>264 Interpretation.</w:t>
      </w:r>
      <w:r>
        <w:rPr>
          <w:rFonts w:ascii="Arial" w:hAnsi="Arial" w:cs="Arial"/>
          <w:color w:val="333333"/>
          <w:sz w:val="27"/>
          <w:szCs w:val="27"/>
        </w:rPr>
        <w:br/>
        <w:t>265 Taxes not to be imposed save by authority of law.</w:t>
      </w:r>
      <w:r>
        <w:rPr>
          <w:rFonts w:ascii="Arial" w:hAnsi="Arial" w:cs="Arial"/>
          <w:color w:val="333333"/>
          <w:sz w:val="27"/>
          <w:szCs w:val="27"/>
        </w:rPr>
        <w:br/>
        <w:t>266 Consolidated Funds and public accounts of India and of the States.</w:t>
      </w:r>
      <w:r>
        <w:rPr>
          <w:rFonts w:ascii="Arial" w:hAnsi="Arial" w:cs="Arial"/>
          <w:color w:val="333333"/>
          <w:sz w:val="27"/>
          <w:szCs w:val="27"/>
        </w:rPr>
        <w:br/>
        <w:t>267 Contingency Fund.</w:t>
      </w:r>
      <w:r>
        <w:rPr>
          <w:rFonts w:ascii="Arial" w:hAnsi="Arial" w:cs="Arial"/>
          <w:color w:val="333333"/>
          <w:sz w:val="27"/>
          <w:szCs w:val="27"/>
        </w:rPr>
        <w:br/>
        <w:t>Distribution of Revenues between the Union and the States</w:t>
      </w:r>
      <w:r>
        <w:rPr>
          <w:rFonts w:ascii="Arial" w:hAnsi="Arial" w:cs="Arial"/>
          <w:color w:val="333333"/>
          <w:sz w:val="27"/>
          <w:szCs w:val="27"/>
        </w:rPr>
        <w:br/>
        <w:t>268 Duties levied by the Union but collected and appropriated by the State.</w:t>
      </w:r>
      <w:r>
        <w:rPr>
          <w:rFonts w:ascii="Arial" w:hAnsi="Arial" w:cs="Arial"/>
          <w:color w:val="333333"/>
          <w:sz w:val="27"/>
          <w:szCs w:val="27"/>
        </w:rPr>
        <w:br/>
        <w:t>268A [Repealed.]</w:t>
      </w:r>
      <w:r>
        <w:rPr>
          <w:rFonts w:ascii="Arial" w:hAnsi="Arial" w:cs="Arial"/>
          <w:color w:val="333333"/>
          <w:sz w:val="27"/>
          <w:szCs w:val="27"/>
        </w:rPr>
        <w:br/>
        <w:t>269 Taxes levied and collected by the Union but assigned to the States.</w:t>
      </w:r>
      <w:r>
        <w:rPr>
          <w:rFonts w:ascii="Arial" w:hAnsi="Arial" w:cs="Arial"/>
          <w:color w:val="333333"/>
          <w:sz w:val="27"/>
          <w:szCs w:val="27"/>
        </w:rPr>
        <w:br/>
        <w:t>269A Levy and collection of goods and services tax in the course of inter-state trade or commerce.</w:t>
      </w:r>
      <w:r>
        <w:rPr>
          <w:rFonts w:ascii="Arial" w:hAnsi="Arial" w:cs="Arial"/>
          <w:color w:val="333333"/>
          <w:sz w:val="27"/>
          <w:szCs w:val="27"/>
        </w:rPr>
        <w:br/>
        <w:t>270 Taxes levied and distributed between the Union and the States.</w:t>
      </w:r>
      <w:r>
        <w:rPr>
          <w:rFonts w:ascii="Arial" w:hAnsi="Arial" w:cs="Arial"/>
          <w:color w:val="333333"/>
          <w:sz w:val="27"/>
          <w:szCs w:val="27"/>
        </w:rPr>
        <w:br/>
        <w:t>271 Surcharge on certain duties and taxes for purposes of the Union.</w:t>
      </w:r>
      <w:r>
        <w:rPr>
          <w:rFonts w:ascii="Arial" w:hAnsi="Arial" w:cs="Arial"/>
          <w:color w:val="333333"/>
          <w:sz w:val="27"/>
          <w:szCs w:val="27"/>
        </w:rPr>
        <w:br/>
        <w:t>272 [Repealed.]</w:t>
      </w:r>
      <w:r>
        <w:rPr>
          <w:rFonts w:ascii="Arial" w:hAnsi="Arial" w:cs="Arial"/>
          <w:color w:val="333333"/>
          <w:sz w:val="27"/>
          <w:szCs w:val="27"/>
        </w:rPr>
        <w:br/>
        <w:t>273 Grants in lieu of export duty on jute and </w:t>
      </w:r>
    </w:p>
    <w:p w14:paraId="6720BCE3" w14:textId="77777777" w:rsidR="000D5E3B" w:rsidRPr="005F1740" w:rsidRDefault="000D5E3B" w:rsidP="000D5E3B">
      <w:pPr>
        <w:pStyle w:val="Heading3"/>
        <w:shd w:val="clear" w:color="auto" w:fill="FFFFFF"/>
        <w:spacing w:before="450" w:after="150"/>
        <w:rPr>
          <w:rFonts w:ascii="Arial" w:hAnsi="Arial" w:cs="Arial"/>
          <w:color w:val="FF0000"/>
        </w:rPr>
      </w:pPr>
      <w:r w:rsidRPr="005F1740">
        <w:rPr>
          <w:rFonts w:ascii="Arial" w:hAnsi="Arial" w:cs="Arial"/>
          <w:color w:val="FF0000"/>
        </w:rPr>
        <w:t>CHAPTER III: PROPERTY, CONTRACTS, RIGHTS, LIABILITIES, OBLIGATIONS AND SUITS</w:t>
      </w:r>
    </w:p>
    <w:p w14:paraId="6DFB5097" w14:textId="77777777" w:rsidR="000D5E3B" w:rsidRDefault="000D5E3B" w:rsidP="000D5E3B">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294 Succession to property, assets, rights, liabilities and obligations in certain cases.</w:t>
      </w:r>
      <w:r>
        <w:rPr>
          <w:rFonts w:ascii="Arial" w:hAnsi="Arial" w:cs="Arial"/>
          <w:color w:val="333333"/>
          <w:sz w:val="27"/>
          <w:szCs w:val="27"/>
        </w:rPr>
        <w:br/>
        <w:t>295 Succession to property, assets, rights, liabilities and obligations in other cases.</w:t>
      </w:r>
      <w:r>
        <w:rPr>
          <w:rFonts w:ascii="Arial" w:hAnsi="Arial" w:cs="Arial"/>
          <w:color w:val="333333"/>
          <w:sz w:val="27"/>
          <w:szCs w:val="27"/>
        </w:rPr>
        <w:br/>
        <w:t>296 Property accruing by escheat or laps or as bona vacantia.</w:t>
      </w:r>
      <w:r>
        <w:rPr>
          <w:rFonts w:ascii="Arial" w:hAnsi="Arial" w:cs="Arial"/>
          <w:color w:val="333333"/>
          <w:sz w:val="27"/>
          <w:szCs w:val="27"/>
        </w:rPr>
        <w:br/>
        <w:t>297 Things of value within territorial waters or continental shelf and resources of the exclusive economic zone to vest in the Union.</w:t>
      </w:r>
      <w:r>
        <w:rPr>
          <w:rFonts w:ascii="Arial" w:hAnsi="Arial" w:cs="Arial"/>
          <w:color w:val="333333"/>
          <w:sz w:val="27"/>
          <w:szCs w:val="27"/>
        </w:rPr>
        <w:br/>
        <w:t>298 Power to carry on trade, etc.</w:t>
      </w:r>
      <w:r>
        <w:rPr>
          <w:rFonts w:ascii="Arial" w:hAnsi="Arial" w:cs="Arial"/>
          <w:color w:val="333333"/>
          <w:sz w:val="27"/>
          <w:szCs w:val="27"/>
        </w:rPr>
        <w:br/>
        <w:t>299 Contracts.</w:t>
      </w:r>
      <w:r>
        <w:rPr>
          <w:rFonts w:ascii="Arial" w:hAnsi="Arial" w:cs="Arial"/>
          <w:color w:val="333333"/>
          <w:sz w:val="27"/>
          <w:szCs w:val="27"/>
        </w:rPr>
        <w:br/>
        <w:t>300 Suits and proceedings.</w:t>
      </w:r>
    </w:p>
    <w:p w14:paraId="5D4FA1EC" w14:textId="77777777" w:rsidR="000D5E3B" w:rsidRDefault="000D5E3B" w:rsidP="000D5E3B">
      <w:pPr>
        <w:pStyle w:val="Heading3"/>
        <w:shd w:val="clear" w:color="auto" w:fill="FFFFFF"/>
        <w:spacing w:before="450" w:after="150"/>
        <w:rPr>
          <w:rFonts w:ascii="Arial" w:hAnsi="Arial" w:cs="Arial"/>
          <w:color w:val="333333"/>
          <w:sz w:val="27"/>
          <w:szCs w:val="27"/>
        </w:rPr>
      </w:pPr>
      <w:r w:rsidRPr="005F1740">
        <w:rPr>
          <w:rFonts w:ascii="Arial" w:hAnsi="Arial" w:cs="Arial"/>
          <w:color w:val="FF0000"/>
        </w:rPr>
        <w:t>CHAPTER IV: RIGHT TO PROPERTY</w:t>
      </w:r>
    </w:p>
    <w:p w14:paraId="5303B852" w14:textId="2B0482D1" w:rsidR="000D5E3B" w:rsidRDefault="000D5E3B" w:rsidP="000D5E3B">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300A Persons not to be deprived of property save by authority of law.</w:t>
      </w:r>
    </w:p>
    <w:p w14:paraId="3095D72E" w14:textId="77777777" w:rsidR="005F1740" w:rsidRPr="00AD33B4" w:rsidRDefault="005F1740" w:rsidP="00AD33B4">
      <w:pPr>
        <w:pStyle w:val="Heading2"/>
        <w:numPr>
          <w:ilvl w:val="0"/>
          <w:numId w:val="28"/>
        </w:numPr>
        <w:shd w:val="clear" w:color="auto" w:fill="FFFFFF"/>
        <w:spacing w:before="0" w:after="150"/>
        <w:rPr>
          <w:rFonts w:ascii="Arial" w:hAnsi="Arial" w:cs="Arial"/>
          <w:color w:val="000000"/>
          <w:sz w:val="32"/>
          <w:szCs w:val="32"/>
        </w:rPr>
      </w:pPr>
      <w:r w:rsidRPr="00AD33B4">
        <w:rPr>
          <w:rFonts w:ascii="Arial" w:hAnsi="Arial" w:cs="Arial"/>
          <w:color w:val="000000"/>
          <w:sz w:val="32"/>
          <w:szCs w:val="32"/>
        </w:rPr>
        <w:t>Articles Related to Supreme Court</w:t>
      </w:r>
    </w:p>
    <w:p w14:paraId="285C1F05" w14:textId="77777777" w:rsidR="005F1740" w:rsidRDefault="005F1740" w:rsidP="005F1740">
      <w:pPr>
        <w:pStyle w:val="NormalWeb"/>
        <w:shd w:val="clear" w:color="auto" w:fill="FFFFFF"/>
        <w:spacing w:before="0" w:beforeAutospacing="0" w:after="0" w:afterAutospacing="0"/>
        <w:rPr>
          <w:rFonts w:ascii="Verdana" w:hAnsi="Verdana"/>
          <w:color w:val="000000"/>
        </w:rPr>
      </w:pPr>
      <w:r>
        <w:rPr>
          <w:rStyle w:val="Strong"/>
          <w:rFonts w:ascii="Verdana" w:eastAsiaTheme="majorEastAsia" w:hAnsi="Verdana"/>
          <w:color w:val="000000"/>
        </w:rPr>
        <w:t>1. Article No.124</w:t>
      </w:r>
    </w:p>
    <w:p w14:paraId="711ED503" w14:textId="77777777" w:rsidR="005F1740" w:rsidRDefault="005F1740" w:rsidP="005F1740">
      <w:pPr>
        <w:pStyle w:val="NormalWeb"/>
        <w:shd w:val="clear" w:color="auto" w:fill="FFFFFF"/>
        <w:spacing w:before="0" w:beforeAutospacing="0" w:after="0" w:afterAutospacing="0"/>
        <w:rPr>
          <w:rFonts w:ascii="Verdana" w:hAnsi="Verdana"/>
          <w:color w:val="000000"/>
        </w:rPr>
      </w:pPr>
      <w:r>
        <w:rPr>
          <w:rFonts w:ascii="Verdana" w:hAnsi="Verdana"/>
          <w:color w:val="000000"/>
        </w:rPr>
        <w:t xml:space="preserve">Subject </w:t>
      </w:r>
      <w:proofErr w:type="gramStart"/>
      <w:r>
        <w:rPr>
          <w:rFonts w:ascii="Verdana" w:hAnsi="Verdana"/>
          <w:color w:val="000000"/>
        </w:rPr>
        <w:t>matter:-</w:t>
      </w:r>
      <w:proofErr w:type="gramEnd"/>
      <w:r>
        <w:rPr>
          <w:rFonts w:ascii="Verdana" w:hAnsi="Verdana"/>
          <w:color w:val="000000"/>
        </w:rPr>
        <w:t>Establishment and Constitution of </w:t>
      </w:r>
      <w:hyperlink r:id="rId16" w:tgtFrame="_blank" w:history="1">
        <w:r w:rsidRPr="00AD33B4">
          <w:rPr>
            <w:rStyle w:val="Hyperlink"/>
            <w:rFonts w:ascii="Verdana" w:eastAsiaTheme="majorEastAsia" w:hAnsi="Verdana"/>
            <w:b/>
            <w:bCs/>
            <w:color w:val="3274DA"/>
            <w:u w:val="none"/>
          </w:rPr>
          <w:t>Supreme Court</w:t>
        </w:r>
      </w:hyperlink>
    </w:p>
    <w:p w14:paraId="46DEB7E5" w14:textId="77777777" w:rsidR="005F1740" w:rsidRDefault="005F1740" w:rsidP="005F1740">
      <w:pPr>
        <w:pStyle w:val="NormalWeb"/>
        <w:shd w:val="clear" w:color="auto" w:fill="FFFFFF"/>
        <w:spacing w:before="0" w:beforeAutospacing="0" w:after="0" w:afterAutospacing="0"/>
        <w:rPr>
          <w:rFonts w:ascii="Verdana" w:hAnsi="Verdana"/>
          <w:color w:val="000000"/>
        </w:rPr>
      </w:pPr>
      <w:r>
        <w:rPr>
          <w:rStyle w:val="Strong"/>
          <w:rFonts w:ascii="Verdana" w:eastAsiaTheme="majorEastAsia" w:hAnsi="Verdana"/>
          <w:color w:val="000000"/>
        </w:rPr>
        <w:lastRenderedPageBreak/>
        <w:t>2. Article No.125</w:t>
      </w:r>
    </w:p>
    <w:p w14:paraId="6941A3EE" w14:textId="77777777" w:rsidR="005F1740" w:rsidRDefault="005F1740" w:rsidP="005F1740">
      <w:pPr>
        <w:pStyle w:val="NormalWeb"/>
        <w:shd w:val="clear" w:color="auto" w:fill="FFFFFF"/>
        <w:spacing w:before="0" w:beforeAutospacing="0" w:after="300" w:afterAutospacing="0"/>
        <w:rPr>
          <w:rFonts w:ascii="Verdana" w:hAnsi="Verdana"/>
          <w:color w:val="000000"/>
        </w:rPr>
      </w:pPr>
      <w:r>
        <w:rPr>
          <w:rFonts w:ascii="Verdana" w:hAnsi="Verdana"/>
          <w:color w:val="000000"/>
        </w:rPr>
        <w:t xml:space="preserve">Subject </w:t>
      </w:r>
      <w:proofErr w:type="gramStart"/>
      <w:r>
        <w:rPr>
          <w:rFonts w:ascii="Verdana" w:hAnsi="Verdana"/>
          <w:color w:val="000000"/>
        </w:rPr>
        <w:t>matter:-</w:t>
      </w:r>
      <w:proofErr w:type="gramEnd"/>
      <w:r>
        <w:rPr>
          <w:rFonts w:ascii="Verdana" w:hAnsi="Verdana"/>
          <w:color w:val="000000"/>
        </w:rPr>
        <w:t xml:space="preserve">Salaries, </w:t>
      </w:r>
      <w:proofErr w:type="spellStart"/>
      <w:r>
        <w:rPr>
          <w:rFonts w:ascii="Verdana" w:hAnsi="Verdana"/>
          <w:color w:val="000000"/>
        </w:rPr>
        <w:t>etc.,of</w:t>
      </w:r>
      <w:proofErr w:type="spellEnd"/>
      <w:r>
        <w:rPr>
          <w:rFonts w:ascii="Verdana" w:hAnsi="Verdana"/>
          <w:color w:val="000000"/>
        </w:rPr>
        <w:t xml:space="preserve"> Judges</w:t>
      </w:r>
    </w:p>
    <w:p w14:paraId="163AD634" w14:textId="08641C82" w:rsidR="005F1740" w:rsidRDefault="005F1740" w:rsidP="005F1740">
      <w:pPr>
        <w:pStyle w:val="NormalWeb"/>
        <w:shd w:val="clear" w:color="auto" w:fill="FFFFFF"/>
        <w:spacing w:before="0" w:beforeAutospacing="0" w:after="0" w:afterAutospacing="0"/>
        <w:rPr>
          <w:rStyle w:val="Strong"/>
          <w:rFonts w:ascii="Verdana" w:eastAsiaTheme="majorEastAsia" w:hAnsi="Verdana"/>
          <w:color w:val="000000"/>
        </w:rPr>
      </w:pPr>
      <w:r>
        <w:rPr>
          <w:rStyle w:val="Strong"/>
          <w:rFonts w:ascii="Verdana" w:eastAsiaTheme="majorEastAsia" w:hAnsi="Verdana"/>
          <w:color w:val="000000"/>
        </w:rPr>
        <w:t>3. Article No.126</w:t>
      </w:r>
    </w:p>
    <w:p w14:paraId="1980D331" w14:textId="77777777" w:rsidR="005F1740" w:rsidRDefault="005F1740" w:rsidP="005F1740">
      <w:pPr>
        <w:pStyle w:val="NormalWeb"/>
        <w:shd w:val="clear" w:color="auto" w:fill="FFFFFF"/>
        <w:spacing w:before="0" w:beforeAutospacing="0" w:after="300" w:afterAutospacing="0"/>
        <w:rPr>
          <w:rFonts w:ascii="Verdana" w:hAnsi="Verdana"/>
          <w:color w:val="000000"/>
        </w:rPr>
      </w:pPr>
      <w:r>
        <w:rPr>
          <w:rFonts w:ascii="Verdana" w:hAnsi="Verdana"/>
          <w:color w:val="000000"/>
        </w:rPr>
        <w:t xml:space="preserve">Subject </w:t>
      </w:r>
      <w:proofErr w:type="gramStart"/>
      <w:r>
        <w:rPr>
          <w:rFonts w:ascii="Verdana" w:hAnsi="Verdana"/>
          <w:color w:val="000000"/>
        </w:rPr>
        <w:t>matter:-</w:t>
      </w:r>
      <w:proofErr w:type="gramEnd"/>
      <w:r>
        <w:rPr>
          <w:rFonts w:ascii="Verdana" w:hAnsi="Verdana"/>
          <w:color w:val="000000"/>
        </w:rPr>
        <w:t>Appointment of acting Chief Justice</w:t>
      </w:r>
    </w:p>
    <w:p w14:paraId="7E32B33F" w14:textId="77777777" w:rsidR="005F1740" w:rsidRDefault="005F1740" w:rsidP="005F1740">
      <w:pPr>
        <w:pStyle w:val="NormalWeb"/>
        <w:shd w:val="clear" w:color="auto" w:fill="FFFFFF"/>
        <w:spacing w:before="0" w:beforeAutospacing="0" w:after="0" w:afterAutospacing="0"/>
        <w:rPr>
          <w:rFonts w:ascii="Verdana" w:hAnsi="Verdana"/>
          <w:color w:val="000000"/>
        </w:rPr>
      </w:pPr>
      <w:r>
        <w:rPr>
          <w:rStyle w:val="Strong"/>
          <w:rFonts w:ascii="Verdana" w:eastAsiaTheme="majorEastAsia" w:hAnsi="Verdana"/>
          <w:color w:val="000000"/>
        </w:rPr>
        <w:t>4. Article No. 127</w:t>
      </w:r>
    </w:p>
    <w:p w14:paraId="7A137DC8" w14:textId="77777777" w:rsidR="005F1740" w:rsidRDefault="005F1740" w:rsidP="005F1740">
      <w:pPr>
        <w:pStyle w:val="NormalWeb"/>
        <w:shd w:val="clear" w:color="auto" w:fill="FFFFFF"/>
        <w:spacing w:before="0" w:beforeAutospacing="0" w:after="0" w:afterAutospacing="0"/>
        <w:rPr>
          <w:rFonts w:ascii="Verdana" w:hAnsi="Verdana"/>
          <w:color w:val="000000"/>
        </w:rPr>
      </w:pPr>
      <w:r>
        <w:rPr>
          <w:rFonts w:ascii="Verdana" w:hAnsi="Verdana"/>
          <w:color w:val="000000"/>
        </w:rPr>
        <w:t xml:space="preserve">Subject </w:t>
      </w:r>
      <w:proofErr w:type="gramStart"/>
      <w:r>
        <w:rPr>
          <w:rFonts w:ascii="Verdana" w:hAnsi="Verdana"/>
          <w:color w:val="000000"/>
        </w:rPr>
        <w:t>matter:-</w:t>
      </w:r>
      <w:proofErr w:type="gramEnd"/>
      <w:r>
        <w:rPr>
          <w:rFonts w:ascii="Verdana" w:hAnsi="Verdana"/>
          <w:color w:val="000000"/>
        </w:rPr>
        <w:t>Appointment of ad hoc Judges</w:t>
      </w:r>
    </w:p>
    <w:p w14:paraId="58CD5246" w14:textId="77777777" w:rsidR="005F1740" w:rsidRDefault="005F1740" w:rsidP="005F1740">
      <w:pPr>
        <w:pStyle w:val="NormalWeb"/>
        <w:shd w:val="clear" w:color="auto" w:fill="FFFFFF"/>
        <w:spacing w:before="0" w:beforeAutospacing="0" w:after="0" w:afterAutospacing="0"/>
        <w:rPr>
          <w:rFonts w:ascii="Verdana" w:hAnsi="Verdana"/>
          <w:color w:val="000000"/>
        </w:rPr>
      </w:pPr>
      <w:r>
        <w:rPr>
          <w:rStyle w:val="Strong"/>
          <w:rFonts w:ascii="Verdana" w:eastAsiaTheme="majorEastAsia" w:hAnsi="Verdana"/>
          <w:color w:val="000000"/>
        </w:rPr>
        <w:t>5. Article No. 128</w:t>
      </w:r>
    </w:p>
    <w:p w14:paraId="57DA2191" w14:textId="77777777" w:rsidR="005F1740" w:rsidRDefault="005F1740" w:rsidP="005F1740">
      <w:pPr>
        <w:pStyle w:val="NormalWeb"/>
        <w:shd w:val="clear" w:color="auto" w:fill="FFFFFF"/>
        <w:spacing w:before="0" w:beforeAutospacing="0" w:after="300" w:afterAutospacing="0"/>
        <w:rPr>
          <w:rFonts w:ascii="Verdana" w:hAnsi="Verdana"/>
          <w:color w:val="000000"/>
        </w:rPr>
      </w:pPr>
      <w:r>
        <w:rPr>
          <w:rFonts w:ascii="Verdana" w:hAnsi="Verdana"/>
          <w:color w:val="000000"/>
        </w:rPr>
        <w:t xml:space="preserve">Subject </w:t>
      </w:r>
      <w:proofErr w:type="gramStart"/>
      <w:r>
        <w:rPr>
          <w:rFonts w:ascii="Verdana" w:hAnsi="Verdana"/>
          <w:color w:val="000000"/>
        </w:rPr>
        <w:t>matter:-</w:t>
      </w:r>
      <w:proofErr w:type="gramEnd"/>
      <w:r>
        <w:rPr>
          <w:rFonts w:ascii="Verdana" w:hAnsi="Verdana"/>
          <w:color w:val="000000"/>
        </w:rPr>
        <w:t>Attendance of retired Judges at sittings of the Supreme Court</w:t>
      </w:r>
    </w:p>
    <w:p w14:paraId="6646A538" w14:textId="77777777" w:rsidR="005F1740" w:rsidRDefault="005F1740" w:rsidP="005F1740">
      <w:pPr>
        <w:pStyle w:val="NormalWeb"/>
        <w:shd w:val="clear" w:color="auto" w:fill="FFFFFF"/>
        <w:spacing w:before="0" w:beforeAutospacing="0" w:after="0" w:afterAutospacing="0"/>
        <w:rPr>
          <w:rFonts w:ascii="Verdana" w:hAnsi="Verdana"/>
          <w:color w:val="000000"/>
        </w:rPr>
      </w:pPr>
      <w:r>
        <w:rPr>
          <w:rStyle w:val="Strong"/>
          <w:rFonts w:ascii="Verdana" w:eastAsiaTheme="majorEastAsia" w:hAnsi="Verdana"/>
          <w:color w:val="000000"/>
        </w:rPr>
        <w:t>6. Article No. 129</w:t>
      </w:r>
    </w:p>
    <w:p w14:paraId="3F3D449D" w14:textId="77777777" w:rsidR="005F1740" w:rsidRDefault="005F1740" w:rsidP="005F1740">
      <w:pPr>
        <w:pStyle w:val="NormalWeb"/>
        <w:shd w:val="clear" w:color="auto" w:fill="FFFFFF"/>
        <w:spacing w:before="0" w:beforeAutospacing="0" w:after="300" w:afterAutospacing="0"/>
        <w:rPr>
          <w:rFonts w:ascii="Verdana" w:hAnsi="Verdana"/>
          <w:color w:val="000000"/>
        </w:rPr>
      </w:pPr>
      <w:r>
        <w:rPr>
          <w:rFonts w:ascii="Verdana" w:hAnsi="Verdana"/>
          <w:color w:val="000000"/>
        </w:rPr>
        <w:t xml:space="preserve">Subject </w:t>
      </w:r>
      <w:proofErr w:type="gramStart"/>
      <w:r>
        <w:rPr>
          <w:rFonts w:ascii="Verdana" w:hAnsi="Verdana"/>
          <w:color w:val="000000"/>
        </w:rPr>
        <w:t>matter:-</w:t>
      </w:r>
      <w:proofErr w:type="gramEnd"/>
      <w:r>
        <w:rPr>
          <w:rFonts w:ascii="Verdana" w:hAnsi="Verdana"/>
          <w:color w:val="000000"/>
        </w:rPr>
        <w:t>Supreme Court to be a court of record</w:t>
      </w:r>
    </w:p>
    <w:p w14:paraId="2C7E0AC3" w14:textId="77777777" w:rsidR="005F1740" w:rsidRDefault="005F1740" w:rsidP="005F1740">
      <w:pPr>
        <w:pStyle w:val="NormalWeb"/>
        <w:shd w:val="clear" w:color="auto" w:fill="FFFFFF"/>
        <w:spacing w:before="0" w:beforeAutospacing="0" w:after="0" w:afterAutospacing="0"/>
        <w:rPr>
          <w:rFonts w:ascii="Verdana" w:hAnsi="Verdana"/>
          <w:color w:val="000000"/>
        </w:rPr>
      </w:pPr>
      <w:r>
        <w:rPr>
          <w:rStyle w:val="Strong"/>
          <w:rFonts w:ascii="Verdana" w:eastAsiaTheme="majorEastAsia" w:hAnsi="Verdana"/>
          <w:color w:val="000000"/>
        </w:rPr>
        <w:t>7. Article No. 130</w:t>
      </w:r>
    </w:p>
    <w:p w14:paraId="7A6F9881" w14:textId="77777777" w:rsidR="005F1740" w:rsidRDefault="005F1740" w:rsidP="005F1740">
      <w:pPr>
        <w:pStyle w:val="NormalWeb"/>
        <w:shd w:val="clear" w:color="auto" w:fill="FFFFFF"/>
        <w:spacing w:before="0" w:beforeAutospacing="0" w:after="0" w:afterAutospacing="0"/>
        <w:rPr>
          <w:rFonts w:ascii="Verdana" w:hAnsi="Verdana"/>
          <w:color w:val="000000"/>
        </w:rPr>
      </w:pPr>
      <w:r>
        <w:rPr>
          <w:rFonts w:ascii="Verdana" w:hAnsi="Verdana"/>
          <w:color w:val="000000"/>
        </w:rPr>
        <w:t xml:space="preserve">Subject </w:t>
      </w:r>
      <w:proofErr w:type="gramStart"/>
      <w:r>
        <w:rPr>
          <w:rFonts w:ascii="Verdana" w:hAnsi="Verdana"/>
          <w:color w:val="000000"/>
        </w:rPr>
        <w:t>matter:-</w:t>
      </w:r>
      <w:proofErr w:type="gramEnd"/>
      <w:r>
        <w:rPr>
          <w:rFonts w:ascii="Verdana" w:hAnsi="Verdana"/>
          <w:color w:val="000000"/>
        </w:rPr>
        <w:t>Seat of Supreme Court</w:t>
      </w:r>
    </w:p>
    <w:p w14:paraId="263A7983" w14:textId="77777777" w:rsidR="005F1740" w:rsidRDefault="005F1740" w:rsidP="005F1740">
      <w:pPr>
        <w:pStyle w:val="NormalWeb"/>
        <w:shd w:val="clear" w:color="auto" w:fill="FFFFFF"/>
        <w:spacing w:before="0" w:beforeAutospacing="0" w:after="0" w:afterAutospacing="0"/>
        <w:rPr>
          <w:rFonts w:ascii="Verdana" w:hAnsi="Verdana"/>
          <w:color w:val="000000"/>
        </w:rPr>
      </w:pPr>
      <w:r>
        <w:rPr>
          <w:rStyle w:val="Strong"/>
          <w:rFonts w:ascii="Verdana" w:eastAsiaTheme="majorEastAsia" w:hAnsi="Verdana"/>
          <w:color w:val="000000"/>
        </w:rPr>
        <w:t>8. Article No.131</w:t>
      </w:r>
    </w:p>
    <w:p w14:paraId="2C5458C1" w14:textId="77777777" w:rsidR="005F1740" w:rsidRDefault="005F1740" w:rsidP="005F1740">
      <w:pPr>
        <w:pStyle w:val="NormalWeb"/>
        <w:shd w:val="clear" w:color="auto" w:fill="FFFFFF"/>
        <w:spacing w:before="0" w:beforeAutospacing="0" w:after="300" w:afterAutospacing="0"/>
        <w:rPr>
          <w:rFonts w:ascii="Verdana" w:hAnsi="Verdana"/>
          <w:color w:val="000000"/>
        </w:rPr>
      </w:pPr>
      <w:r>
        <w:rPr>
          <w:rFonts w:ascii="Verdana" w:hAnsi="Verdana"/>
          <w:color w:val="000000"/>
        </w:rPr>
        <w:t xml:space="preserve">Subject </w:t>
      </w:r>
      <w:proofErr w:type="gramStart"/>
      <w:r>
        <w:rPr>
          <w:rFonts w:ascii="Verdana" w:hAnsi="Verdana"/>
          <w:color w:val="000000"/>
        </w:rPr>
        <w:t>matter:-</w:t>
      </w:r>
      <w:proofErr w:type="gramEnd"/>
      <w:r>
        <w:rPr>
          <w:rFonts w:ascii="Verdana" w:hAnsi="Verdana"/>
          <w:color w:val="000000"/>
        </w:rPr>
        <w:t>Original jurisdiction of the Supreme Court</w:t>
      </w:r>
    </w:p>
    <w:p w14:paraId="3ADDA680" w14:textId="77777777" w:rsidR="005F1740" w:rsidRDefault="005F1740" w:rsidP="005F1740">
      <w:pPr>
        <w:pStyle w:val="NormalWeb"/>
        <w:shd w:val="clear" w:color="auto" w:fill="FFFFFF"/>
        <w:spacing w:before="0" w:beforeAutospacing="0" w:after="0" w:afterAutospacing="0"/>
        <w:rPr>
          <w:rFonts w:ascii="Verdana" w:hAnsi="Verdana"/>
          <w:color w:val="000000"/>
        </w:rPr>
      </w:pPr>
      <w:r>
        <w:rPr>
          <w:rStyle w:val="Strong"/>
          <w:rFonts w:ascii="Verdana" w:eastAsiaTheme="majorEastAsia" w:hAnsi="Verdana"/>
          <w:color w:val="000000"/>
        </w:rPr>
        <w:t>9. Article No.131A</w:t>
      </w:r>
    </w:p>
    <w:p w14:paraId="644953CA" w14:textId="77777777" w:rsidR="005F1740" w:rsidRDefault="005F1740" w:rsidP="005F1740">
      <w:pPr>
        <w:pStyle w:val="NormalWeb"/>
        <w:shd w:val="clear" w:color="auto" w:fill="FFFFFF"/>
        <w:spacing w:before="0" w:beforeAutospacing="0" w:after="300" w:afterAutospacing="0"/>
        <w:rPr>
          <w:rFonts w:ascii="Verdana" w:hAnsi="Verdana"/>
          <w:color w:val="000000"/>
        </w:rPr>
      </w:pPr>
      <w:r>
        <w:rPr>
          <w:rFonts w:ascii="Verdana" w:hAnsi="Verdana"/>
          <w:color w:val="000000"/>
        </w:rPr>
        <w:t xml:space="preserve">Subject </w:t>
      </w:r>
      <w:proofErr w:type="gramStart"/>
      <w:r>
        <w:rPr>
          <w:rFonts w:ascii="Verdana" w:hAnsi="Verdana"/>
          <w:color w:val="000000"/>
        </w:rPr>
        <w:t>matter:-</w:t>
      </w:r>
      <w:proofErr w:type="gramEnd"/>
      <w:r>
        <w:rPr>
          <w:rFonts w:ascii="Verdana" w:hAnsi="Verdana"/>
          <w:color w:val="000000"/>
        </w:rPr>
        <w:t>Exclusive jurisdiction of the Supreme Court in regard to questions as to</w:t>
      </w:r>
    </w:p>
    <w:p w14:paraId="6C205DAC" w14:textId="77777777" w:rsidR="005F1740" w:rsidRDefault="005F1740" w:rsidP="005F1740">
      <w:pPr>
        <w:pStyle w:val="NormalWeb"/>
        <w:shd w:val="clear" w:color="auto" w:fill="FFFFFF"/>
        <w:spacing w:before="0" w:beforeAutospacing="0" w:after="300" w:afterAutospacing="0"/>
        <w:rPr>
          <w:rFonts w:ascii="Verdana" w:hAnsi="Verdana"/>
          <w:color w:val="000000"/>
        </w:rPr>
      </w:pPr>
      <w:r>
        <w:rPr>
          <w:rFonts w:ascii="Verdana" w:hAnsi="Verdana"/>
          <w:color w:val="000000"/>
        </w:rPr>
        <w:t>constitutional validity of Central Laws (Repealed)</w:t>
      </w:r>
    </w:p>
    <w:p w14:paraId="30B681E7" w14:textId="77777777" w:rsidR="005F1740" w:rsidRDefault="005F1740" w:rsidP="005F1740">
      <w:pPr>
        <w:pStyle w:val="NormalWeb"/>
        <w:shd w:val="clear" w:color="auto" w:fill="FFFFFF"/>
        <w:spacing w:before="0" w:beforeAutospacing="0" w:after="0" w:afterAutospacing="0"/>
        <w:rPr>
          <w:rFonts w:ascii="Verdana" w:hAnsi="Verdana"/>
          <w:color w:val="000000"/>
        </w:rPr>
      </w:pPr>
      <w:r>
        <w:rPr>
          <w:rStyle w:val="Strong"/>
          <w:rFonts w:ascii="Verdana" w:eastAsiaTheme="majorEastAsia" w:hAnsi="Verdana"/>
          <w:color w:val="000000"/>
        </w:rPr>
        <w:t>10. Article No.132</w:t>
      </w:r>
    </w:p>
    <w:p w14:paraId="64A23C7A" w14:textId="537AE591" w:rsidR="005F1740" w:rsidRDefault="005F1740" w:rsidP="005F1740">
      <w:pPr>
        <w:pStyle w:val="NormalWeb"/>
        <w:shd w:val="clear" w:color="auto" w:fill="FFFFFF"/>
        <w:spacing w:before="0" w:beforeAutospacing="0" w:after="0" w:afterAutospacing="0"/>
        <w:rPr>
          <w:rFonts w:ascii="Verdana" w:hAnsi="Verdana"/>
          <w:color w:val="000000"/>
        </w:rPr>
      </w:pPr>
      <w:r>
        <w:rPr>
          <w:rFonts w:ascii="Verdana" w:hAnsi="Verdana"/>
          <w:color w:val="000000"/>
        </w:rPr>
        <w:t xml:space="preserve">Subject </w:t>
      </w:r>
      <w:proofErr w:type="gramStart"/>
      <w:r>
        <w:rPr>
          <w:rFonts w:ascii="Verdana" w:hAnsi="Verdana"/>
          <w:color w:val="000000"/>
        </w:rPr>
        <w:t>matter:-</w:t>
      </w:r>
      <w:proofErr w:type="gramEnd"/>
      <w:r>
        <w:rPr>
          <w:rFonts w:ascii="Verdana" w:hAnsi="Verdana"/>
          <w:color w:val="000000"/>
        </w:rPr>
        <w:t>Appellate jurisdiction of Supreme Court in appeals from </w:t>
      </w:r>
      <w:hyperlink r:id="rId17" w:tgtFrame="_blank" w:history="1">
        <w:r w:rsidRPr="00AD33B4">
          <w:rPr>
            <w:rStyle w:val="Hyperlink"/>
            <w:rFonts w:ascii="Verdana" w:eastAsiaTheme="majorEastAsia" w:hAnsi="Verdana"/>
            <w:color w:val="3274DA"/>
            <w:u w:val="none"/>
          </w:rPr>
          <w:t>High Courts</w:t>
        </w:r>
      </w:hyperlink>
      <w:r>
        <w:rPr>
          <w:rFonts w:ascii="Verdana" w:hAnsi="Verdana"/>
          <w:color w:val="000000"/>
        </w:rPr>
        <w:t> in certain cases</w:t>
      </w:r>
    </w:p>
    <w:p w14:paraId="2CC5D866" w14:textId="3D0B8A09" w:rsidR="00AD33B4" w:rsidRDefault="00AD33B4" w:rsidP="005F1740">
      <w:pPr>
        <w:pStyle w:val="NormalWeb"/>
        <w:shd w:val="clear" w:color="auto" w:fill="FFFFFF"/>
        <w:spacing w:before="0" w:beforeAutospacing="0" w:after="0" w:afterAutospacing="0"/>
        <w:rPr>
          <w:rFonts w:ascii="Verdana" w:hAnsi="Verdana"/>
          <w:color w:val="000000"/>
        </w:rPr>
      </w:pPr>
    </w:p>
    <w:p w14:paraId="758F7A6E" w14:textId="3FC2DCD3" w:rsidR="00AD33B4" w:rsidRDefault="00AD33B4" w:rsidP="00AD33B4">
      <w:pPr>
        <w:pStyle w:val="Heading1"/>
        <w:numPr>
          <w:ilvl w:val="0"/>
          <w:numId w:val="28"/>
        </w:numPr>
        <w:shd w:val="clear" w:color="auto" w:fill="FFFFFF"/>
        <w:rPr>
          <w:rStyle w:val="d-block"/>
          <w:rFonts w:ascii="var(--heading-font-family)" w:hAnsi="var(--heading-font-family)"/>
          <w:b/>
          <w:bCs/>
        </w:rPr>
      </w:pPr>
      <w:r w:rsidRPr="00AD33B4">
        <w:rPr>
          <w:rStyle w:val="d-block"/>
          <w:rFonts w:ascii="var(--heading-font-family)" w:hAnsi="var(--heading-font-family)"/>
          <w:b/>
          <w:bCs/>
        </w:rPr>
        <w:t>Top 1</w:t>
      </w:r>
      <w:r>
        <w:rPr>
          <w:rStyle w:val="d-block"/>
          <w:rFonts w:ascii="var(--heading-font-family)" w:hAnsi="var(--heading-font-family)"/>
          <w:b/>
          <w:bCs/>
        </w:rPr>
        <w:t>0</w:t>
      </w:r>
      <w:r w:rsidRPr="00AD33B4">
        <w:rPr>
          <w:rStyle w:val="d-block"/>
          <w:rFonts w:ascii="var(--heading-font-family)" w:hAnsi="var(--heading-font-family)"/>
          <w:b/>
          <w:bCs/>
        </w:rPr>
        <w:t xml:space="preserve"> Landmark Judgments of Supreme </w:t>
      </w:r>
      <w:proofErr w:type="gramStart"/>
      <w:r w:rsidRPr="00AD33B4">
        <w:rPr>
          <w:rStyle w:val="d-block"/>
          <w:rFonts w:ascii="var(--heading-font-family)" w:hAnsi="var(--heading-font-family)"/>
          <w:b/>
          <w:bCs/>
        </w:rPr>
        <w:t>Court</w:t>
      </w:r>
      <w:r>
        <w:rPr>
          <w:rStyle w:val="d-block"/>
          <w:rFonts w:ascii="var(--heading-font-family)" w:hAnsi="var(--heading-font-family)"/>
          <w:b/>
          <w:bCs/>
        </w:rPr>
        <w:t>:-</w:t>
      </w:r>
      <w:proofErr w:type="gramEnd"/>
    </w:p>
    <w:p w14:paraId="319E7414" w14:textId="474E304A" w:rsidR="00AD33B4" w:rsidRDefault="00AD33B4" w:rsidP="00AD33B4"/>
    <w:p w14:paraId="48074DD1" w14:textId="34509E7E" w:rsidR="00AD33B4" w:rsidRDefault="00AD33B4" w:rsidP="00AD33B4">
      <w:pPr>
        <w:pStyle w:val="Heading4"/>
        <w:shd w:val="clear" w:color="auto" w:fill="FFFFFF"/>
        <w:rPr>
          <w:rStyle w:val="Emphasis"/>
          <w:rFonts w:ascii="var(--heading-font-family)" w:hAnsi="var(--heading-font-family)"/>
          <w:sz w:val="32"/>
          <w:szCs w:val="32"/>
        </w:rPr>
      </w:pPr>
      <w:r>
        <w:rPr>
          <w:rStyle w:val="Emphasis"/>
          <w:rFonts w:ascii="var(--heading-font-family)" w:hAnsi="var(--heading-font-family)"/>
          <w:sz w:val="32"/>
          <w:szCs w:val="32"/>
        </w:rPr>
        <w:t>1.</w:t>
      </w:r>
      <w:r w:rsidRPr="00AD33B4">
        <w:rPr>
          <w:rStyle w:val="Emphasis"/>
          <w:rFonts w:ascii="var(--heading-font-family)" w:hAnsi="var(--heading-font-family)"/>
          <w:sz w:val="32"/>
          <w:szCs w:val="32"/>
        </w:rPr>
        <w:t xml:space="preserve">Indian Young Lawyers Association &amp; </w:t>
      </w:r>
      <w:proofErr w:type="spellStart"/>
      <w:r w:rsidRPr="00AD33B4">
        <w:rPr>
          <w:rStyle w:val="Emphasis"/>
          <w:rFonts w:ascii="var(--heading-font-family)" w:hAnsi="var(--heading-font-family)"/>
          <w:sz w:val="32"/>
          <w:szCs w:val="32"/>
        </w:rPr>
        <w:t>Ors</w:t>
      </w:r>
      <w:proofErr w:type="spellEnd"/>
      <w:r w:rsidRPr="00AD33B4">
        <w:rPr>
          <w:rStyle w:val="Emphasis"/>
          <w:rFonts w:ascii="var(--heading-font-family)" w:hAnsi="var(--heading-font-family)"/>
          <w:sz w:val="32"/>
          <w:szCs w:val="32"/>
        </w:rPr>
        <w:t xml:space="preserve">. V. The State of </w:t>
      </w:r>
      <w:proofErr w:type="spellStart"/>
      <w:r w:rsidRPr="00AD33B4">
        <w:rPr>
          <w:rStyle w:val="Emphasis"/>
          <w:rFonts w:ascii="var(--heading-font-family)" w:hAnsi="var(--heading-font-family)"/>
          <w:sz w:val="32"/>
          <w:szCs w:val="32"/>
        </w:rPr>
        <w:t>Kerela</w:t>
      </w:r>
      <w:proofErr w:type="spellEnd"/>
      <w:r w:rsidRPr="00AD33B4">
        <w:rPr>
          <w:rStyle w:val="Emphasis"/>
          <w:rFonts w:ascii="var(--heading-font-family)" w:hAnsi="var(--heading-font-family)"/>
          <w:sz w:val="32"/>
          <w:szCs w:val="32"/>
        </w:rPr>
        <w:t xml:space="preserve"> &amp; </w:t>
      </w:r>
      <w:proofErr w:type="spellStart"/>
      <w:r w:rsidRPr="00AD33B4">
        <w:rPr>
          <w:rStyle w:val="Emphasis"/>
          <w:rFonts w:ascii="var(--heading-font-family)" w:hAnsi="var(--heading-font-family)"/>
          <w:sz w:val="32"/>
          <w:szCs w:val="32"/>
        </w:rPr>
        <w:t>Ors</w:t>
      </w:r>
      <w:proofErr w:type="spellEnd"/>
      <w:r w:rsidRPr="00AD33B4">
        <w:rPr>
          <w:rStyle w:val="Emphasis"/>
          <w:rFonts w:ascii="var(--heading-font-family)" w:hAnsi="var(--heading-font-family)"/>
          <w:sz w:val="32"/>
          <w:szCs w:val="32"/>
        </w:rPr>
        <w:t xml:space="preserve">. (Popularly known as the </w:t>
      </w:r>
      <w:proofErr w:type="spellStart"/>
      <w:r w:rsidRPr="00AD33B4">
        <w:rPr>
          <w:rStyle w:val="Emphasis"/>
          <w:rFonts w:ascii="var(--heading-font-family)" w:hAnsi="var(--heading-font-family)"/>
          <w:sz w:val="32"/>
          <w:szCs w:val="32"/>
        </w:rPr>
        <w:t>Sabrimala</w:t>
      </w:r>
      <w:proofErr w:type="spellEnd"/>
      <w:r w:rsidRPr="00AD33B4">
        <w:rPr>
          <w:rStyle w:val="Emphasis"/>
          <w:rFonts w:ascii="var(--heading-font-family)" w:hAnsi="var(--heading-font-family)"/>
          <w:sz w:val="32"/>
          <w:szCs w:val="32"/>
        </w:rPr>
        <w:t xml:space="preserve"> Verdict)</w:t>
      </w:r>
    </w:p>
    <w:p w14:paraId="13DD2690" w14:textId="261D0D2C" w:rsidR="00AD33B4" w:rsidRDefault="00AD33B4" w:rsidP="00AD33B4"/>
    <w:p w14:paraId="5E50DB02" w14:textId="11747AEA" w:rsidR="00AD33B4" w:rsidRDefault="00AD33B4" w:rsidP="00AD33B4">
      <w:pPr>
        <w:pStyle w:val="Heading4"/>
        <w:shd w:val="clear" w:color="auto" w:fill="FFFFFF"/>
        <w:rPr>
          <w:rStyle w:val="Emphasis"/>
          <w:rFonts w:ascii="var(--heading-font-family)" w:hAnsi="var(--heading-font-family)"/>
          <w:sz w:val="32"/>
          <w:szCs w:val="32"/>
        </w:rPr>
      </w:pPr>
      <w:r>
        <w:rPr>
          <w:sz w:val="32"/>
          <w:szCs w:val="32"/>
        </w:rPr>
        <w:t>2</w:t>
      </w:r>
      <w:r w:rsidRPr="004F2C16">
        <w:rPr>
          <w:sz w:val="32"/>
          <w:szCs w:val="32"/>
        </w:rPr>
        <w:t>.</w:t>
      </w:r>
      <w:r w:rsidRPr="004F2C16">
        <w:rPr>
          <w:rStyle w:val="Hyperlink"/>
          <w:rFonts w:ascii="var(--heading-font-family)" w:hAnsi="var(--heading-font-family)"/>
          <w:sz w:val="32"/>
          <w:szCs w:val="32"/>
        </w:rPr>
        <w:t xml:space="preserve"> </w:t>
      </w:r>
      <w:r w:rsidRPr="004F2C16">
        <w:rPr>
          <w:rStyle w:val="Emphasis"/>
          <w:rFonts w:ascii="var(--heading-font-family)" w:hAnsi="var(--heading-font-family)"/>
          <w:sz w:val="32"/>
          <w:szCs w:val="32"/>
        </w:rPr>
        <w:t xml:space="preserve">Justice K.S. </w:t>
      </w:r>
      <w:proofErr w:type="spellStart"/>
      <w:r w:rsidRPr="004F2C16">
        <w:rPr>
          <w:rStyle w:val="Emphasis"/>
          <w:rFonts w:ascii="var(--heading-font-family)" w:hAnsi="var(--heading-font-family)"/>
          <w:sz w:val="32"/>
          <w:szCs w:val="32"/>
        </w:rPr>
        <w:t>Puttaswamy</w:t>
      </w:r>
      <w:proofErr w:type="spellEnd"/>
      <w:r w:rsidRPr="004F2C16">
        <w:rPr>
          <w:rStyle w:val="Emphasis"/>
          <w:rFonts w:ascii="var(--heading-font-family)" w:hAnsi="var(--heading-font-family)"/>
          <w:sz w:val="32"/>
          <w:szCs w:val="32"/>
        </w:rPr>
        <w:t xml:space="preserve"> &amp; </w:t>
      </w:r>
      <w:proofErr w:type="spellStart"/>
      <w:r w:rsidRPr="004F2C16">
        <w:rPr>
          <w:rStyle w:val="Emphasis"/>
          <w:rFonts w:ascii="var(--heading-font-family)" w:hAnsi="var(--heading-font-family)"/>
          <w:sz w:val="32"/>
          <w:szCs w:val="32"/>
        </w:rPr>
        <w:t>Anr</w:t>
      </w:r>
      <w:proofErr w:type="spellEnd"/>
      <w:r w:rsidRPr="004F2C16">
        <w:rPr>
          <w:rStyle w:val="Emphasis"/>
          <w:rFonts w:ascii="var(--heading-font-family)" w:hAnsi="var(--heading-font-family)"/>
          <w:sz w:val="32"/>
          <w:szCs w:val="32"/>
        </w:rPr>
        <w:t xml:space="preserve">. V. Union of India &amp; </w:t>
      </w:r>
      <w:proofErr w:type="spellStart"/>
      <w:r w:rsidRPr="004F2C16">
        <w:rPr>
          <w:rStyle w:val="Emphasis"/>
          <w:rFonts w:ascii="var(--heading-font-family)" w:hAnsi="var(--heading-font-family)"/>
          <w:sz w:val="32"/>
          <w:szCs w:val="32"/>
        </w:rPr>
        <w:t>Ors</w:t>
      </w:r>
      <w:proofErr w:type="spellEnd"/>
      <w:r w:rsidRPr="004F2C16">
        <w:rPr>
          <w:rStyle w:val="Emphasis"/>
          <w:rFonts w:ascii="var(--heading-font-family)" w:hAnsi="var(--heading-font-family)"/>
          <w:sz w:val="32"/>
          <w:szCs w:val="32"/>
        </w:rPr>
        <w:t>. (Aadhaar Verdict)</w:t>
      </w:r>
    </w:p>
    <w:p w14:paraId="3C9C288B" w14:textId="77777777" w:rsidR="00F04162" w:rsidRPr="00F04162" w:rsidRDefault="00F04162" w:rsidP="00F04162"/>
    <w:p w14:paraId="21D6839C" w14:textId="4DCC258D" w:rsidR="00AD33B4" w:rsidRDefault="00AD33B4" w:rsidP="00AD33B4">
      <w:pPr>
        <w:pStyle w:val="Heading4"/>
        <w:shd w:val="clear" w:color="auto" w:fill="FFFFFF"/>
        <w:rPr>
          <w:rStyle w:val="Emphasis"/>
          <w:rFonts w:ascii="var(--heading-font-family)" w:hAnsi="var(--heading-font-family)"/>
          <w:sz w:val="32"/>
          <w:szCs w:val="32"/>
        </w:rPr>
      </w:pPr>
      <w:r w:rsidRPr="004F2C16">
        <w:rPr>
          <w:sz w:val="32"/>
          <w:szCs w:val="32"/>
        </w:rPr>
        <w:lastRenderedPageBreak/>
        <w:t>3.</w:t>
      </w:r>
      <w:r w:rsidRPr="004F2C16">
        <w:rPr>
          <w:rStyle w:val="Hyperlink"/>
          <w:rFonts w:ascii="var(--heading-font-family)" w:hAnsi="var(--heading-font-family)"/>
          <w:sz w:val="32"/>
          <w:szCs w:val="32"/>
        </w:rPr>
        <w:t xml:space="preserve"> </w:t>
      </w:r>
      <w:r w:rsidRPr="004F2C16">
        <w:rPr>
          <w:rStyle w:val="Emphasis"/>
          <w:rFonts w:ascii="var(--heading-font-family)" w:hAnsi="var(--heading-font-family)"/>
          <w:sz w:val="32"/>
          <w:szCs w:val="32"/>
        </w:rPr>
        <w:t>Joseph Shine v. Union of India (Verdict on adultery law)</w:t>
      </w:r>
    </w:p>
    <w:p w14:paraId="2BC96FE2" w14:textId="77777777" w:rsidR="00F04162" w:rsidRPr="00F04162" w:rsidRDefault="00F04162" w:rsidP="00F04162"/>
    <w:p w14:paraId="3FA02039" w14:textId="69D60CE3" w:rsidR="00AD33B4" w:rsidRDefault="00AD33B4" w:rsidP="00AD33B4">
      <w:pPr>
        <w:pStyle w:val="Heading4"/>
        <w:shd w:val="clear" w:color="auto" w:fill="FFFFFF"/>
        <w:rPr>
          <w:rStyle w:val="Emphasis"/>
          <w:rFonts w:ascii="var(--heading-font-family)" w:hAnsi="var(--heading-font-family)"/>
          <w:sz w:val="32"/>
          <w:szCs w:val="32"/>
        </w:rPr>
      </w:pPr>
      <w:r w:rsidRPr="004F2C16">
        <w:rPr>
          <w:rStyle w:val="Emphasis"/>
          <w:rFonts w:ascii="var(--heading-font-family)" w:hAnsi="var(--heading-font-family)"/>
          <w:sz w:val="32"/>
          <w:szCs w:val="32"/>
        </w:rPr>
        <w:t>4.</w:t>
      </w:r>
      <w:r w:rsidRPr="004F2C16">
        <w:rPr>
          <w:rStyle w:val="Emphasis"/>
          <w:rFonts w:ascii="var(--heading-font-family)" w:hAnsi="var(--heading-font-family)"/>
          <w:sz w:val="32"/>
          <w:szCs w:val="32"/>
        </w:rPr>
        <w:t xml:space="preserve">Mohammad </w:t>
      </w:r>
      <w:proofErr w:type="spellStart"/>
      <w:r w:rsidRPr="004F2C16">
        <w:rPr>
          <w:rStyle w:val="Emphasis"/>
          <w:rFonts w:ascii="var(--heading-font-family)" w:hAnsi="var(--heading-font-family)"/>
          <w:sz w:val="32"/>
          <w:szCs w:val="32"/>
        </w:rPr>
        <w:t>Salimullah</w:t>
      </w:r>
      <w:proofErr w:type="spellEnd"/>
      <w:r w:rsidRPr="004F2C16">
        <w:rPr>
          <w:rStyle w:val="Emphasis"/>
          <w:rFonts w:ascii="var(--heading-font-family)" w:hAnsi="var(--heading-font-family)"/>
          <w:sz w:val="32"/>
          <w:szCs w:val="32"/>
        </w:rPr>
        <w:t xml:space="preserve"> &amp; </w:t>
      </w:r>
      <w:proofErr w:type="spellStart"/>
      <w:r w:rsidRPr="004F2C16">
        <w:rPr>
          <w:rStyle w:val="Emphasis"/>
          <w:rFonts w:ascii="var(--heading-font-family)" w:hAnsi="var(--heading-font-family)"/>
          <w:sz w:val="32"/>
          <w:szCs w:val="32"/>
        </w:rPr>
        <w:t>Anr</w:t>
      </w:r>
      <w:proofErr w:type="spellEnd"/>
      <w:r w:rsidRPr="004F2C16">
        <w:rPr>
          <w:rStyle w:val="Emphasis"/>
          <w:rFonts w:ascii="var(--heading-font-family)" w:hAnsi="var(--heading-font-family)"/>
          <w:sz w:val="32"/>
          <w:szCs w:val="32"/>
        </w:rPr>
        <w:t xml:space="preserve">. V. Union of India &amp; </w:t>
      </w:r>
      <w:proofErr w:type="spellStart"/>
      <w:r w:rsidRPr="004F2C16">
        <w:rPr>
          <w:rStyle w:val="Emphasis"/>
          <w:rFonts w:ascii="var(--heading-font-family)" w:hAnsi="var(--heading-font-family)"/>
          <w:sz w:val="32"/>
          <w:szCs w:val="32"/>
        </w:rPr>
        <w:t>Ors</w:t>
      </w:r>
      <w:proofErr w:type="spellEnd"/>
      <w:r w:rsidRPr="004F2C16">
        <w:rPr>
          <w:rStyle w:val="Emphasis"/>
          <w:rFonts w:ascii="var(--heading-font-family)" w:hAnsi="var(--heading-font-family)"/>
          <w:sz w:val="32"/>
          <w:szCs w:val="32"/>
        </w:rPr>
        <w:t>. (Verdict on Rohingya Crisis)</w:t>
      </w:r>
    </w:p>
    <w:p w14:paraId="53B94DDC" w14:textId="77777777" w:rsidR="00F04162" w:rsidRPr="00F04162" w:rsidRDefault="00F04162" w:rsidP="00F04162"/>
    <w:p w14:paraId="0EE59498" w14:textId="06ECD242" w:rsidR="00AD33B4" w:rsidRDefault="00AD33B4" w:rsidP="00AD33B4">
      <w:pPr>
        <w:pStyle w:val="Heading4"/>
        <w:shd w:val="clear" w:color="auto" w:fill="FFFFFF"/>
        <w:rPr>
          <w:rStyle w:val="Emphasis"/>
          <w:rFonts w:ascii="var(--heading-font-family)" w:hAnsi="var(--heading-font-family)"/>
          <w:sz w:val="32"/>
          <w:szCs w:val="32"/>
        </w:rPr>
      </w:pPr>
      <w:r w:rsidRPr="004F2C16">
        <w:rPr>
          <w:sz w:val="32"/>
          <w:szCs w:val="32"/>
        </w:rPr>
        <w:t>5.</w:t>
      </w:r>
      <w:r w:rsidRPr="004F2C16">
        <w:rPr>
          <w:rStyle w:val="Hyperlink"/>
          <w:rFonts w:ascii="var(--heading-font-family)" w:hAnsi="var(--heading-font-family)"/>
          <w:sz w:val="32"/>
          <w:szCs w:val="32"/>
        </w:rPr>
        <w:t xml:space="preserve"> </w:t>
      </w:r>
      <w:r w:rsidRPr="004F2C16">
        <w:rPr>
          <w:rStyle w:val="Emphasis"/>
          <w:rFonts w:ascii="var(--heading-font-family)" w:hAnsi="var(--heading-font-family)"/>
          <w:sz w:val="32"/>
          <w:szCs w:val="32"/>
        </w:rPr>
        <w:t xml:space="preserve">M. Ismail </w:t>
      </w:r>
      <w:proofErr w:type="spellStart"/>
      <w:r w:rsidRPr="004F2C16">
        <w:rPr>
          <w:rStyle w:val="Emphasis"/>
          <w:rFonts w:ascii="var(--heading-font-family)" w:hAnsi="var(--heading-font-family)"/>
          <w:sz w:val="32"/>
          <w:szCs w:val="32"/>
        </w:rPr>
        <w:t>Faruqui</w:t>
      </w:r>
      <w:proofErr w:type="spellEnd"/>
      <w:r w:rsidRPr="004F2C16">
        <w:rPr>
          <w:rStyle w:val="Emphasis"/>
          <w:rFonts w:ascii="var(--heading-font-family)" w:hAnsi="var(--heading-font-family)"/>
          <w:sz w:val="32"/>
          <w:szCs w:val="32"/>
        </w:rPr>
        <w:t xml:space="preserve"> and </w:t>
      </w:r>
      <w:proofErr w:type="spellStart"/>
      <w:r w:rsidRPr="004F2C16">
        <w:rPr>
          <w:rStyle w:val="Emphasis"/>
          <w:rFonts w:ascii="var(--heading-font-family)" w:hAnsi="var(--heading-font-family)"/>
          <w:sz w:val="32"/>
          <w:szCs w:val="32"/>
        </w:rPr>
        <w:t>Ors</w:t>
      </w:r>
      <w:proofErr w:type="spellEnd"/>
      <w:r w:rsidRPr="004F2C16">
        <w:rPr>
          <w:rStyle w:val="Emphasis"/>
          <w:rFonts w:ascii="var(--heading-font-family)" w:hAnsi="var(--heading-font-family)"/>
          <w:sz w:val="32"/>
          <w:szCs w:val="32"/>
        </w:rPr>
        <w:t xml:space="preserve">. Vs. Union of India and </w:t>
      </w:r>
      <w:proofErr w:type="spellStart"/>
      <w:r w:rsidRPr="004F2C16">
        <w:rPr>
          <w:rStyle w:val="Emphasis"/>
          <w:rFonts w:ascii="var(--heading-font-family)" w:hAnsi="var(--heading-font-family)"/>
          <w:sz w:val="32"/>
          <w:szCs w:val="32"/>
        </w:rPr>
        <w:t>Ors</w:t>
      </w:r>
      <w:proofErr w:type="spellEnd"/>
      <w:r w:rsidRPr="004F2C16">
        <w:rPr>
          <w:rStyle w:val="Emphasis"/>
          <w:rFonts w:ascii="var(--heading-font-family)" w:hAnsi="var(--heading-font-family)"/>
          <w:sz w:val="32"/>
          <w:szCs w:val="32"/>
        </w:rPr>
        <w:t>. (</w:t>
      </w:r>
      <w:proofErr w:type="spellStart"/>
      <w:r w:rsidRPr="004F2C16">
        <w:rPr>
          <w:rStyle w:val="Emphasis"/>
          <w:rFonts w:ascii="var(--heading-font-family)" w:hAnsi="var(--heading-font-family)"/>
          <w:sz w:val="32"/>
          <w:szCs w:val="32"/>
        </w:rPr>
        <w:t>Ayodhya</w:t>
      </w:r>
      <w:proofErr w:type="spellEnd"/>
      <w:r w:rsidRPr="004F2C16">
        <w:rPr>
          <w:rStyle w:val="Emphasis"/>
          <w:rFonts w:ascii="var(--heading-font-family)" w:hAnsi="var(--heading-font-family)"/>
          <w:sz w:val="32"/>
          <w:szCs w:val="32"/>
        </w:rPr>
        <w:t xml:space="preserve"> Verdict)</w:t>
      </w:r>
    </w:p>
    <w:p w14:paraId="464ADF94" w14:textId="77777777" w:rsidR="00F04162" w:rsidRPr="00F04162" w:rsidRDefault="00F04162" w:rsidP="00F04162"/>
    <w:p w14:paraId="118884B7" w14:textId="4170140C" w:rsidR="00AD33B4" w:rsidRDefault="00AD33B4" w:rsidP="00AD33B4">
      <w:pPr>
        <w:pStyle w:val="Heading4"/>
        <w:shd w:val="clear" w:color="auto" w:fill="FFFFFF"/>
        <w:rPr>
          <w:rStyle w:val="Emphasis"/>
          <w:rFonts w:ascii="var(--heading-font-family)" w:hAnsi="var(--heading-font-family)"/>
          <w:sz w:val="32"/>
          <w:szCs w:val="32"/>
        </w:rPr>
      </w:pPr>
      <w:r w:rsidRPr="004F2C16">
        <w:rPr>
          <w:sz w:val="32"/>
          <w:szCs w:val="32"/>
        </w:rPr>
        <w:t>6.</w:t>
      </w:r>
      <w:r w:rsidRPr="004F2C16">
        <w:rPr>
          <w:rStyle w:val="Hyperlink"/>
          <w:rFonts w:ascii="var(--heading-font-family)" w:hAnsi="var(--heading-font-family)"/>
          <w:sz w:val="32"/>
          <w:szCs w:val="32"/>
        </w:rPr>
        <w:t xml:space="preserve"> </w:t>
      </w:r>
      <w:proofErr w:type="spellStart"/>
      <w:r w:rsidRPr="004F2C16">
        <w:rPr>
          <w:rStyle w:val="Emphasis"/>
          <w:rFonts w:ascii="var(--heading-font-family)" w:hAnsi="var(--heading-font-family)"/>
          <w:sz w:val="32"/>
          <w:szCs w:val="32"/>
        </w:rPr>
        <w:t>Navtej</w:t>
      </w:r>
      <w:proofErr w:type="spellEnd"/>
      <w:r w:rsidRPr="004F2C16">
        <w:rPr>
          <w:rStyle w:val="Emphasis"/>
          <w:rFonts w:ascii="var(--heading-font-family)" w:hAnsi="var(--heading-font-family)"/>
          <w:sz w:val="32"/>
          <w:szCs w:val="32"/>
        </w:rPr>
        <w:t xml:space="preserve"> Singh </w:t>
      </w:r>
      <w:proofErr w:type="spellStart"/>
      <w:r w:rsidRPr="004F2C16">
        <w:rPr>
          <w:rStyle w:val="Emphasis"/>
          <w:rFonts w:ascii="var(--heading-font-family)" w:hAnsi="var(--heading-font-family)"/>
          <w:sz w:val="32"/>
          <w:szCs w:val="32"/>
        </w:rPr>
        <w:t>Johar</w:t>
      </w:r>
      <w:proofErr w:type="spellEnd"/>
      <w:r w:rsidRPr="004F2C16">
        <w:rPr>
          <w:rStyle w:val="Emphasis"/>
          <w:rFonts w:ascii="var(--heading-font-family)" w:hAnsi="var(--heading-font-family)"/>
          <w:sz w:val="32"/>
          <w:szCs w:val="32"/>
        </w:rPr>
        <w:t xml:space="preserve"> &amp; </w:t>
      </w:r>
      <w:proofErr w:type="spellStart"/>
      <w:r w:rsidRPr="004F2C16">
        <w:rPr>
          <w:rStyle w:val="Emphasis"/>
          <w:rFonts w:ascii="var(--heading-font-family)" w:hAnsi="var(--heading-font-family)"/>
          <w:sz w:val="32"/>
          <w:szCs w:val="32"/>
        </w:rPr>
        <w:t>Ors</w:t>
      </w:r>
      <w:proofErr w:type="spellEnd"/>
      <w:r w:rsidRPr="004F2C16">
        <w:rPr>
          <w:rStyle w:val="Emphasis"/>
          <w:rFonts w:ascii="var(--heading-font-family)" w:hAnsi="var(--heading-font-family)"/>
          <w:sz w:val="32"/>
          <w:szCs w:val="32"/>
        </w:rPr>
        <w:t xml:space="preserve">. V. Union of India </w:t>
      </w:r>
      <w:proofErr w:type="spellStart"/>
      <w:r w:rsidRPr="004F2C16">
        <w:rPr>
          <w:rStyle w:val="Emphasis"/>
          <w:rFonts w:ascii="var(--heading-font-family)" w:hAnsi="var(--heading-font-family)"/>
          <w:sz w:val="32"/>
          <w:szCs w:val="32"/>
        </w:rPr>
        <w:t>Thr</w:t>
      </w:r>
      <w:proofErr w:type="spellEnd"/>
      <w:r w:rsidRPr="004F2C16">
        <w:rPr>
          <w:rStyle w:val="Emphasis"/>
          <w:rFonts w:ascii="var(--heading-font-family)" w:hAnsi="var(--heading-font-family)"/>
          <w:sz w:val="32"/>
          <w:szCs w:val="32"/>
        </w:rPr>
        <w:t>. Secretary Ministry of Law and Justice (Section 377 Verdict)</w:t>
      </w:r>
    </w:p>
    <w:p w14:paraId="03BDDDB0" w14:textId="77777777" w:rsidR="00F04162" w:rsidRPr="00F04162" w:rsidRDefault="00F04162" w:rsidP="00F04162"/>
    <w:p w14:paraId="5DCF0646" w14:textId="25EE6DCC" w:rsidR="00AD33B4" w:rsidRDefault="00AD33B4" w:rsidP="00AD33B4">
      <w:pPr>
        <w:pStyle w:val="Heading4"/>
        <w:shd w:val="clear" w:color="auto" w:fill="FFFFFF"/>
        <w:rPr>
          <w:rStyle w:val="Emphasis"/>
          <w:rFonts w:ascii="var(--heading-font-family)" w:hAnsi="var(--heading-font-family)"/>
          <w:sz w:val="32"/>
          <w:szCs w:val="32"/>
        </w:rPr>
      </w:pPr>
      <w:r w:rsidRPr="004F2C16">
        <w:rPr>
          <w:sz w:val="32"/>
          <w:szCs w:val="32"/>
        </w:rPr>
        <w:t>7.</w:t>
      </w:r>
      <w:r w:rsidRPr="004F2C16">
        <w:rPr>
          <w:rStyle w:val="Hyperlink"/>
          <w:rFonts w:ascii="var(--heading-font-family)" w:hAnsi="var(--heading-font-family)"/>
          <w:sz w:val="32"/>
          <w:szCs w:val="32"/>
        </w:rPr>
        <w:t xml:space="preserve"> </w:t>
      </w:r>
      <w:r w:rsidRPr="004F2C16">
        <w:rPr>
          <w:rStyle w:val="Emphasis"/>
          <w:rFonts w:ascii="var(--heading-font-family)" w:hAnsi="var(--heading-font-family)"/>
          <w:sz w:val="32"/>
          <w:szCs w:val="32"/>
        </w:rPr>
        <w:t xml:space="preserve">Swapnil Tripathi &amp; </w:t>
      </w:r>
      <w:proofErr w:type="spellStart"/>
      <w:r w:rsidRPr="004F2C16">
        <w:rPr>
          <w:rStyle w:val="Emphasis"/>
          <w:rFonts w:ascii="var(--heading-font-family)" w:hAnsi="var(--heading-font-family)"/>
          <w:sz w:val="32"/>
          <w:szCs w:val="32"/>
        </w:rPr>
        <w:t>Ors</w:t>
      </w:r>
      <w:proofErr w:type="spellEnd"/>
      <w:r w:rsidRPr="004F2C16">
        <w:rPr>
          <w:rStyle w:val="Emphasis"/>
          <w:rFonts w:ascii="var(--heading-font-family)" w:hAnsi="var(--heading-font-family)"/>
          <w:sz w:val="32"/>
          <w:szCs w:val="32"/>
        </w:rPr>
        <w:t xml:space="preserve">. V. Supreme Court of India &amp; </w:t>
      </w:r>
      <w:proofErr w:type="spellStart"/>
      <w:r w:rsidRPr="004F2C16">
        <w:rPr>
          <w:rStyle w:val="Emphasis"/>
          <w:rFonts w:ascii="var(--heading-font-family)" w:hAnsi="var(--heading-font-family)"/>
          <w:sz w:val="32"/>
          <w:szCs w:val="32"/>
        </w:rPr>
        <w:t>Ors</w:t>
      </w:r>
      <w:proofErr w:type="spellEnd"/>
      <w:r w:rsidRPr="004F2C16">
        <w:rPr>
          <w:rStyle w:val="Emphasis"/>
          <w:rFonts w:ascii="var(--heading-font-family)" w:hAnsi="var(--heading-font-family)"/>
          <w:sz w:val="32"/>
          <w:szCs w:val="32"/>
        </w:rPr>
        <w:t>. (Verdict on Live Coverage of Supreme Court Verdict)</w:t>
      </w:r>
    </w:p>
    <w:p w14:paraId="46F7022D" w14:textId="77777777" w:rsidR="00F04162" w:rsidRPr="00F04162" w:rsidRDefault="00F04162" w:rsidP="00F04162"/>
    <w:p w14:paraId="5487BCDD" w14:textId="0D1B54BD" w:rsidR="00AD33B4" w:rsidRDefault="00AD33B4" w:rsidP="00AD33B4">
      <w:pPr>
        <w:pStyle w:val="Heading4"/>
        <w:shd w:val="clear" w:color="auto" w:fill="FFFFFF"/>
        <w:rPr>
          <w:rStyle w:val="Emphasis"/>
          <w:rFonts w:ascii="var(--heading-font-family)" w:hAnsi="var(--heading-font-family)"/>
          <w:sz w:val="32"/>
          <w:szCs w:val="32"/>
        </w:rPr>
      </w:pPr>
      <w:r w:rsidRPr="004F2C16">
        <w:rPr>
          <w:sz w:val="32"/>
          <w:szCs w:val="32"/>
        </w:rPr>
        <w:t>8.</w:t>
      </w:r>
      <w:r w:rsidRPr="004F2C16">
        <w:rPr>
          <w:rStyle w:val="Hyperlink"/>
          <w:rFonts w:ascii="var(--heading-font-family)" w:hAnsi="var(--heading-font-family)"/>
          <w:sz w:val="32"/>
          <w:szCs w:val="32"/>
        </w:rPr>
        <w:t xml:space="preserve"> </w:t>
      </w:r>
      <w:r w:rsidRPr="004F2C16">
        <w:rPr>
          <w:rStyle w:val="Emphasis"/>
          <w:rFonts w:ascii="var(--heading-font-family)" w:hAnsi="var(--heading-font-family)"/>
          <w:sz w:val="32"/>
          <w:szCs w:val="32"/>
        </w:rPr>
        <w:t xml:space="preserve">Government of NCT of Delhi v. Union of India &amp; </w:t>
      </w:r>
      <w:proofErr w:type="spellStart"/>
      <w:r w:rsidRPr="004F2C16">
        <w:rPr>
          <w:rStyle w:val="Emphasis"/>
          <w:rFonts w:ascii="var(--heading-font-family)" w:hAnsi="var(--heading-font-family)"/>
          <w:sz w:val="32"/>
          <w:szCs w:val="32"/>
        </w:rPr>
        <w:t>Anr</w:t>
      </w:r>
      <w:proofErr w:type="spellEnd"/>
      <w:r w:rsidRPr="004F2C16">
        <w:rPr>
          <w:rStyle w:val="Emphasis"/>
          <w:rFonts w:ascii="var(--heading-font-family)" w:hAnsi="var(--heading-font-family)"/>
          <w:sz w:val="32"/>
          <w:szCs w:val="32"/>
        </w:rPr>
        <w:t>. (Power tussle between Delhi Government and Lt. Governor)</w:t>
      </w:r>
    </w:p>
    <w:p w14:paraId="6C8E88B6" w14:textId="77777777" w:rsidR="00F04162" w:rsidRPr="00F04162" w:rsidRDefault="00F04162" w:rsidP="00F04162"/>
    <w:p w14:paraId="70E616FD" w14:textId="331F94D8" w:rsidR="00AD33B4" w:rsidRDefault="00AD33B4" w:rsidP="00AD33B4">
      <w:pPr>
        <w:pStyle w:val="Heading4"/>
        <w:shd w:val="clear" w:color="auto" w:fill="FFFFFF"/>
        <w:rPr>
          <w:rStyle w:val="Emphasis"/>
          <w:rFonts w:ascii="var(--heading-font-family)" w:hAnsi="var(--heading-font-family)"/>
          <w:sz w:val="32"/>
          <w:szCs w:val="32"/>
        </w:rPr>
      </w:pPr>
      <w:r w:rsidRPr="004F2C16">
        <w:rPr>
          <w:sz w:val="32"/>
          <w:szCs w:val="32"/>
        </w:rPr>
        <w:t>9.</w:t>
      </w:r>
      <w:r w:rsidRPr="004F2C16">
        <w:rPr>
          <w:rStyle w:val="Hyperlink"/>
          <w:rFonts w:ascii="var(--heading-font-family)" w:hAnsi="var(--heading-font-family)"/>
          <w:sz w:val="32"/>
          <w:szCs w:val="32"/>
        </w:rPr>
        <w:t xml:space="preserve"> </w:t>
      </w:r>
      <w:r w:rsidRPr="004F2C16">
        <w:rPr>
          <w:rStyle w:val="Emphasis"/>
          <w:rFonts w:ascii="var(--heading-font-family)" w:hAnsi="var(--heading-font-family)"/>
          <w:sz w:val="32"/>
          <w:szCs w:val="32"/>
        </w:rPr>
        <w:t xml:space="preserve">Public Interest Foundation &amp; </w:t>
      </w:r>
      <w:proofErr w:type="spellStart"/>
      <w:r w:rsidRPr="004F2C16">
        <w:rPr>
          <w:rStyle w:val="Emphasis"/>
          <w:rFonts w:ascii="var(--heading-font-family)" w:hAnsi="var(--heading-font-family)"/>
          <w:sz w:val="32"/>
          <w:szCs w:val="32"/>
        </w:rPr>
        <w:t>Ors</w:t>
      </w:r>
      <w:proofErr w:type="spellEnd"/>
      <w:r w:rsidRPr="004F2C16">
        <w:rPr>
          <w:rStyle w:val="Emphasis"/>
          <w:rFonts w:ascii="var(--heading-font-family)" w:hAnsi="var(--heading-font-family)"/>
          <w:sz w:val="32"/>
          <w:szCs w:val="32"/>
        </w:rPr>
        <w:t xml:space="preserve">. V. Union of India &amp; </w:t>
      </w:r>
      <w:proofErr w:type="spellStart"/>
      <w:r w:rsidRPr="004F2C16">
        <w:rPr>
          <w:rStyle w:val="Emphasis"/>
          <w:rFonts w:ascii="var(--heading-font-family)" w:hAnsi="var(--heading-font-family)"/>
          <w:sz w:val="32"/>
          <w:szCs w:val="32"/>
        </w:rPr>
        <w:t>Anr</w:t>
      </w:r>
      <w:proofErr w:type="spellEnd"/>
      <w:r w:rsidRPr="004F2C16">
        <w:rPr>
          <w:rStyle w:val="Emphasis"/>
          <w:rFonts w:ascii="var(--heading-font-family)" w:hAnsi="var(--heading-font-family)"/>
          <w:sz w:val="32"/>
          <w:szCs w:val="32"/>
        </w:rPr>
        <w:t>. (Verdict on Ban of Charge-sheeted Politician)</w:t>
      </w:r>
    </w:p>
    <w:p w14:paraId="5D9DFD81" w14:textId="77777777" w:rsidR="00F04162" w:rsidRPr="00F04162" w:rsidRDefault="00F04162" w:rsidP="00F04162"/>
    <w:p w14:paraId="143051CE" w14:textId="68E7B41E" w:rsidR="004F2C16" w:rsidRDefault="00AD33B4" w:rsidP="004F2C16">
      <w:pPr>
        <w:pStyle w:val="Heading4"/>
        <w:shd w:val="clear" w:color="auto" w:fill="FFFFFF"/>
        <w:rPr>
          <w:rFonts w:ascii="var(--heading-font-family)" w:hAnsi="var(--heading-font-family)"/>
        </w:rPr>
      </w:pPr>
      <w:r w:rsidRPr="004F2C16">
        <w:rPr>
          <w:sz w:val="32"/>
          <w:szCs w:val="32"/>
        </w:rPr>
        <w:t>10.</w:t>
      </w:r>
      <w:r w:rsidR="004F2C16" w:rsidRPr="004F2C16">
        <w:rPr>
          <w:rStyle w:val="Hyperlink"/>
          <w:rFonts w:ascii="var(--heading-font-family)" w:hAnsi="var(--heading-font-family)"/>
          <w:sz w:val="32"/>
          <w:szCs w:val="32"/>
        </w:rPr>
        <w:t xml:space="preserve"> </w:t>
      </w:r>
      <w:proofErr w:type="spellStart"/>
      <w:r w:rsidR="004F2C16" w:rsidRPr="004F2C16">
        <w:rPr>
          <w:rStyle w:val="Emphasis"/>
          <w:rFonts w:ascii="var(--heading-font-family)" w:hAnsi="var(--heading-font-family)"/>
          <w:sz w:val="32"/>
          <w:szCs w:val="32"/>
        </w:rPr>
        <w:t>Jarnail</w:t>
      </w:r>
      <w:proofErr w:type="spellEnd"/>
      <w:r w:rsidR="004F2C16" w:rsidRPr="004F2C16">
        <w:rPr>
          <w:rStyle w:val="Emphasis"/>
          <w:rFonts w:ascii="var(--heading-font-family)" w:hAnsi="var(--heading-font-family)"/>
          <w:sz w:val="32"/>
          <w:szCs w:val="32"/>
        </w:rPr>
        <w:t xml:space="preserve"> Singh &amp; </w:t>
      </w:r>
      <w:proofErr w:type="spellStart"/>
      <w:r w:rsidR="004F2C16" w:rsidRPr="004F2C16">
        <w:rPr>
          <w:rStyle w:val="Emphasis"/>
          <w:rFonts w:ascii="var(--heading-font-family)" w:hAnsi="var(--heading-font-family)"/>
          <w:sz w:val="32"/>
          <w:szCs w:val="32"/>
        </w:rPr>
        <w:t>Ors</w:t>
      </w:r>
      <w:proofErr w:type="spellEnd"/>
      <w:r w:rsidR="004F2C16" w:rsidRPr="004F2C16">
        <w:rPr>
          <w:rStyle w:val="Emphasis"/>
          <w:rFonts w:ascii="var(--heading-font-family)" w:hAnsi="var(--heading-font-family)"/>
          <w:sz w:val="32"/>
          <w:szCs w:val="32"/>
        </w:rPr>
        <w:t xml:space="preserve">. V. </w:t>
      </w:r>
      <w:proofErr w:type="spellStart"/>
      <w:r w:rsidR="004F2C16" w:rsidRPr="004F2C16">
        <w:rPr>
          <w:rStyle w:val="Emphasis"/>
          <w:rFonts w:ascii="var(--heading-font-family)" w:hAnsi="var(--heading-font-family)"/>
          <w:sz w:val="32"/>
          <w:szCs w:val="32"/>
        </w:rPr>
        <w:t>Lachhmi</w:t>
      </w:r>
      <w:proofErr w:type="spellEnd"/>
      <w:r w:rsidR="004F2C16" w:rsidRPr="004F2C16">
        <w:rPr>
          <w:rStyle w:val="Emphasis"/>
          <w:rFonts w:ascii="var(--heading-font-family)" w:hAnsi="var(--heading-font-family)"/>
          <w:sz w:val="32"/>
          <w:szCs w:val="32"/>
        </w:rPr>
        <w:t xml:space="preserve"> </w:t>
      </w:r>
      <w:proofErr w:type="spellStart"/>
      <w:r w:rsidR="004F2C16" w:rsidRPr="004F2C16">
        <w:rPr>
          <w:rStyle w:val="Emphasis"/>
          <w:rFonts w:ascii="var(--heading-font-family)" w:hAnsi="var(--heading-font-family)"/>
          <w:sz w:val="32"/>
          <w:szCs w:val="32"/>
        </w:rPr>
        <w:t>Narain</w:t>
      </w:r>
      <w:proofErr w:type="spellEnd"/>
      <w:r w:rsidR="004F2C16" w:rsidRPr="004F2C16">
        <w:rPr>
          <w:rStyle w:val="Emphasis"/>
          <w:rFonts w:ascii="var(--heading-font-family)" w:hAnsi="var(--heading-font-family)"/>
          <w:sz w:val="32"/>
          <w:szCs w:val="32"/>
        </w:rPr>
        <w:t xml:space="preserve"> Gupta &amp; </w:t>
      </w:r>
      <w:proofErr w:type="spellStart"/>
      <w:r w:rsidR="004F2C16" w:rsidRPr="004F2C16">
        <w:rPr>
          <w:rStyle w:val="Emphasis"/>
          <w:rFonts w:ascii="var(--heading-font-family)" w:hAnsi="var(--heading-font-family)"/>
          <w:sz w:val="32"/>
          <w:szCs w:val="32"/>
        </w:rPr>
        <w:t>Ors</w:t>
      </w:r>
      <w:proofErr w:type="spellEnd"/>
      <w:r w:rsidR="004F2C16" w:rsidRPr="004F2C16">
        <w:rPr>
          <w:rStyle w:val="Emphasis"/>
          <w:rFonts w:ascii="var(--heading-font-family)" w:hAnsi="var(--heading-font-family)"/>
          <w:sz w:val="32"/>
          <w:szCs w:val="32"/>
        </w:rPr>
        <w:t xml:space="preserve">. </w:t>
      </w:r>
      <w:proofErr w:type="gramStart"/>
      <w:r w:rsidR="004F2C16" w:rsidRPr="004F2C16">
        <w:rPr>
          <w:rStyle w:val="Emphasis"/>
          <w:rFonts w:ascii="var(--heading-font-family)" w:hAnsi="var(--heading-font-family)"/>
          <w:sz w:val="32"/>
          <w:szCs w:val="32"/>
        </w:rPr>
        <w:t>( Verdict</w:t>
      </w:r>
      <w:proofErr w:type="gramEnd"/>
      <w:r w:rsidR="004F2C16" w:rsidRPr="004F2C16">
        <w:rPr>
          <w:rStyle w:val="Emphasis"/>
          <w:rFonts w:ascii="var(--heading-font-family)" w:hAnsi="var(--heading-font-family)"/>
          <w:sz w:val="32"/>
          <w:szCs w:val="32"/>
        </w:rPr>
        <w:t xml:space="preserve"> on SC/ST Reservation)</w:t>
      </w:r>
    </w:p>
    <w:p w14:paraId="00A343C6" w14:textId="1CBF1079" w:rsidR="00AD33B4" w:rsidRPr="00AD33B4" w:rsidRDefault="00AD33B4" w:rsidP="00AD33B4"/>
    <w:p w14:paraId="65B0A90B" w14:textId="76655235" w:rsidR="00AD33B4" w:rsidRPr="00AD33B4" w:rsidRDefault="00AD33B4" w:rsidP="00AD33B4"/>
    <w:p w14:paraId="72EBCE1E" w14:textId="3D5825CA" w:rsidR="00AD33B4" w:rsidRPr="00AD33B4" w:rsidRDefault="00AD33B4" w:rsidP="00AD33B4"/>
    <w:p w14:paraId="4C45D2B7" w14:textId="188250FB" w:rsidR="00AD33B4" w:rsidRPr="00AD33B4" w:rsidRDefault="00AD33B4" w:rsidP="00AD33B4"/>
    <w:p w14:paraId="3EBB09BD" w14:textId="77777777" w:rsidR="00AD33B4" w:rsidRPr="00AD33B4" w:rsidRDefault="00AD33B4" w:rsidP="00AD33B4"/>
    <w:p w14:paraId="558720D4" w14:textId="3D83C632" w:rsidR="00AD33B4" w:rsidRPr="00AD33B4" w:rsidRDefault="00AD33B4" w:rsidP="00AD33B4">
      <w:pPr>
        <w:rPr>
          <w:sz w:val="32"/>
          <w:szCs w:val="32"/>
        </w:rPr>
      </w:pPr>
    </w:p>
    <w:p w14:paraId="449A8310" w14:textId="77777777" w:rsidR="00AD33B4" w:rsidRPr="00AD33B4" w:rsidRDefault="00AD33B4" w:rsidP="00AD33B4"/>
    <w:p w14:paraId="62B334F0" w14:textId="77777777" w:rsidR="00AD33B4" w:rsidRPr="00AD33B4" w:rsidRDefault="00AD33B4" w:rsidP="00AD33B4"/>
    <w:p w14:paraId="7EBB51F5" w14:textId="77777777" w:rsidR="00AD33B4" w:rsidRDefault="00AD33B4" w:rsidP="005F1740">
      <w:pPr>
        <w:pStyle w:val="NormalWeb"/>
        <w:shd w:val="clear" w:color="auto" w:fill="FFFFFF"/>
        <w:spacing w:before="0" w:beforeAutospacing="0" w:after="0" w:afterAutospacing="0"/>
        <w:rPr>
          <w:rFonts w:ascii="Verdana" w:hAnsi="Verdana"/>
          <w:color w:val="000000"/>
        </w:rPr>
      </w:pPr>
    </w:p>
    <w:p w14:paraId="03A665CC" w14:textId="77777777" w:rsidR="005F1740" w:rsidRDefault="005F1740" w:rsidP="005F1740">
      <w:pPr>
        <w:pStyle w:val="NormalWeb"/>
        <w:shd w:val="clear" w:color="auto" w:fill="FFFFFF"/>
        <w:spacing w:before="0" w:beforeAutospacing="0" w:after="0" w:afterAutospacing="0"/>
        <w:rPr>
          <w:rFonts w:ascii="Verdana" w:hAnsi="Verdana"/>
          <w:color w:val="000000"/>
        </w:rPr>
      </w:pPr>
    </w:p>
    <w:p w14:paraId="671B55A7" w14:textId="77777777" w:rsidR="005F1740" w:rsidRDefault="005F1740" w:rsidP="000D5E3B">
      <w:pPr>
        <w:pStyle w:val="NormalWeb"/>
        <w:shd w:val="clear" w:color="auto" w:fill="FFFFFF"/>
        <w:spacing w:before="0" w:beforeAutospacing="0" w:after="420" w:afterAutospacing="0"/>
        <w:rPr>
          <w:rFonts w:ascii="Arial" w:hAnsi="Arial" w:cs="Arial"/>
          <w:color w:val="333333"/>
          <w:sz w:val="27"/>
          <w:szCs w:val="27"/>
        </w:rPr>
      </w:pPr>
    </w:p>
    <w:p w14:paraId="00FCBB50" w14:textId="77777777" w:rsidR="00E54C0B" w:rsidRDefault="00E54C0B" w:rsidP="00E54C0B">
      <w:pPr>
        <w:pStyle w:val="NormalWeb"/>
        <w:shd w:val="clear" w:color="auto" w:fill="FFFFFF"/>
        <w:spacing w:before="0" w:beforeAutospacing="0" w:after="420" w:afterAutospacing="0"/>
        <w:rPr>
          <w:rFonts w:ascii="Arial" w:hAnsi="Arial" w:cs="Arial"/>
          <w:color w:val="333333"/>
          <w:sz w:val="27"/>
          <w:szCs w:val="27"/>
        </w:rPr>
      </w:pPr>
    </w:p>
    <w:p w14:paraId="56F6861A" w14:textId="77777777" w:rsidR="00E54C0B" w:rsidRPr="00E54C0B" w:rsidRDefault="00E54C0B" w:rsidP="00E54C0B">
      <w:pPr>
        <w:pStyle w:val="ListParagraph"/>
        <w:rPr>
          <w:sz w:val="40"/>
          <w:szCs w:val="40"/>
        </w:rPr>
      </w:pPr>
    </w:p>
    <w:p w14:paraId="74D46B83" w14:textId="09E6A404" w:rsidR="63ED11FF" w:rsidRDefault="63ED11FF" w:rsidP="63ED11FF"/>
    <w:p w14:paraId="5641B62B" w14:textId="0DE71F86" w:rsidR="63ED11FF" w:rsidRDefault="63ED11FF" w:rsidP="63ED11FF">
      <w:r>
        <w:br/>
      </w:r>
    </w:p>
    <w:p w14:paraId="434EE127" w14:textId="03520444" w:rsidR="63ED11FF" w:rsidRDefault="63ED11FF" w:rsidP="63ED11FF">
      <w:r>
        <w:br/>
      </w:r>
    </w:p>
    <w:p w14:paraId="7295FAEE" w14:textId="10E1CDAE" w:rsidR="63ED11FF" w:rsidRDefault="63ED11FF" w:rsidP="63ED11FF">
      <w:r>
        <w:br/>
      </w:r>
    </w:p>
    <w:p w14:paraId="75389167" w14:textId="6B44E2AA" w:rsidR="63ED11FF" w:rsidRDefault="63ED11FF" w:rsidP="63ED11FF">
      <w:r>
        <w:br/>
      </w:r>
    </w:p>
    <w:p w14:paraId="44037E98" w14:textId="60399690" w:rsidR="63ED11FF" w:rsidRDefault="63ED11FF" w:rsidP="63ED11FF">
      <w:r>
        <w:br/>
      </w:r>
    </w:p>
    <w:p w14:paraId="6442D049" w14:textId="3EAFF29D" w:rsidR="63ED11FF" w:rsidRDefault="63ED11FF" w:rsidP="63ED11FF">
      <w:r>
        <w:br/>
      </w:r>
    </w:p>
    <w:p w14:paraId="30FDFA51" w14:textId="16AE7DF6" w:rsidR="63ED11FF" w:rsidRDefault="63ED11FF" w:rsidP="63ED11FF">
      <w:r>
        <w:br/>
      </w:r>
    </w:p>
    <w:p w14:paraId="42E664DC" w14:textId="2A0DD2AF" w:rsidR="63ED11FF" w:rsidRDefault="63ED11FF" w:rsidP="63ED11FF">
      <w:r>
        <w:br/>
      </w:r>
    </w:p>
    <w:p w14:paraId="05B1266B" w14:textId="75E46FFC" w:rsidR="63ED11FF" w:rsidRDefault="63ED11FF" w:rsidP="63ED11FF">
      <w:r>
        <w:br/>
      </w:r>
    </w:p>
    <w:p w14:paraId="1FF568E1" w14:textId="356A0ED4" w:rsidR="63ED11FF" w:rsidRDefault="63ED11FF" w:rsidP="63ED11FF">
      <w:r>
        <w:br/>
      </w:r>
    </w:p>
    <w:p w14:paraId="2C05B064" w14:textId="2797FB96" w:rsidR="63ED11FF" w:rsidRDefault="63ED11FF" w:rsidP="63ED11FF">
      <w:r>
        <w:br/>
      </w:r>
    </w:p>
    <w:p w14:paraId="7BA9624F" w14:textId="4FC83B0D" w:rsidR="63ED11FF" w:rsidRDefault="63ED11FF" w:rsidP="63ED11FF">
      <w:r>
        <w:br/>
      </w:r>
    </w:p>
    <w:p w14:paraId="2B3B1E0A" w14:textId="723DD6A0" w:rsidR="63ED11FF" w:rsidRDefault="63ED11FF" w:rsidP="63ED11FF">
      <w:pPr>
        <w:jc w:val="both"/>
      </w:pPr>
      <w:r>
        <w:br/>
      </w:r>
      <w:r w:rsidRPr="63ED11FF">
        <w:rPr>
          <w:rFonts w:ascii="Calibri" w:eastAsia="Calibri" w:hAnsi="Calibri" w:cs="Calibri"/>
          <w:b/>
          <w:bCs/>
          <w:color w:val="333333"/>
          <w:sz w:val="48"/>
          <w:szCs w:val="48"/>
        </w:rPr>
        <w:t xml:space="preserve">     </w:t>
      </w:r>
    </w:p>
    <w:p w14:paraId="286B7A49" w14:textId="24744185" w:rsidR="63ED11FF" w:rsidRDefault="63ED11FF" w:rsidP="63ED11FF">
      <w:pPr>
        <w:rPr>
          <w:rFonts w:ascii="Calibri" w:eastAsia="Calibri" w:hAnsi="Calibri" w:cs="Calibri"/>
          <w:color w:val="333333"/>
          <w:sz w:val="28"/>
          <w:szCs w:val="28"/>
        </w:rPr>
      </w:pPr>
    </w:p>
    <w:p w14:paraId="3E3233CF" w14:textId="791B5293" w:rsidR="63ED11FF" w:rsidRDefault="63ED11FF" w:rsidP="63ED11FF">
      <w:r>
        <w:br/>
      </w:r>
    </w:p>
    <w:p w14:paraId="3B7399D6" w14:textId="786F4235" w:rsidR="63ED11FF" w:rsidRDefault="63ED11FF" w:rsidP="63ED11FF">
      <w:r>
        <w:br/>
      </w:r>
    </w:p>
    <w:p w14:paraId="358584A6" w14:textId="3184DF37" w:rsidR="63ED11FF" w:rsidRDefault="63ED11FF" w:rsidP="63ED11FF">
      <w:pPr>
        <w:pStyle w:val="Heading1"/>
      </w:pPr>
      <w:r w:rsidRPr="63ED11FF">
        <w:rPr>
          <w:rFonts w:ascii="Calibri" w:eastAsia="Calibri" w:hAnsi="Calibri" w:cs="Calibri"/>
          <w:color w:val="FFFFFF" w:themeColor="background1"/>
          <w:sz w:val="36"/>
          <w:szCs w:val="36"/>
        </w:rPr>
        <w:t>Fundamental Rights - Articles 12-35 (Part III of Indian Constitution</w:t>
      </w:r>
    </w:p>
    <w:p w14:paraId="04264D18" w14:textId="0FDAA122" w:rsidR="63ED11FF" w:rsidRDefault="63ED11FF" w:rsidP="63ED11FF">
      <w:pPr>
        <w:pStyle w:val="Heading1"/>
      </w:pPr>
      <w:r w:rsidRPr="63ED11FF">
        <w:rPr>
          <w:rFonts w:ascii="Calibri" w:eastAsia="Calibri" w:hAnsi="Calibri" w:cs="Calibri"/>
          <w:color w:val="FFFFFF" w:themeColor="background1"/>
          <w:sz w:val="36"/>
          <w:szCs w:val="36"/>
        </w:rPr>
        <w:t>Fundamental Rights - Articles 12-35 (Part III of Indian Constitution</w:t>
      </w:r>
    </w:p>
    <w:p w14:paraId="13711CEA" w14:textId="11B7C214" w:rsidR="63ED11FF" w:rsidRDefault="63ED11FF" w:rsidP="63ED11FF">
      <w:pPr>
        <w:rPr>
          <w:b/>
          <w:bCs/>
          <w:sz w:val="30"/>
          <w:szCs w:val="30"/>
        </w:rPr>
      </w:pPr>
    </w:p>
    <w:p w14:paraId="6B144860" w14:textId="76959F35" w:rsidR="63ED11FF" w:rsidRDefault="63ED11FF" w:rsidP="63ED11FF">
      <w:pPr>
        <w:rPr>
          <w:b/>
          <w:bCs/>
          <w:sz w:val="30"/>
          <w:szCs w:val="30"/>
        </w:rPr>
      </w:pPr>
    </w:p>
    <w:p w14:paraId="655FF075" w14:textId="6DCDF447" w:rsidR="63ED11FF" w:rsidRDefault="63ED11FF" w:rsidP="63ED11FF">
      <w:r>
        <w:br/>
      </w:r>
    </w:p>
    <w:p w14:paraId="789F2401" w14:textId="2D4E2874" w:rsidR="63ED11FF" w:rsidRDefault="63ED11FF" w:rsidP="63ED11FF">
      <w:r>
        <w:br/>
      </w:r>
    </w:p>
    <w:p w14:paraId="55751DC5" w14:textId="4430FF35" w:rsidR="63ED11FF" w:rsidRDefault="63ED11FF" w:rsidP="63ED11FF"/>
    <w:p w14:paraId="73DAAF8D" w14:textId="79E0E85F" w:rsidR="63ED11FF" w:rsidRDefault="63ED11FF" w:rsidP="63ED11FF">
      <w:r>
        <w:br/>
      </w:r>
    </w:p>
    <w:p w14:paraId="79B3BA7B" w14:textId="4872A89E" w:rsidR="63ED11FF" w:rsidRDefault="63ED11FF" w:rsidP="63ED11FF">
      <w:pPr>
        <w:rPr>
          <w:rFonts w:ascii="Calibri" w:eastAsia="Calibri" w:hAnsi="Calibri" w:cs="Calibri"/>
          <w:sz w:val="52"/>
          <w:szCs w:val="52"/>
        </w:rPr>
      </w:pPr>
    </w:p>
    <w:sectPr w:rsidR="63ED1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ar(--heading-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56DDD"/>
    <w:multiLevelType w:val="hybridMultilevel"/>
    <w:tmpl w:val="2A10287A"/>
    <w:lvl w:ilvl="0" w:tplc="20F0FC9E">
      <w:start w:val="1"/>
      <w:numFmt w:val="bullet"/>
      <w:lvlText w:val=""/>
      <w:lvlJc w:val="left"/>
      <w:pPr>
        <w:ind w:left="720" w:hanging="360"/>
      </w:pPr>
      <w:rPr>
        <w:rFonts w:ascii="Symbol" w:hAnsi="Symbol" w:hint="default"/>
      </w:rPr>
    </w:lvl>
    <w:lvl w:ilvl="1" w:tplc="EDB24436">
      <w:start w:val="1"/>
      <w:numFmt w:val="bullet"/>
      <w:lvlText w:val="o"/>
      <w:lvlJc w:val="left"/>
      <w:pPr>
        <w:ind w:left="1440" w:hanging="360"/>
      </w:pPr>
      <w:rPr>
        <w:rFonts w:ascii="Courier New" w:hAnsi="Courier New" w:hint="default"/>
      </w:rPr>
    </w:lvl>
    <w:lvl w:ilvl="2" w:tplc="435EEE8E">
      <w:start w:val="1"/>
      <w:numFmt w:val="bullet"/>
      <w:lvlText w:val=""/>
      <w:lvlJc w:val="left"/>
      <w:pPr>
        <w:ind w:left="2160" w:hanging="360"/>
      </w:pPr>
      <w:rPr>
        <w:rFonts w:ascii="Wingdings" w:hAnsi="Wingdings" w:hint="default"/>
      </w:rPr>
    </w:lvl>
    <w:lvl w:ilvl="3" w:tplc="83EC5ABC">
      <w:start w:val="1"/>
      <w:numFmt w:val="bullet"/>
      <w:lvlText w:val=""/>
      <w:lvlJc w:val="left"/>
      <w:pPr>
        <w:ind w:left="2880" w:hanging="360"/>
      </w:pPr>
      <w:rPr>
        <w:rFonts w:ascii="Symbol" w:hAnsi="Symbol" w:hint="default"/>
      </w:rPr>
    </w:lvl>
    <w:lvl w:ilvl="4" w:tplc="37B2037A">
      <w:start w:val="1"/>
      <w:numFmt w:val="bullet"/>
      <w:lvlText w:val="o"/>
      <w:lvlJc w:val="left"/>
      <w:pPr>
        <w:ind w:left="3600" w:hanging="360"/>
      </w:pPr>
      <w:rPr>
        <w:rFonts w:ascii="Courier New" w:hAnsi="Courier New" w:hint="default"/>
      </w:rPr>
    </w:lvl>
    <w:lvl w:ilvl="5" w:tplc="9C866F80">
      <w:start w:val="1"/>
      <w:numFmt w:val="bullet"/>
      <w:lvlText w:val=""/>
      <w:lvlJc w:val="left"/>
      <w:pPr>
        <w:ind w:left="4320" w:hanging="360"/>
      </w:pPr>
      <w:rPr>
        <w:rFonts w:ascii="Wingdings" w:hAnsi="Wingdings" w:hint="default"/>
      </w:rPr>
    </w:lvl>
    <w:lvl w:ilvl="6" w:tplc="0B6816AA">
      <w:start w:val="1"/>
      <w:numFmt w:val="bullet"/>
      <w:lvlText w:val=""/>
      <w:lvlJc w:val="left"/>
      <w:pPr>
        <w:ind w:left="5040" w:hanging="360"/>
      </w:pPr>
      <w:rPr>
        <w:rFonts w:ascii="Symbol" w:hAnsi="Symbol" w:hint="default"/>
      </w:rPr>
    </w:lvl>
    <w:lvl w:ilvl="7" w:tplc="E034D048">
      <w:start w:val="1"/>
      <w:numFmt w:val="bullet"/>
      <w:lvlText w:val="o"/>
      <w:lvlJc w:val="left"/>
      <w:pPr>
        <w:ind w:left="5760" w:hanging="360"/>
      </w:pPr>
      <w:rPr>
        <w:rFonts w:ascii="Courier New" w:hAnsi="Courier New" w:hint="default"/>
      </w:rPr>
    </w:lvl>
    <w:lvl w:ilvl="8" w:tplc="E0768880">
      <w:start w:val="1"/>
      <w:numFmt w:val="bullet"/>
      <w:lvlText w:val=""/>
      <w:lvlJc w:val="left"/>
      <w:pPr>
        <w:ind w:left="6480" w:hanging="360"/>
      </w:pPr>
      <w:rPr>
        <w:rFonts w:ascii="Wingdings" w:hAnsi="Wingdings" w:hint="default"/>
      </w:rPr>
    </w:lvl>
  </w:abstractNum>
  <w:abstractNum w:abstractNumId="1" w15:restartNumberingAfterBreak="0">
    <w:nsid w:val="02F053C9"/>
    <w:multiLevelType w:val="hybridMultilevel"/>
    <w:tmpl w:val="13BEAB8A"/>
    <w:lvl w:ilvl="0" w:tplc="7276816A">
      <w:start w:val="1"/>
      <w:numFmt w:val="decimal"/>
      <w:lvlText w:val="%1."/>
      <w:lvlJc w:val="left"/>
      <w:pPr>
        <w:ind w:left="720" w:hanging="360"/>
      </w:pPr>
    </w:lvl>
    <w:lvl w:ilvl="1" w:tplc="243A4CAC">
      <w:start w:val="1"/>
      <w:numFmt w:val="lowerLetter"/>
      <w:lvlText w:val="%2."/>
      <w:lvlJc w:val="left"/>
      <w:pPr>
        <w:ind w:left="1440" w:hanging="360"/>
      </w:pPr>
    </w:lvl>
    <w:lvl w:ilvl="2" w:tplc="C9B6C824">
      <w:start w:val="1"/>
      <w:numFmt w:val="lowerRoman"/>
      <w:lvlText w:val="%3."/>
      <w:lvlJc w:val="right"/>
      <w:pPr>
        <w:ind w:left="2160" w:hanging="180"/>
      </w:pPr>
    </w:lvl>
    <w:lvl w:ilvl="3" w:tplc="BCAEE568">
      <w:start w:val="1"/>
      <w:numFmt w:val="decimal"/>
      <w:lvlText w:val="%4."/>
      <w:lvlJc w:val="left"/>
      <w:pPr>
        <w:ind w:left="2880" w:hanging="360"/>
      </w:pPr>
    </w:lvl>
    <w:lvl w:ilvl="4" w:tplc="707CA9D0">
      <w:start w:val="1"/>
      <w:numFmt w:val="lowerLetter"/>
      <w:lvlText w:val="%5."/>
      <w:lvlJc w:val="left"/>
      <w:pPr>
        <w:ind w:left="3600" w:hanging="360"/>
      </w:pPr>
    </w:lvl>
    <w:lvl w:ilvl="5" w:tplc="1DD00054">
      <w:start w:val="1"/>
      <w:numFmt w:val="lowerRoman"/>
      <w:lvlText w:val="%6."/>
      <w:lvlJc w:val="right"/>
      <w:pPr>
        <w:ind w:left="4320" w:hanging="180"/>
      </w:pPr>
    </w:lvl>
    <w:lvl w:ilvl="6" w:tplc="E188D77A">
      <w:start w:val="1"/>
      <w:numFmt w:val="decimal"/>
      <w:lvlText w:val="%7."/>
      <w:lvlJc w:val="left"/>
      <w:pPr>
        <w:ind w:left="5040" w:hanging="360"/>
      </w:pPr>
    </w:lvl>
    <w:lvl w:ilvl="7" w:tplc="107E2D52">
      <w:start w:val="1"/>
      <w:numFmt w:val="lowerLetter"/>
      <w:lvlText w:val="%8."/>
      <w:lvlJc w:val="left"/>
      <w:pPr>
        <w:ind w:left="5760" w:hanging="360"/>
      </w:pPr>
    </w:lvl>
    <w:lvl w:ilvl="8" w:tplc="3198037A">
      <w:start w:val="1"/>
      <w:numFmt w:val="lowerRoman"/>
      <w:lvlText w:val="%9."/>
      <w:lvlJc w:val="right"/>
      <w:pPr>
        <w:ind w:left="6480" w:hanging="180"/>
      </w:pPr>
    </w:lvl>
  </w:abstractNum>
  <w:abstractNum w:abstractNumId="2" w15:restartNumberingAfterBreak="0">
    <w:nsid w:val="03A90BE1"/>
    <w:multiLevelType w:val="hybridMultilevel"/>
    <w:tmpl w:val="DA5C9E2A"/>
    <w:lvl w:ilvl="0" w:tplc="29B20F1C">
      <w:start w:val="1"/>
      <w:numFmt w:val="bullet"/>
      <w:lvlText w:val=""/>
      <w:lvlJc w:val="left"/>
      <w:pPr>
        <w:ind w:left="720" w:hanging="360"/>
      </w:pPr>
      <w:rPr>
        <w:rFonts w:ascii="Wingdings" w:hAnsi="Wingdings" w:hint="default"/>
      </w:rPr>
    </w:lvl>
    <w:lvl w:ilvl="1" w:tplc="07E65AC6">
      <w:start w:val="1"/>
      <w:numFmt w:val="bullet"/>
      <w:lvlText w:val="o"/>
      <w:lvlJc w:val="left"/>
      <w:pPr>
        <w:ind w:left="1440" w:hanging="360"/>
      </w:pPr>
      <w:rPr>
        <w:rFonts w:ascii="Courier New" w:hAnsi="Courier New" w:hint="default"/>
      </w:rPr>
    </w:lvl>
    <w:lvl w:ilvl="2" w:tplc="CA802D78">
      <w:start w:val="1"/>
      <w:numFmt w:val="bullet"/>
      <w:lvlText w:val=""/>
      <w:lvlJc w:val="left"/>
      <w:pPr>
        <w:ind w:left="2160" w:hanging="360"/>
      </w:pPr>
      <w:rPr>
        <w:rFonts w:ascii="Wingdings" w:hAnsi="Wingdings" w:hint="default"/>
      </w:rPr>
    </w:lvl>
    <w:lvl w:ilvl="3" w:tplc="E3A26B62">
      <w:start w:val="1"/>
      <w:numFmt w:val="bullet"/>
      <w:lvlText w:val=""/>
      <w:lvlJc w:val="left"/>
      <w:pPr>
        <w:ind w:left="2880" w:hanging="360"/>
      </w:pPr>
      <w:rPr>
        <w:rFonts w:ascii="Symbol" w:hAnsi="Symbol" w:hint="default"/>
      </w:rPr>
    </w:lvl>
    <w:lvl w:ilvl="4" w:tplc="E6E0C312">
      <w:start w:val="1"/>
      <w:numFmt w:val="bullet"/>
      <w:lvlText w:val="o"/>
      <w:lvlJc w:val="left"/>
      <w:pPr>
        <w:ind w:left="3600" w:hanging="360"/>
      </w:pPr>
      <w:rPr>
        <w:rFonts w:ascii="Courier New" w:hAnsi="Courier New" w:hint="default"/>
      </w:rPr>
    </w:lvl>
    <w:lvl w:ilvl="5" w:tplc="3DC07C3E">
      <w:start w:val="1"/>
      <w:numFmt w:val="bullet"/>
      <w:lvlText w:val=""/>
      <w:lvlJc w:val="left"/>
      <w:pPr>
        <w:ind w:left="4320" w:hanging="360"/>
      </w:pPr>
      <w:rPr>
        <w:rFonts w:ascii="Wingdings" w:hAnsi="Wingdings" w:hint="default"/>
      </w:rPr>
    </w:lvl>
    <w:lvl w:ilvl="6" w:tplc="E358676A">
      <w:start w:val="1"/>
      <w:numFmt w:val="bullet"/>
      <w:lvlText w:val=""/>
      <w:lvlJc w:val="left"/>
      <w:pPr>
        <w:ind w:left="5040" w:hanging="360"/>
      </w:pPr>
      <w:rPr>
        <w:rFonts w:ascii="Symbol" w:hAnsi="Symbol" w:hint="default"/>
      </w:rPr>
    </w:lvl>
    <w:lvl w:ilvl="7" w:tplc="DFDEEFD8">
      <w:start w:val="1"/>
      <w:numFmt w:val="bullet"/>
      <w:lvlText w:val="o"/>
      <w:lvlJc w:val="left"/>
      <w:pPr>
        <w:ind w:left="5760" w:hanging="360"/>
      </w:pPr>
      <w:rPr>
        <w:rFonts w:ascii="Courier New" w:hAnsi="Courier New" w:hint="default"/>
      </w:rPr>
    </w:lvl>
    <w:lvl w:ilvl="8" w:tplc="EF288E16">
      <w:start w:val="1"/>
      <w:numFmt w:val="bullet"/>
      <w:lvlText w:val=""/>
      <w:lvlJc w:val="left"/>
      <w:pPr>
        <w:ind w:left="6480" w:hanging="360"/>
      </w:pPr>
      <w:rPr>
        <w:rFonts w:ascii="Wingdings" w:hAnsi="Wingdings" w:hint="default"/>
      </w:rPr>
    </w:lvl>
  </w:abstractNum>
  <w:abstractNum w:abstractNumId="3" w15:restartNumberingAfterBreak="0">
    <w:nsid w:val="09775540"/>
    <w:multiLevelType w:val="hybridMultilevel"/>
    <w:tmpl w:val="7C1845C2"/>
    <w:lvl w:ilvl="0" w:tplc="811EF5AE">
      <w:start w:val="1"/>
      <w:numFmt w:val="bullet"/>
      <w:lvlText w:val=""/>
      <w:lvlJc w:val="left"/>
      <w:pPr>
        <w:ind w:left="720" w:hanging="360"/>
      </w:pPr>
      <w:rPr>
        <w:rFonts w:ascii="Wingdings" w:hAnsi="Wingdings" w:hint="default"/>
      </w:rPr>
    </w:lvl>
    <w:lvl w:ilvl="1" w:tplc="CF440508">
      <w:start w:val="1"/>
      <w:numFmt w:val="bullet"/>
      <w:lvlText w:val="o"/>
      <w:lvlJc w:val="left"/>
      <w:pPr>
        <w:ind w:left="1440" w:hanging="360"/>
      </w:pPr>
      <w:rPr>
        <w:rFonts w:ascii="Courier New" w:hAnsi="Courier New" w:hint="default"/>
      </w:rPr>
    </w:lvl>
    <w:lvl w:ilvl="2" w:tplc="6712920A">
      <w:start w:val="1"/>
      <w:numFmt w:val="bullet"/>
      <w:lvlText w:val=""/>
      <w:lvlJc w:val="left"/>
      <w:pPr>
        <w:ind w:left="2160" w:hanging="360"/>
      </w:pPr>
      <w:rPr>
        <w:rFonts w:ascii="Wingdings" w:hAnsi="Wingdings" w:hint="default"/>
      </w:rPr>
    </w:lvl>
    <w:lvl w:ilvl="3" w:tplc="FC944122">
      <w:start w:val="1"/>
      <w:numFmt w:val="bullet"/>
      <w:lvlText w:val=""/>
      <w:lvlJc w:val="left"/>
      <w:pPr>
        <w:ind w:left="2880" w:hanging="360"/>
      </w:pPr>
      <w:rPr>
        <w:rFonts w:ascii="Symbol" w:hAnsi="Symbol" w:hint="default"/>
      </w:rPr>
    </w:lvl>
    <w:lvl w:ilvl="4" w:tplc="4A0E6F18">
      <w:start w:val="1"/>
      <w:numFmt w:val="bullet"/>
      <w:lvlText w:val="o"/>
      <w:lvlJc w:val="left"/>
      <w:pPr>
        <w:ind w:left="3600" w:hanging="360"/>
      </w:pPr>
      <w:rPr>
        <w:rFonts w:ascii="Courier New" w:hAnsi="Courier New" w:hint="default"/>
      </w:rPr>
    </w:lvl>
    <w:lvl w:ilvl="5" w:tplc="79807E50">
      <w:start w:val="1"/>
      <w:numFmt w:val="bullet"/>
      <w:lvlText w:val=""/>
      <w:lvlJc w:val="left"/>
      <w:pPr>
        <w:ind w:left="4320" w:hanging="360"/>
      </w:pPr>
      <w:rPr>
        <w:rFonts w:ascii="Wingdings" w:hAnsi="Wingdings" w:hint="default"/>
      </w:rPr>
    </w:lvl>
    <w:lvl w:ilvl="6" w:tplc="2E386AB4">
      <w:start w:val="1"/>
      <w:numFmt w:val="bullet"/>
      <w:lvlText w:val=""/>
      <w:lvlJc w:val="left"/>
      <w:pPr>
        <w:ind w:left="5040" w:hanging="360"/>
      </w:pPr>
      <w:rPr>
        <w:rFonts w:ascii="Symbol" w:hAnsi="Symbol" w:hint="default"/>
      </w:rPr>
    </w:lvl>
    <w:lvl w:ilvl="7" w:tplc="144CFFD6">
      <w:start w:val="1"/>
      <w:numFmt w:val="bullet"/>
      <w:lvlText w:val="o"/>
      <w:lvlJc w:val="left"/>
      <w:pPr>
        <w:ind w:left="5760" w:hanging="360"/>
      </w:pPr>
      <w:rPr>
        <w:rFonts w:ascii="Courier New" w:hAnsi="Courier New" w:hint="default"/>
      </w:rPr>
    </w:lvl>
    <w:lvl w:ilvl="8" w:tplc="58BA504A">
      <w:start w:val="1"/>
      <w:numFmt w:val="bullet"/>
      <w:lvlText w:val=""/>
      <w:lvlJc w:val="left"/>
      <w:pPr>
        <w:ind w:left="6480" w:hanging="360"/>
      </w:pPr>
      <w:rPr>
        <w:rFonts w:ascii="Wingdings" w:hAnsi="Wingdings" w:hint="default"/>
      </w:rPr>
    </w:lvl>
  </w:abstractNum>
  <w:abstractNum w:abstractNumId="4" w15:restartNumberingAfterBreak="0">
    <w:nsid w:val="0A4365E8"/>
    <w:multiLevelType w:val="hybridMultilevel"/>
    <w:tmpl w:val="64CAF44C"/>
    <w:lvl w:ilvl="0" w:tplc="92847688">
      <w:start w:val="1"/>
      <w:numFmt w:val="bullet"/>
      <w:lvlText w:val=""/>
      <w:lvlJc w:val="left"/>
      <w:pPr>
        <w:ind w:left="720" w:hanging="360"/>
      </w:pPr>
      <w:rPr>
        <w:rFonts w:ascii="Wingdings" w:hAnsi="Wingdings" w:hint="default"/>
      </w:rPr>
    </w:lvl>
    <w:lvl w:ilvl="1" w:tplc="D176449E">
      <w:start w:val="1"/>
      <w:numFmt w:val="bullet"/>
      <w:lvlText w:val="o"/>
      <w:lvlJc w:val="left"/>
      <w:pPr>
        <w:ind w:left="1440" w:hanging="360"/>
      </w:pPr>
      <w:rPr>
        <w:rFonts w:ascii="Courier New" w:hAnsi="Courier New" w:hint="default"/>
      </w:rPr>
    </w:lvl>
    <w:lvl w:ilvl="2" w:tplc="DFE84A4E">
      <w:start w:val="1"/>
      <w:numFmt w:val="bullet"/>
      <w:lvlText w:val=""/>
      <w:lvlJc w:val="left"/>
      <w:pPr>
        <w:ind w:left="2160" w:hanging="360"/>
      </w:pPr>
      <w:rPr>
        <w:rFonts w:ascii="Wingdings" w:hAnsi="Wingdings" w:hint="default"/>
      </w:rPr>
    </w:lvl>
    <w:lvl w:ilvl="3" w:tplc="13D65684">
      <w:start w:val="1"/>
      <w:numFmt w:val="bullet"/>
      <w:lvlText w:val=""/>
      <w:lvlJc w:val="left"/>
      <w:pPr>
        <w:ind w:left="2880" w:hanging="360"/>
      </w:pPr>
      <w:rPr>
        <w:rFonts w:ascii="Symbol" w:hAnsi="Symbol" w:hint="default"/>
      </w:rPr>
    </w:lvl>
    <w:lvl w:ilvl="4" w:tplc="59F0DF36">
      <w:start w:val="1"/>
      <w:numFmt w:val="bullet"/>
      <w:lvlText w:val="o"/>
      <w:lvlJc w:val="left"/>
      <w:pPr>
        <w:ind w:left="3600" w:hanging="360"/>
      </w:pPr>
      <w:rPr>
        <w:rFonts w:ascii="Courier New" w:hAnsi="Courier New" w:hint="default"/>
      </w:rPr>
    </w:lvl>
    <w:lvl w:ilvl="5" w:tplc="CAB89E68">
      <w:start w:val="1"/>
      <w:numFmt w:val="bullet"/>
      <w:lvlText w:val=""/>
      <w:lvlJc w:val="left"/>
      <w:pPr>
        <w:ind w:left="4320" w:hanging="360"/>
      </w:pPr>
      <w:rPr>
        <w:rFonts w:ascii="Wingdings" w:hAnsi="Wingdings" w:hint="default"/>
      </w:rPr>
    </w:lvl>
    <w:lvl w:ilvl="6" w:tplc="61AA50D4">
      <w:start w:val="1"/>
      <w:numFmt w:val="bullet"/>
      <w:lvlText w:val=""/>
      <w:lvlJc w:val="left"/>
      <w:pPr>
        <w:ind w:left="5040" w:hanging="360"/>
      </w:pPr>
      <w:rPr>
        <w:rFonts w:ascii="Symbol" w:hAnsi="Symbol" w:hint="default"/>
      </w:rPr>
    </w:lvl>
    <w:lvl w:ilvl="7" w:tplc="5BCAD448">
      <w:start w:val="1"/>
      <w:numFmt w:val="bullet"/>
      <w:lvlText w:val="o"/>
      <w:lvlJc w:val="left"/>
      <w:pPr>
        <w:ind w:left="5760" w:hanging="360"/>
      </w:pPr>
      <w:rPr>
        <w:rFonts w:ascii="Courier New" w:hAnsi="Courier New" w:hint="default"/>
      </w:rPr>
    </w:lvl>
    <w:lvl w:ilvl="8" w:tplc="4D24DEB4">
      <w:start w:val="1"/>
      <w:numFmt w:val="bullet"/>
      <w:lvlText w:val=""/>
      <w:lvlJc w:val="left"/>
      <w:pPr>
        <w:ind w:left="6480" w:hanging="360"/>
      </w:pPr>
      <w:rPr>
        <w:rFonts w:ascii="Wingdings" w:hAnsi="Wingdings" w:hint="default"/>
      </w:rPr>
    </w:lvl>
  </w:abstractNum>
  <w:abstractNum w:abstractNumId="5" w15:restartNumberingAfterBreak="0">
    <w:nsid w:val="0CB5322B"/>
    <w:multiLevelType w:val="hybridMultilevel"/>
    <w:tmpl w:val="9D38F50A"/>
    <w:lvl w:ilvl="0" w:tplc="0D467F66">
      <w:start w:val="1"/>
      <w:numFmt w:val="bullet"/>
      <w:lvlText w:val=""/>
      <w:lvlJc w:val="left"/>
      <w:pPr>
        <w:ind w:left="720" w:hanging="360"/>
      </w:pPr>
      <w:rPr>
        <w:rFonts w:ascii="Wingdings" w:hAnsi="Wingdings" w:hint="default"/>
      </w:rPr>
    </w:lvl>
    <w:lvl w:ilvl="1" w:tplc="08D8A4C6">
      <w:start w:val="1"/>
      <w:numFmt w:val="bullet"/>
      <w:lvlText w:val="o"/>
      <w:lvlJc w:val="left"/>
      <w:pPr>
        <w:ind w:left="1440" w:hanging="360"/>
      </w:pPr>
      <w:rPr>
        <w:rFonts w:ascii="Courier New" w:hAnsi="Courier New" w:hint="default"/>
      </w:rPr>
    </w:lvl>
    <w:lvl w:ilvl="2" w:tplc="DDAA7082">
      <w:start w:val="1"/>
      <w:numFmt w:val="bullet"/>
      <w:lvlText w:val=""/>
      <w:lvlJc w:val="left"/>
      <w:pPr>
        <w:ind w:left="2160" w:hanging="360"/>
      </w:pPr>
      <w:rPr>
        <w:rFonts w:ascii="Wingdings" w:hAnsi="Wingdings" w:hint="default"/>
      </w:rPr>
    </w:lvl>
    <w:lvl w:ilvl="3" w:tplc="8542C61A">
      <w:start w:val="1"/>
      <w:numFmt w:val="bullet"/>
      <w:lvlText w:val=""/>
      <w:lvlJc w:val="left"/>
      <w:pPr>
        <w:ind w:left="2880" w:hanging="360"/>
      </w:pPr>
      <w:rPr>
        <w:rFonts w:ascii="Symbol" w:hAnsi="Symbol" w:hint="default"/>
      </w:rPr>
    </w:lvl>
    <w:lvl w:ilvl="4" w:tplc="6694C43A">
      <w:start w:val="1"/>
      <w:numFmt w:val="bullet"/>
      <w:lvlText w:val="o"/>
      <w:lvlJc w:val="left"/>
      <w:pPr>
        <w:ind w:left="3600" w:hanging="360"/>
      </w:pPr>
      <w:rPr>
        <w:rFonts w:ascii="Courier New" w:hAnsi="Courier New" w:hint="default"/>
      </w:rPr>
    </w:lvl>
    <w:lvl w:ilvl="5" w:tplc="5CFC90F8">
      <w:start w:val="1"/>
      <w:numFmt w:val="bullet"/>
      <w:lvlText w:val=""/>
      <w:lvlJc w:val="left"/>
      <w:pPr>
        <w:ind w:left="4320" w:hanging="360"/>
      </w:pPr>
      <w:rPr>
        <w:rFonts w:ascii="Wingdings" w:hAnsi="Wingdings" w:hint="default"/>
      </w:rPr>
    </w:lvl>
    <w:lvl w:ilvl="6" w:tplc="F1B078FE">
      <w:start w:val="1"/>
      <w:numFmt w:val="bullet"/>
      <w:lvlText w:val=""/>
      <w:lvlJc w:val="left"/>
      <w:pPr>
        <w:ind w:left="5040" w:hanging="360"/>
      </w:pPr>
      <w:rPr>
        <w:rFonts w:ascii="Symbol" w:hAnsi="Symbol" w:hint="default"/>
      </w:rPr>
    </w:lvl>
    <w:lvl w:ilvl="7" w:tplc="4A949E56">
      <w:start w:val="1"/>
      <w:numFmt w:val="bullet"/>
      <w:lvlText w:val="o"/>
      <w:lvlJc w:val="left"/>
      <w:pPr>
        <w:ind w:left="5760" w:hanging="360"/>
      </w:pPr>
      <w:rPr>
        <w:rFonts w:ascii="Courier New" w:hAnsi="Courier New" w:hint="default"/>
      </w:rPr>
    </w:lvl>
    <w:lvl w:ilvl="8" w:tplc="D2C460F8">
      <w:start w:val="1"/>
      <w:numFmt w:val="bullet"/>
      <w:lvlText w:val=""/>
      <w:lvlJc w:val="left"/>
      <w:pPr>
        <w:ind w:left="6480" w:hanging="360"/>
      </w:pPr>
      <w:rPr>
        <w:rFonts w:ascii="Wingdings" w:hAnsi="Wingdings" w:hint="default"/>
      </w:rPr>
    </w:lvl>
  </w:abstractNum>
  <w:abstractNum w:abstractNumId="6" w15:restartNumberingAfterBreak="0">
    <w:nsid w:val="0DA532FF"/>
    <w:multiLevelType w:val="hybridMultilevel"/>
    <w:tmpl w:val="553443B0"/>
    <w:lvl w:ilvl="0" w:tplc="1070D800">
      <w:start w:val="1"/>
      <w:numFmt w:val="bullet"/>
      <w:lvlText w:val=""/>
      <w:lvlJc w:val="left"/>
      <w:pPr>
        <w:ind w:left="720" w:hanging="360"/>
      </w:pPr>
      <w:rPr>
        <w:rFonts w:ascii="Symbol" w:hAnsi="Symbol" w:hint="default"/>
      </w:rPr>
    </w:lvl>
    <w:lvl w:ilvl="1" w:tplc="F4BC88D8">
      <w:start w:val="1"/>
      <w:numFmt w:val="bullet"/>
      <w:lvlText w:val="o"/>
      <w:lvlJc w:val="left"/>
      <w:pPr>
        <w:ind w:left="1440" w:hanging="360"/>
      </w:pPr>
      <w:rPr>
        <w:rFonts w:ascii="Courier New" w:hAnsi="Courier New" w:hint="default"/>
      </w:rPr>
    </w:lvl>
    <w:lvl w:ilvl="2" w:tplc="32A8C308">
      <w:start w:val="1"/>
      <w:numFmt w:val="bullet"/>
      <w:lvlText w:val=""/>
      <w:lvlJc w:val="left"/>
      <w:pPr>
        <w:ind w:left="2160" w:hanging="360"/>
      </w:pPr>
      <w:rPr>
        <w:rFonts w:ascii="Wingdings" w:hAnsi="Wingdings" w:hint="default"/>
      </w:rPr>
    </w:lvl>
    <w:lvl w:ilvl="3" w:tplc="9338728A">
      <w:start w:val="1"/>
      <w:numFmt w:val="bullet"/>
      <w:lvlText w:val=""/>
      <w:lvlJc w:val="left"/>
      <w:pPr>
        <w:ind w:left="2880" w:hanging="360"/>
      </w:pPr>
      <w:rPr>
        <w:rFonts w:ascii="Symbol" w:hAnsi="Symbol" w:hint="default"/>
      </w:rPr>
    </w:lvl>
    <w:lvl w:ilvl="4" w:tplc="9A60FF54">
      <w:start w:val="1"/>
      <w:numFmt w:val="bullet"/>
      <w:lvlText w:val="o"/>
      <w:lvlJc w:val="left"/>
      <w:pPr>
        <w:ind w:left="3600" w:hanging="360"/>
      </w:pPr>
      <w:rPr>
        <w:rFonts w:ascii="Courier New" w:hAnsi="Courier New" w:hint="default"/>
      </w:rPr>
    </w:lvl>
    <w:lvl w:ilvl="5" w:tplc="F1A6083E">
      <w:start w:val="1"/>
      <w:numFmt w:val="bullet"/>
      <w:lvlText w:val=""/>
      <w:lvlJc w:val="left"/>
      <w:pPr>
        <w:ind w:left="4320" w:hanging="360"/>
      </w:pPr>
      <w:rPr>
        <w:rFonts w:ascii="Wingdings" w:hAnsi="Wingdings" w:hint="default"/>
      </w:rPr>
    </w:lvl>
    <w:lvl w:ilvl="6" w:tplc="AC083F2A">
      <w:start w:val="1"/>
      <w:numFmt w:val="bullet"/>
      <w:lvlText w:val=""/>
      <w:lvlJc w:val="left"/>
      <w:pPr>
        <w:ind w:left="5040" w:hanging="360"/>
      </w:pPr>
      <w:rPr>
        <w:rFonts w:ascii="Symbol" w:hAnsi="Symbol" w:hint="default"/>
      </w:rPr>
    </w:lvl>
    <w:lvl w:ilvl="7" w:tplc="99D62D4E">
      <w:start w:val="1"/>
      <w:numFmt w:val="bullet"/>
      <w:lvlText w:val="o"/>
      <w:lvlJc w:val="left"/>
      <w:pPr>
        <w:ind w:left="5760" w:hanging="360"/>
      </w:pPr>
      <w:rPr>
        <w:rFonts w:ascii="Courier New" w:hAnsi="Courier New" w:hint="default"/>
      </w:rPr>
    </w:lvl>
    <w:lvl w:ilvl="8" w:tplc="94F6271C">
      <w:start w:val="1"/>
      <w:numFmt w:val="bullet"/>
      <w:lvlText w:val=""/>
      <w:lvlJc w:val="left"/>
      <w:pPr>
        <w:ind w:left="6480" w:hanging="360"/>
      </w:pPr>
      <w:rPr>
        <w:rFonts w:ascii="Wingdings" w:hAnsi="Wingdings" w:hint="default"/>
      </w:rPr>
    </w:lvl>
  </w:abstractNum>
  <w:abstractNum w:abstractNumId="7" w15:restartNumberingAfterBreak="0">
    <w:nsid w:val="12BB46B2"/>
    <w:multiLevelType w:val="hybridMultilevel"/>
    <w:tmpl w:val="C8585F88"/>
    <w:lvl w:ilvl="0" w:tplc="5F048200">
      <w:start w:val="1"/>
      <w:numFmt w:val="bullet"/>
      <w:lvlText w:val=""/>
      <w:lvlJc w:val="left"/>
      <w:pPr>
        <w:ind w:left="720" w:hanging="360"/>
      </w:pPr>
      <w:rPr>
        <w:rFonts w:ascii="Symbol" w:hAnsi="Symbol" w:hint="default"/>
      </w:rPr>
    </w:lvl>
    <w:lvl w:ilvl="1" w:tplc="DCD8EF92">
      <w:start w:val="1"/>
      <w:numFmt w:val="bullet"/>
      <w:lvlText w:val="o"/>
      <w:lvlJc w:val="left"/>
      <w:pPr>
        <w:ind w:left="1440" w:hanging="360"/>
      </w:pPr>
      <w:rPr>
        <w:rFonts w:ascii="Courier New" w:hAnsi="Courier New" w:hint="default"/>
      </w:rPr>
    </w:lvl>
    <w:lvl w:ilvl="2" w:tplc="78FAB4CE">
      <w:start w:val="1"/>
      <w:numFmt w:val="bullet"/>
      <w:lvlText w:val=""/>
      <w:lvlJc w:val="left"/>
      <w:pPr>
        <w:ind w:left="2160" w:hanging="360"/>
      </w:pPr>
      <w:rPr>
        <w:rFonts w:ascii="Wingdings" w:hAnsi="Wingdings" w:hint="default"/>
      </w:rPr>
    </w:lvl>
    <w:lvl w:ilvl="3" w:tplc="D6D2E124">
      <w:start w:val="1"/>
      <w:numFmt w:val="bullet"/>
      <w:lvlText w:val=""/>
      <w:lvlJc w:val="left"/>
      <w:pPr>
        <w:ind w:left="2880" w:hanging="360"/>
      </w:pPr>
      <w:rPr>
        <w:rFonts w:ascii="Symbol" w:hAnsi="Symbol" w:hint="default"/>
      </w:rPr>
    </w:lvl>
    <w:lvl w:ilvl="4" w:tplc="BDE2FAAA">
      <w:start w:val="1"/>
      <w:numFmt w:val="bullet"/>
      <w:lvlText w:val="o"/>
      <w:lvlJc w:val="left"/>
      <w:pPr>
        <w:ind w:left="3600" w:hanging="360"/>
      </w:pPr>
      <w:rPr>
        <w:rFonts w:ascii="Courier New" w:hAnsi="Courier New" w:hint="default"/>
      </w:rPr>
    </w:lvl>
    <w:lvl w:ilvl="5" w:tplc="F2E4B77A">
      <w:start w:val="1"/>
      <w:numFmt w:val="bullet"/>
      <w:lvlText w:val=""/>
      <w:lvlJc w:val="left"/>
      <w:pPr>
        <w:ind w:left="4320" w:hanging="360"/>
      </w:pPr>
      <w:rPr>
        <w:rFonts w:ascii="Wingdings" w:hAnsi="Wingdings" w:hint="default"/>
      </w:rPr>
    </w:lvl>
    <w:lvl w:ilvl="6" w:tplc="3A4E2C30">
      <w:start w:val="1"/>
      <w:numFmt w:val="bullet"/>
      <w:lvlText w:val=""/>
      <w:lvlJc w:val="left"/>
      <w:pPr>
        <w:ind w:left="5040" w:hanging="360"/>
      </w:pPr>
      <w:rPr>
        <w:rFonts w:ascii="Symbol" w:hAnsi="Symbol" w:hint="default"/>
      </w:rPr>
    </w:lvl>
    <w:lvl w:ilvl="7" w:tplc="B4AA80C8">
      <w:start w:val="1"/>
      <w:numFmt w:val="bullet"/>
      <w:lvlText w:val="o"/>
      <w:lvlJc w:val="left"/>
      <w:pPr>
        <w:ind w:left="5760" w:hanging="360"/>
      </w:pPr>
      <w:rPr>
        <w:rFonts w:ascii="Courier New" w:hAnsi="Courier New" w:hint="default"/>
      </w:rPr>
    </w:lvl>
    <w:lvl w:ilvl="8" w:tplc="09123794">
      <w:start w:val="1"/>
      <w:numFmt w:val="bullet"/>
      <w:lvlText w:val=""/>
      <w:lvlJc w:val="left"/>
      <w:pPr>
        <w:ind w:left="6480" w:hanging="360"/>
      </w:pPr>
      <w:rPr>
        <w:rFonts w:ascii="Wingdings" w:hAnsi="Wingdings" w:hint="default"/>
      </w:rPr>
    </w:lvl>
  </w:abstractNum>
  <w:abstractNum w:abstractNumId="8" w15:restartNumberingAfterBreak="0">
    <w:nsid w:val="245228E8"/>
    <w:multiLevelType w:val="hybridMultilevel"/>
    <w:tmpl w:val="256CEC7C"/>
    <w:lvl w:ilvl="0" w:tplc="FEF0E428">
      <w:start w:val="1"/>
      <w:numFmt w:val="bullet"/>
      <w:lvlText w:val=""/>
      <w:lvlJc w:val="left"/>
      <w:pPr>
        <w:ind w:left="720" w:hanging="360"/>
      </w:pPr>
      <w:rPr>
        <w:rFonts w:ascii="Wingdings" w:hAnsi="Wingdings" w:hint="default"/>
      </w:rPr>
    </w:lvl>
    <w:lvl w:ilvl="1" w:tplc="8FDA03A2">
      <w:start w:val="1"/>
      <w:numFmt w:val="bullet"/>
      <w:lvlText w:val="o"/>
      <w:lvlJc w:val="left"/>
      <w:pPr>
        <w:ind w:left="1440" w:hanging="360"/>
      </w:pPr>
      <w:rPr>
        <w:rFonts w:ascii="Courier New" w:hAnsi="Courier New" w:hint="default"/>
      </w:rPr>
    </w:lvl>
    <w:lvl w:ilvl="2" w:tplc="9596330E">
      <w:start w:val="1"/>
      <w:numFmt w:val="bullet"/>
      <w:lvlText w:val=""/>
      <w:lvlJc w:val="left"/>
      <w:pPr>
        <w:ind w:left="2160" w:hanging="360"/>
      </w:pPr>
      <w:rPr>
        <w:rFonts w:ascii="Wingdings" w:hAnsi="Wingdings" w:hint="default"/>
      </w:rPr>
    </w:lvl>
    <w:lvl w:ilvl="3" w:tplc="14822F92">
      <w:start w:val="1"/>
      <w:numFmt w:val="bullet"/>
      <w:lvlText w:val=""/>
      <w:lvlJc w:val="left"/>
      <w:pPr>
        <w:ind w:left="2880" w:hanging="360"/>
      </w:pPr>
      <w:rPr>
        <w:rFonts w:ascii="Symbol" w:hAnsi="Symbol" w:hint="default"/>
      </w:rPr>
    </w:lvl>
    <w:lvl w:ilvl="4" w:tplc="536A6710">
      <w:start w:val="1"/>
      <w:numFmt w:val="bullet"/>
      <w:lvlText w:val="o"/>
      <w:lvlJc w:val="left"/>
      <w:pPr>
        <w:ind w:left="3600" w:hanging="360"/>
      </w:pPr>
      <w:rPr>
        <w:rFonts w:ascii="Courier New" w:hAnsi="Courier New" w:hint="default"/>
      </w:rPr>
    </w:lvl>
    <w:lvl w:ilvl="5" w:tplc="3080E9C4">
      <w:start w:val="1"/>
      <w:numFmt w:val="bullet"/>
      <w:lvlText w:val=""/>
      <w:lvlJc w:val="left"/>
      <w:pPr>
        <w:ind w:left="4320" w:hanging="360"/>
      </w:pPr>
      <w:rPr>
        <w:rFonts w:ascii="Wingdings" w:hAnsi="Wingdings" w:hint="default"/>
      </w:rPr>
    </w:lvl>
    <w:lvl w:ilvl="6" w:tplc="B9EC4716">
      <w:start w:val="1"/>
      <w:numFmt w:val="bullet"/>
      <w:lvlText w:val=""/>
      <w:lvlJc w:val="left"/>
      <w:pPr>
        <w:ind w:left="5040" w:hanging="360"/>
      </w:pPr>
      <w:rPr>
        <w:rFonts w:ascii="Symbol" w:hAnsi="Symbol" w:hint="default"/>
      </w:rPr>
    </w:lvl>
    <w:lvl w:ilvl="7" w:tplc="6AFA83CA">
      <w:start w:val="1"/>
      <w:numFmt w:val="bullet"/>
      <w:lvlText w:val="o"/>
      <w:lvlJc w:val="left"/>
      <w:pPr>
        <w:ind w:left="5760" w:hanging="360"/>
      </w:pPr>
      <w:rPr>
        <w:rFonts w:ascii="Courier New" w:hAnsi="Courier New" w:hint="default"/>
      </w:rPr>
    </w:lvl>
    <w:lvl w:ilvl="8" w:tplc="44168390">
      <w:start w:val="1"/>
      <w:numFmt w:val="bullet"/>
      <w:lvlText w:val=""/>
      <w:lvlJc w:val="left"/>
      <w:pPr>
        <w:ind w:left="6480" w:hanging="360"/>
      </w:pPr>
      <w:rPr>
        <w:rFonts w:ascii="Wingdings" w:hAnsi="Wingdings" w:hint="default"/>
      </w:rPr>
    </w:lvl>
  </w:abstractNum>
  <w:abstractNum w:abstractNumId="9" w15:restartNumberingAfterBreak="0">
    <w:nsid w:val="27326147"/>
    <w:multiLevelType w:val="hybridMultilevel"/>
    <w:tmpl w:val="71B009B4"/>
    <w:lvl w:ilvl="0" w:tplc="80CEC74A">
      <w:start w:val="1"/>
      <w:numFmt w:val="bullet"/>
      <w:lvlText w:val=""/>
      <w:lvlJc w:val="left"/>
      <w:pPr>
        <w:ind w:left="720" w:hanging="360"/>
      </w:pPr>
      <w:rPr>
        <w:rFonts w:ascii="Wingdings" w:hAnsi="Wingdings" w:hint="default"/>
      </w:rPr>
    </w:lvl>
    <w:lvl w:ilvl="1" w:tplc="E96A133E">
      <w:start w:val="1"/>
      <w:numFmt w:val="bullet"/>
      <w:lvlText w:val="o"/>
      <w:lvlJc w:val="left"/>
      <w:pPr>
        <w:ind w:left="1440" w:hanging="360"/>
      </w:pPr>
      <w:rPr>
        <w:rFonts w:ascii="Courier New" w:hAnsi="Courier New" w:hint="default"/>
      </w:rPr>
    </w:lvl>
    <w:lvl w:ilvl="2" w:tplc="7228E120">
      <w:start w:val="1"/>
      <w:numFmt w:val="bullet"/>
      <w:lvlText w:val=""/>
      <w:lvlJc w:val="left"/>
      <w:pPr>
        <w:ind w:left="2160" w:hanging="360"/>
      </w:pPr>
      <w:rPr>
        <w:rFonts w:ascii="Wingdings" w:hAnsi="Wingdings" w:hint="default"/>
      </w:rPr>
    </w:lvl>
    <w:lvl w:ilvl="3" w:tplc="2FE84696">
      <w:start w:val="1"/>
      <w:numFmt w:val="bullet"/>
      <w:lvlText w:val=""/>
      <w:lvlJc w:val="left"/>
      <w:pPr>
        <w:ind w:left="2880" w:hanging="360"/>
      </w:pPr>
      <w:rPr>
        <w:rFonts w:ascii="Symbol" w:hAnsi="Symbol" w:hint="default"/>
      </w:rPr>
    </w:lvl>
    <w:lvl w:ilvl="4" w:tplc="4B406250">
      <w:start w:val="1"/>
      <w:numFmt w:val="bullet"/>
      <w:lvlText w:val="o"/>
      <w:lvlJc w:val="left"/>
      <w:pPr>
        <w:ind w:left="3600" w:hanging="360"/>
      </w:pPr>
      <w:rPr>
        <w:rFonts w:ascii="Courier New" w:hAnsi="Courier New" w:hint="default"/>
      </w:rPr>
    </w:lvl>
    <w:lvl w:ilvl="5" w:tplc="07D82C54">
      <w:start w:val="1"/>
      <w:numFmt w:val="bullet"/>
      <w:lvlText w:val=""/>
      <w:lvlJc w:val="left"/>
      <w:pPr>
        <w:ind w:left="4320" w:hanging="360"/>
      </w:pPr>
      <w:rPr>
        <w:rFonts w:ascii="Wingdings" w:hAnsi="Wingdings" w:hint="default"/>
      </w:rPr>
    </w:lvl>
    <w:lvl w:ilvl="6" w:tplc="1556C0FC">
      <w:start w:val="1"/>
      <w:numFmt w:val="bullet"/>
      <w:lvlText w:val=""/>
      <w:lvlJc w:val="left"/>
      <w:pPr>
        <w:ind w:left="5040" w:hanging="360"/>
      </w:pPr>
      <w:rPr>
        <w:rFonts w:ascii="Symbol" w:hAnsi="Symbol" w:hint="default"/>
      </w:rPr>
    </w:lvl>
    <w:lvl w:ilvl="7" w:tplc="31AA952C">
      <w:start w:val="1"/>
      <w:numFmt w:val="bullet"/>
      <w:lvlText w:val="o"/>
      <w:lvlJc w:val="left"/>
      <w:pPr>
        <w:ind w:left="5760" w:hanging="360"/>
      </w:pPr>
      <w:rPr>
        <w:rFonts w:ascii="Courier New" w:hAnsi="Courier New" w:hint="default"/>
      </w:rPr>
    </w:lvl>
    <w:lvl w:ilvl="8" w:tplc="5E625D26">
      <w:start w:val="1"/>
      <w:numFmt w:val="bullet"/>
      <w:lvlText w:val=""/>
      <w:lvlJc w:val="left"/>
      <w:pPr>
        <w:ind w:left="6480" w:hanging="360"/>
      </w:pPr>
      <w:rPr>
        <w:rFonts w:ascii="Wingdings" w:hAnsi="Wingdings" w:hint="default"/>
      </w:rPr>
    </w:lvl>
  </w:abstractNum>
  <w:abstractNum w:abstractNumId="10" w15:restartNumberingAfterBreak="0">
    <w:nsid w:val="31C76C7C"/>
    <w:multiLevelType w:val="hybridMultilevel"/>
    <w:tmpl w:val="27A8C3C8"/>
    <w:lvl w:ilvl="0" w:tplc="86D6332A">
      <w:start w:val="1"/>
      <w:numFmt w:val="bullet"/>
      <w:lvlText w:val=""/>
      <w:lvlJc w:val="left"/>
      <w:pPr>
        <w:ind w:left="720" w:hanging="360"/>
      </w:pPr>
      <w:rPr>
        <w:rFonts w:ascii="Wingdings" w:hAnsi="Wingdings" w:hint="default"/>
      </w:rPr>
    </w:lvl>
    <w:lvl w:ilvl="1" w:tplc="2BF003EE">
      <w:start w:val="1"/>
      <w:numFmt w:val="bullet"/>
      <w:lvlText w:val="o"/>
      <w:lvlJc w:val="left"/>
      <w:pPr>
        <w:ind w:left="1440" w:hanging="360"/>
      </w:pPr>
      <w:rPr>
        <w:rFonts w:ascii="Courier New" w:hAnsi="Courier New" w:hint="default"/>
      </w:rPr>
    </w:lvl>
    <w:lvl w:ilvl="2" w:tplc="FBA82A30">
      <w:start w:val="1"/>
      <w:numFmt w:val="bullet"/>
      <w:lvlText w:val=""/>
      <w:lvlJc w:val="left"/>
      <w:pPr>
        <w:ind w:left="2160" w:hanging="360"/>
      </w:pPr>
      <w:rPr>
        <w:rFonts w:ascii="Wingdings" w:hAnsi="Wingdings" w:hint="default"/>
      </w:rPr>
    </w:lvl>
    <w:lvl w:ilvl="3" w:tplc="C7E4301C">
      <w:start w:val="1"/>
      <w:numFmt w:val="bullet"/>
      <w:lvlText w:val=""/>
      <w:lvlJc w:val="left"/>
      <w:pPr>
        <w:ind w:left="2880" w:hanging="360"/>
      </w:pPr>
      <w:rPr>
        <w:rFonts w:ascii="Symbol" w:hAnsi="Symbol" w:hint="default"/>
      </w:rPr>
    </w:lvl>
    <w:lvl w:ilvl="4" w:tplc="304EAE1A">
      <w:start w:val="1"/>
      <w:numFmt w:val="bullet"/>
      <w:lvlText w:val="o"/>
      <w:lvlJc w:val="left"/>
      <w:pPr>
        <w:ind w:left="3600" w:hanging="360"/>
      </w:pPr>
      <w:rPr>
        <w:rFonts w:ascii="Courier New" w:hAnsi="Courier New" w:hint="default"/>
      </w:rPr>
    </w:lvl>
    <w:lvl w:ilvl="5" w:tplc="94B69356">
      <w:start w:val="1"/>
      <w:numFmt w:val="bullet"/>
      <w:lvlText w:val=""/>
      <w:lvlJc w:val="left"/>
      <w:pPr>
        <w:ind w:left="4320" w:hanging="360"/>
      </w:pPr>
      <w:rPr>
        <w:rFonts w:ascii="Wingdings" w:hAnsi="Wingdings" w:hint="default"/>
      </w:rPr>
    </w:lvl>
    <w:lvl w:ilvl="6" w:tplc="C26AFD08">
      <w:start w:val="1"/>
      <w:numFmt w:val="bullet"/>
      <w:lvlText w:val=""/>
      <w:lvlJc w:val="left"/>
      <w:pPr>
        <w:ind w:left="5040" w:hanging="360"/>
      </w:pPr>
      <w:rPr>
        <w:rFonts w:ascii="Symbol" w:hAnsi="Symbol" w:hint="default"/>
      </w:rPr>
    </w:lvl>
    <w:lvl w:ilvl="7" w:tplc="D6725642">
      <w:start w:val="1"/>
      <w:numFmt w:val="bullet"/>
      <w:lvlText w:val="o"/>
      <w:lvlJc w:val="left"/>
      <w:pPr>
        <w:ind w:left="5760" w:hanging="360"/>
      </w:pPr>
      <w:rPr>
        <w:rFonts w:ascii="Courier New" w:hAnsi="Courier New" w:hint="default"/>
      </w:rPr>
    </w:lvl>
    <w:lvl w:ilvl="8" w:tplc="968875E0">
      <w:start w:val="1"/>
      <w:numFmt w:val="bullet"/>
      <w:lvlText w:val=""/>
      <w:lvlJc w:val="left"/>
      <w:pPr>
        <w:ind w:left="6480" w:hanging="360"/>
      </w:pPr>
      <w:rPr>
        <w:rFonts w:ascii="Wingdings" w:hAnsi="Wingdings" w:hint="default"/>
      </w:rPr>
    </w:lvl>
  </w:abstractNum>
  <w:abstractNum w:abstractNumId="11" w15:restartNumberingAfterBreak="0">
    <w:nsid w:val="3D8E2B06"/>
    <w:multiLevelType w:val="hybridMultilevel"/>
    <w:tmpl w:val="6484A2F0"/>
    <w:lvl w:ilvl="0" w:tplc="59C09626">
      <w:start w:val="1"/>
      <w:numFmt w:val="bullet"/>
      <w:lvlText w:val=""/>
      <w:lvlJc w:val="left"/>
      <w:pPr>
        <w:ind w:left="720" w:hanging="360"/>
      </w:pPr>
      <w:rPr>
        <w:rFonts w:ascii="Symbol" w:hAnsi="Symbol" w:hint="default"/>
      </w:rPr>
    </w:lvl>
    <w:lvl w:ilvl="1" w:tplc="9990ABEC">
      <w:start w:val="1"/>
      <w:numFmt w:val="bullet"/>
      <w:lvlText w:val="o"/>
      <w:lvlJc w:val="left"/>
      <w:pPr>
        <w:ind w:left="1440" w:hanging="360"/>
      </w:pPr>
      <w:rPr>
        <w:rFonts w:ascii="Courier New" w:hAnsi="Courier New" w:hint="default"/>
      </w:rPr>
    </w:lvl>
    <w:lvl w:ilvl="2" w:tplc="F4DC3816">
      <w:start w:val="1"/>
      <w:numFmt w:val="bullet"/>
      <w:lvlText w:val=""/>
      <w:lvlJc w:val="left"/>
      <w:pPr>
        <w:ind w:left="2160" w:hanging="360"/>
      </w:pPr>
      <w:rPr>
        <w:rFonts w:ascii="Wingdings" w:hAnsi="Wingdings" w:hint="default"/>
      </w:rPr>
    </w:lvl>
    <w:lvl w:ilvl="3" w:tplc="217A8D0C">
      <w:start w:val="1"/>
      <w:numFmt w:val="bullet"/>
      <w:lvlText w:val=""/>
      <w:lvlJc w:val="left"/>
      <w:pPr>
        <w:ind w:left="2880" w:hanging="360"/>
      </w:pPr>
      <w:rPr>
        <w:rFonts w:ascii="Symbol" w:hAnsi="Symbol" w:hint="default"/>
      </w:rPr>
    </w:lvl>
    <w:lvl w:ilvl="4" w:tplc="9EF8F85A">
      <w:start w:val="1"/>
      <w:numFmt w:val="bullet"/>
      <w:lvlText w:val="o"/>
      <w:lvlJc w:val="left"/>
      <w:pPr>
        <w:ind w:left="3600" w:hanging="360"/>
      </w:pPr>
      <w:rPr>
        <w:rFonts w:ascii="Courier New" w:hAnsi="Courier New" w:hint="default"/>
      </w:rPr>
    </w:lvl>
    <w:lvl w:ilvl="5" w:tplc="4FAE2B00">
      <w:start w:val="1"/>
      <w:numFmt w:val="bullet"/>
      <w:lvlText w:val=""/>
      <w:lvlJc w:val="left"/>
      <w:pPr>
        <w:ind w:left="4320" w:hanging="360"/>
      </w:pPr>
      <w:rPr>
        <w:rFonts w:ascii="Wingdings" w:hAnsi="Wingdings" w:hint="default"/>
      </w:rPr>
    </w:lvl>
    <w:lvl w:ilvl="6" w:tplc="2A240F30">
      <w:start w:val="1"/>
      <w:numFmt w:val="bullet"/>
      <w:lvlText w:val=""/>
      <w:lvlJc w:val="left"/>
      <w:pPr>
        <w:ind w:left="5040" w:hanging="360"/>
      </w:pPr>
      <w:rPr>
        <w:rFonts w:ascii="Symbol" w:hAnsi="Symbol" w:hint="default"/>
      </w:rPr>
    </w:lvl>
    <w:lvl w:ilvl="7" w:tplc="E6561A86">
      <w:start w:val="1"/>
      <w:numFmt w:val="bullet"/>
      <w:lvlText w:val="o"/>
      <w:lvlJc w:val="left"/>
      <w:pPr>
        <w:ind w:left="5760" w:hanging="360"/>
      </w:pPr>
      <w:rPr>
        <w:rFonts w:ascii="Courier New" w:hAnsi="Courier New" w:hint="default"/>
      </w:rPr>
    </w:lvl>
    <w:lvl w:ilvl="8" w:tplc="EE2C9C8A">
      <w:start w:val="1"/>
      <w:numFmt w:val="bullet"/>
      <w:lvlText w:val=""/>
      <w:lvlJc w:val="left"/>
      <w:pPr>
        <w:ind w:left="6480" w:hanging="360"/>
      </w:pPr>
      <w:rPr>
        <w:rFonts w:ascii="Wingdings" w:hAnsi="Wingdings" w:hint="default"/>
      </w:rPr>
    </w:lvl>
  </w:abstractNum>
  <w:abstractNum w:abstractNumId="12" w15:restartNumberingAfterBreak="0">
    <w:nsid w:val="3E241D88"/>
    <w:multiLevelType w:val="hybridMultilevel"/>
    <w:tmpl w:val="2C7CDDC0"/>
    <w:lvl w:ilvl="0" w:tplc="B81CA71C">
      <w:start w:val="1"/>
      <w:numFmt w:val="bullet"/>
      <w:lvlText w:val=""/>
      <w:lvlJc w:val="left"/>
      <w:pPr>
        <w:ind w:left="720" w:hanging="360"/>
      </w:pPr>
      <w:rPr>
        <w:rFonts w:ascii="Symbol" w:hAnsi="Symbol" w:hint="default"/>
      </w:rPr>
    </w:lvl>
    <w:lvl w:ilvl="1" w:tplc="81CE4652">
      <w:start w:val="1"/>
      <w:numFmt w:val="bullet"/>
      <w:lvlText w:val="o"/>
      <w:lvlJc w:val="left"/>
      <w:pPr>
        <w:ind w:left="1440" w:hanging="360"/>
      </w:pPr>
      <w:rPr>
        <w:rFonts w:ascii="Courier New" w:hAnsi="Courier New" w:hint="default"/>
      </w:rPr>
    </w:lvl>
    <w:lvl w:ilvl="2" w:tplc="4A8C63BE">
      <w:start w:val="1"/>
      <w:numFmt w:val="bullet"/>
      <w:lvlText w:val=""/>
      <w:lvlJc w:val="left"/>
      <w:pPr>
        <w:ind w:left="2160" w:hanging="360"/>
      </w:pPr>
      <w:rPr>
        <w:rFonts w:ascii="Wingdings" w:hAnsi="Wingdings" w:hint="default"/>
      </w:rPr>
    </w:lvl>
    <w:lvl w:ilvl="3" w:tplc="FBBE5C56">
      <w:start w:val="1"/>
      <w:numFmt w:val="bullet"/>
      <w:lvlText w:val=""/>
      <w:lvlJc w:val="left"/>
      <w:pPr>
        <w:ind w:left="2880" w:hanging="360"/>
      </w:pPr>
      <w:rPr>
        <w:rFonts w:ascii="Symbol" w:hAnsi="Symbol" w:hint="default"/>
      </w:rPr>
    </w:lvl>
    <w:lvl w:ilvl="4" w:tplc="CF72CA9A">
      <w:start w:val="1"/>
      <w:numFmt w:val="bullet"/>
      <w:lvlText w:val="o"/>
      <w:lvlJc w:val="left"/>
      <w:pPr>
        <w:ind w:left="3600" w:hanging="360"/>
      </w:pPr>
      <w:rPr>
        <w:rFonts w:ascii="Courier New" w:hAnsi="Courier New" w:hint="default"/>
      </w:rPr>
    </w:lvl>
    <w:lvl w:ilvl="5" w:tplc="EC2609BE">
      <w:start w:val="1"/>
      <w:numFmt w:val="bullet"/>
      <w:lvlText w:val=""/>
      <w:lvlJc w:val="left"/>
      <w:pPr>
        <w:ind w:left="4320" w:hanging="360"/>
      </w:pPr>
      <w:rPr>
        <w:rFonts w:ascii="Wingdings" w:hAnsi="Wingdings" w:hint="default"/>
      </w:rPr>
    </w:lvl>
    <w:lvl w:ilvl="6" w:tplc="09A41A90">
      <w:start w:val="1"/>
      <w:numFmt w:val="bullet"/>
      <w:lvlText w:val=""/>
      <w:lvlJc w:val="left"/>
      <w:pPr>
        <w:ind w:left="5040" w:hanging="360"/>
      </w:pPr>
      <w:rPr>
        <w:rFonts w:ascii="Symbol" w:hAnsi="Symbol" w:hint="default"/>
      </w:rPr>
    </w:lvl>
    <w:lvl w:ilvl="7" w:tplc="5F466D5C">
      <w:start w:val="1"/>
      <w:numFmt w:val="bullet"/>
      <w:lvlText w:val="o"/>
      <w:lvlJc w:val="left"/>
      <w:pPr>
        <w:ind w:left="5760" w:hanging="360"/>
      </w:pPr>
      <w:rPr>
        <w:rFonts w:ascii="Courier New" w:hAnsi="Courier New" w:hint="default"/>
      </w:rPr>
    </w:lvl>
    <w:lvl w:ilvl="8" w:tplc="F7841DFE">
      <w:start w:val="1"/>
      <w:numFmt w:val="bullet"/>
      <w:lvlText w:val=""/>
      <w:lvlJc w:val="left"/>
      <w:pPr>
        <w:ind w:left="6480" w:hanging="360"/>
      </w:pPr>
      <w:rPr>
        <w:rFonts w:ascii="Wingdings" w:hAnsi="Wingdings" w:hint="default"/>
      </w:rPr>
    </w:lvl>
  </w:abstractNum>
  <w:abstractNum w:abstractNumId="13" w15:restartNumberingAfterBreak="0">
    <w:nsid w:val="43460C36"/>
    <w:multiLevelType w:val="hybridMultilevel"/>
    <w:tmpl w:val="52EA5152"/>
    <w:lvl w:ilvl="0" w:tplc="1682DD0E">
      <w:start w:val="1"/>
      <w:numFmt w:val="bullet"/>
      <w:lvlText w:val=""/>
      <w:lvlJc w:val="left"/>
      <w:pPr>
        <w:ind w:left="720" w:hanging="360"/>
      </w:pPr>
      <w:rPr>
        <w:rFonts w:ascii="Wingdings" w:hAnsi="Wingdings" w:hint="default"/>
      </w:rPr>
    </w:lvl>
    <w:lvl w:ilvl="1" w:tplc="F4C864D8">
      <w:start w:val="1"/>
      <w:numFmt w:val="bullet"/>
      <w:lvlText w:val="o"/>
      <w:lvlJc w:val="left"/>
      <w:pPr>
        <w:ind w:left="1440" w:hanging="360"/>
      </w:pPr>
      <w:rPr>
        <w:rFonts w:ascii="Courier New" w:hAnsi="Courier New" w:hint="default"/>
      </w:rPr>
    </w:lvl>
    <w:lvl w:ilvl="2" w:tplc="15189444">
      <w:start w:val="1"/>
      <w:numFmt w:val="bullet"/>
      <w:lvlText w:val=""/>
      <w:lvlJc w:val="left"/>
      <w:pPr>
        <w:ind w:left="2160" w:hanging="360"/>
      </w:pPr>
      <w:rPr>
        <w:rFonts w:ascii="Wingdings" w:hAnsi="Wingdings" w:hint="default"/>
      </w:rPr>
    </w:lvl>
    <w:lvl w:ilvl="3" w:tplc="7EDA0D40">
      <w:start w:val="1"/>
      <w:numFmt w:val="bullet"/>
      <w:lvlText w:val=""/>
      <w:lvlJc w:val="left"/>
      <w:pPr>
        <w:ind w:left="2880" w:hanging="360"/>
      </w:pPr>
      <w:rPr>
        <w:rFonts w:ascii="Symbol" w:hAnsi="Symbol" w:hint="default"/>
      </w:rPr>
    </w:lvl>
    <w:lvl w:ilvl="4" w:tplc="B170C122">
      <w:start w:val="1"/>
      <w:numFmt w:val="bullet"/>
      <w:lvlText w:val="o"/>
      <w:lvlJc w:val="left"/>
      <w:pPr>
        <w:ind w:left="3600" w:hanging="360"/>
      </w:pPr>
      <w:rPr>
        <w:rFonts w:ascii="Courier New" w:hAnsi="Courier New" w:hint="default"/>
      </w:rPr>
    </w:lvl>
    <w:lvl w:ilvl="5" w:tplc="D3B20BA8">
      <w:start w:val="1"/>
      <w:numFmt w:val="bullet"/>
      <w:lvlText w:val=""/>
      <w:lvlJc w:val="left"/>
      <w:pPr>
        <w:ind w:left="4320" w:hanging="360"/>
      </w:pPr>
      <w:rPr>
        <w:rFonts w:ascii="Wingdings" w:hAnsi="Wingdings" w:hint="default"/>
      </w:rPr>
    </w:lvl>
    <w:lvl w:ilvl="6" w:tplc="9A8A4EBC">
      <w:start w:val="1"/>
      <w:numFmt w:val="bullet"/>
      <w:lvlText w:val=""/>
      <w:lvlJc w:val="left"/>
      <w:pPr>
        <w:ind w:left="5040" w:hanging="360"/>
      </w:pPr>
      <w:rPr>
        <w:rFonts w:ascii="Symbol" w:hAnsi="Symbol" w:hint="default"/>
      </w:rPr>
    </w:lvl>
    <w:lvl w:ilvl="7" w:tplc="02804A42">
      <w:start w:val="1"/>
      <w:numFmt w:val="bullet"/>
      <w:lvlText w:val="o"/>
      <w:lvlJc w:val="left"/>
      <w:pPr>
        <w:ind w:left="5760" w:hanging="360"/>
      </w:pPr>
      <w:rPr>
        <w:rFonts w:ascii="Courier New" w:hAnsi="Courier New" w:hint="default"/>
      </w:rPr>
    </w:lvl>
    <w:lvl w:ilvl="8" w:tplc="4DCAC41A">
      <w:start w:val="1"/>
      <w:numFmt w:val="bullet"/>
      <w:lvlText w:val=""/>
      <w:lvlJc w:val="left"/>
      <w:pPr>
        <w:ind w:left="6480" w:hanging="360"/>
      </w:pPr>
      <w:rPr>
        <w:rFonts w:ascii="Wingdings" w:hAnsi="Wingdings" w:hint="default"/>
      </w:rPr>
    </w:lvl>
  </w:abstractNum>
  <w:abstractNum w:abstractNumId="14" w15:restartNumberingAfterBreak="0">
    <w:nsid w:val="4466309A"/>
    <w:multiLevelType w:val="hybridMultilevel"/>
    <w:tmpl w:val="958A6918"/>
    <w:lvl w:ilvl="0" w:tplc="5C603BBA">
      <w:start w:val="1"/>
      <w:numFmt w:val="bullet"/>
      <w:lvlText w:val=""/>
      <w:lvlJc w:val="left"/>
      <w:pPr>
        <w:ind w:left="720" w:hanging="360"/>
      </w:pPr>
      <w:rPr>
        <w:rFonts w:ascii="Symbol" w:hAnsi="Symbol" w:hint="default"/>
      </w:rPr>
    </w:lvl>
    <w:lvl w:ilvl="1" w:tplc="B5728870">
      <w:start w:val="1"/>
      <w:numFmt w:val="bullet"/>
      <w:lvlText w:val="o"/>
      <w:lvlJc w:val="left"/>
      <w:pPr>
        <w:ind w:left="1440" w:hanging="360"/>
      </w:pPr>
      <w:rPr>
        <w:rFonts w:ascii="Courier New" w:hAnsi="Courier New" w:hint="default"/>
      </w:rPr>
    </w:lvl>
    <w:lvl w:ilvl="2" w:tplc="D4FAFF46">
      <w:start w:val="1"/>
      <w:numFmt w:val="bullet"/>
      <w:lvlText w:val=""/>
      <w:lvlJc w:val="left"/>
      <w:pPr>
        <w:ind w:left="2160" w:hanging="360"/>
      </w:pPr>
      <w:rPr>
        <w:rFonts w:ascii="Wingdings" w:hAnsi="Wingdings" w:hint="default"/>
      </w:rPr>
    </w:lvl>
    <w:lvl w:ilvl="3" w:tplc="AFB2C08E">
      <w:start w:val="1"/>
      <w:numFmt w:val="bullet"/>
      <w:lvlText w:val=""/>
      <w:lvlJc w:val="left"/>
      <w:pPr>
        <w:ind w:left="2880" w:hanging="360"/>
      </w:pPr>
      <w:rPr>
        <w:rFonts w:ascii="Symbol" w:hAnsi="Symbol" w:hint="default"/>
      </w:rPr>
    </w:lvl>
    <w:lvl w:ilvl="4" w:tplc="BBF88E04">
      <w:start w:val="1"/>
      <w:numFmt w:val="bullet"/>
      <w:lvlText w:val="o"/>
      <w:lvlJc w:val="left"/>
      <w:pPr>
        <w:ind w:left="3600" w:hanging="360"/>
      </w:pPr>
      <w:rPr>
        <w:rFonts w:ascii="Courier New" w:hAnsi="Courier New" w:hint="default"/>
      </w:rPr>
    </w:lvl>
    <w:lvl w:ilvl="5" w:tplc="A5B6C89A">
      <w:start w:val="1"/>
      <w:numFmt w:val="bullet"/>
      <w:lvlText w:val=""/>
      <w:lvlJc w:val="left"/>
      <w:pPr>
        <w:ind w:left="4320" w:hanging="360"/>
      </w:pPr>
      <w:rPr>
        <w:rFonts w:ascii="Wingdings" w:hAnsi="Wingdings" w:hint="default"/>
      </w:rPr>
    </w:lvl>
    <w:lvl w:ilvl="6" w:tplc="43428986">
      <w:start w:val="1"/>
      <w:numFmt w:val="bullet"/>
      <w:lvlText w:val=""/>
      <w:lvlJc w:val="left"/>
      <w:pPr>
        <w:ind w:left="5040" w:hanging="360"/>
      </w:pPr>
      <w:rPr>
        <w:rFonts w:ascii="Symbol" w:hAnsi="Symbol" w:hint="default"/>
      </w:rPr>
    </w:lvl>
    <w:lvl w:ilvl="7" w:tplc="804A021E">
      <w:start w:val="1"/>
      <w:numFmt w:val="bullet"/>
      <w:lvlText w:val="o"/>
      <w:lvlJc w:val="left"/>
      <w:pPr>
        <w:ind w:left="5760" w:hanging="360"/>
      </w:pPr>
      <w:rPr>
        <w:rFonts w:ascii="Courier New" w:hAnsi="Courier New" w:hint="default"/>
      </w:rPr>
    </w:lvl>
    <w:lvl w:ilvl="8" w:tplc="80F47D94">
      <w:start w:val="1"/>
      <w:numFmt w:val="bullet"/>
      <w:lvlText w:val=""/>
      <w:lvlJc w:val="left"/>
      <w:pPr>
        <w:ind w:left="6480" w:hanging="360"/>
      </w:pPr>
      <w:rPr>
        <w:rFonts w:ascii="Wingdings" w:hAnsi="Wingdings" w:hint="default"/>
      </w:rPr>
    </w:lvl>
  </w:abstractNum>
  <w:abstractNum w:abstractNumId="15" w15:restartNumberingAfterBreak="0">
    <w:nsid w:val="49B7417F"/>
    <w:multiLevelType w:val="hybridMultilevel"/>
    <w:tmpl w:val="E3E8D932"/>
    <w:lvl w:ilvl="0" w:tplc="FA32FCEE">
      <w:start w:val="1"/>
      <w:numFmt w:val="bullet"/>
      <w:lvlText w:val=""/>
      <w:lvlJc w:val="left"/>
      <w:pPr>
        <w:ind w:left="720" w:hanging="360"/>
      </w:pPr>
      <w:rPr>
        <w:rFonts w:ascii="Symbol" w:hAnsi="Symbol" w:hint="default"/>
      </w:rPr>
    </w:lvl>
    <w:lvl w:ilvl="1" w:tplc="ED8C9BF0">
      <w:start w:val="1"/>
      <w:numFmt w:val="bullet"/>
      <w:lvlText w:val="o"/>
      <w:lvlJc w:val="left"/>
      <w:pPr>
        <w:ind w:left="1440" w:hanging="360"/>
      </w:pPr>
      <w:rPr>
        <w:rFonts w:ascii="Courier New" w:hAnsi="Courier New" w:hint="default"/>
      </w:rPr>
    </w:lvl>
    <w:lvl w:ilvl="2" w:tplc="F5FA2184">
      <w:start w:val="1"/>
      <w:numFmt w:val="bullet"/>
      <w:lvlText w:val=""/>
      <w:lvlJc w:val="left"/>
      <w:pPr>
        <w:ind w:left="2160" w:hanging="360"/>
      </w:pPr>
      <w:rPr>
        <w:rFonts w:ascii="Wingdings" w:hAnsi="Wingdings" w:hint="default"/>
      </w:rPr>
    </w:lvl>
    <w:lvl w:ilvl="3" w:tplc="40D22F02">
      <w:start w:val="1"/>
      <w:numFmt w:val="bullet"/>
      <w:lvlText w:val=""/>
      <w:lvlJc w:val="left"/>
      <w:pPr>
        <w:ind w:left="2880" w:hanging="360"/>
      </w:pPr>
      <w:rPr>
        <w:rFonts w:ascii="Symbol" w:hAnsi="Symbol" w:hint="default"/>
      </w:rPr>
    </w:lvl>
    <w:lvl w:ilvl="4" w:tplc="BDCCC800">
      <w:start w:val="1"/>
      <w:numFmt w:val="bullet"/>
      <w:lvlText w:val="o"/>
      <w:lvlJc w:val="left"/>
      <w:pPr>
        <w:ind w:left="3600" w:hanging="360"/>
      </w:pPr>
      <w:rPr>
        <w:rFonts w:ascii="Courier New" w:hAnsi="Courier New" w:hint="default"/>
      </w:rPr>
    </w:lvl>
    <w:lvl w:ilvl="5" w:tplc="61EE3F58">
      <w:start w:val="1"/>
      <w:numFmt w:val="bullet"/>
      <w:lvlText w:val=""/>
      <w:lvlJc w:val="left"/>
      <w:pPr>
        <w:ind w:left="4320" w:hanging="360"/>
      </w:pPr>
      <w:rPr>
        <w:rFonts w:ascii="Wingdings" w:hAnsi="Wingdings" w:hint="default"/>
      </w:rPr>
    </w:lvl>
    <w:lvl w:ilvl="6" w:tplc="685C2D92">
      <w:start w:val="1"/>
      <w:numFmt w:val="bullet"/>
      <w:lvlText w:val=""/>
      <w:lvlJc w:val="left"/>
      <w:pPr>
        <w:ind w:left="5040" w:hanging="360"/>
      </w:pPr>
      <w:rPr>
        <w:rFonts w:ascii="Symbol" w:hAnsi="Symbol" w:hint="default"/>
      </w:rPr>
    </w:lvl>
    <w:lvl w:ilvl="7" w:tplc="931E7BE8">
      <w:start w:val="1"/>
      <w:numFmt w:val="bullet"/>
      <w:lvlText w:val="o"/>
      <w:lvlJc w:val="left"/>
      <w:pPr>
        <w:ind w:left="5760" w:hanging="360"/>
      </w:pPr>
      <w:rPr>
        <w:rFonts w:ascii="Courier New" w:hAnsi="Courier New" w:hint="default"/>
      </w:rPr>
    </w:lvl>
    <w:lvl w:ilvl="8" w:tplc="DD1C119A">
      <w:start w:val="1"/>
      <w:numFmt w:val="bullet"/>
      <w:lvlText w:val=""/>
      <w:lvlJc w:val="left"/>
      <w:pPr>
        <w:ind w:left="6480" w:hanging="360"/>
      </w:pPr>
      <w:rPr>
        <w:rFonts w:ascii="Wingdings" w:hAnsi="Wingdings" w:hint="default"/>
      </w:rPr>
    </w:lvl>
  </w:abstractNum>
  <w:abstractNum w:abstractNumId="16" w15:restartNumberingAfterBreak="0">
    <w:nsid w:val="4B8211AA"/>
    <w:multiLevelType w:val="hybridMultilevel"/>
    <w:tmpl w:val="AE1287D4"/>
    <w:lvl w:ilvl="0" w:tplc="614274BC">
      <w:start w:val="1"/>
      <w:numFmt w:val="bullet"/>
      <w:lvlText w:val=""/>
      <w:lvlJc w:val="left"/>
      <w:pPr>
        <w:ind w:left="720" w:hanging="360"/>
      </w:pPr>
      <w:rPr>
        <w:rFonts w:ascii="Wingdings" w:hAnsi="Wingdings" w:hint="default"/>
      </w:rPr>
    </w:lvl>
    <w:lvl w:ilvl="1" w:tplc="E516FE3C">
      <w:start w:val="1"/>
      <w:numFmt w:val="bullet"/>
      <w:lvlText w:val="o"/>
      <w:lvlJc w:val="left"/>
      <w:pPr>
        <w:ind w:left="1440" w:hanging="360"/>
      </w:pPr>
      <w:rPr>
        <w:rFonts w:ascii="Courier New" w:hAnsi="Courier New" w:hint="default"/>
      </w:rPr>
    </w:lvl>
    <w:lvl w:ilvl="2" w:tplc="E22A2324">
      <w:start w:val="1"/>
      <w:numFmt w:val="bullet"/>
      <w:lvlText w:val=""/>
      <w:lvlJc w:val="left"/>
      <w:pPr>
        <w:ind w:left="2160" w:hanging="360"/>
      </w:pPr>
      <w:rPr>
        <w:rFonts w:ascii="Wingdings" w:hAnsi="Wingdings" w:hint="default"/>
      </w:rPr>
    </w:lvl>
    <w:lvl w:ilvl="3" w:tplc="72CC5EC4">
      <w:start w:val="1"/>
      <w:numFmt w:val="bullet"/>
      <w:lvlText w:val=""/>
      <w:lvlJc w:val="left"/>
      <w:pPr>
        <w:ind w:left="2880" w:hanging="360"/>
      </w:pPr>
      <w:rPr>
        <w:rFonts w:ascii="Symbol" w:hAnsi="Symbol" w:hint="default"/>
      </w:rPr>
    </w:lvl>
    <w:lvl w:ilvl="4" w:tplc="E7CC43DE">
      <w:start w:val="1"/>
      <w:numFmt w:val="bullet"/>
      <w:lvlText w:val="o"/>
      <w:lvlJc w:val="left"/>
      <w:pPr>
        <w:ind w:left="3600" w:hanging="360"/>
      </w:pPr>
      <w:rPr>
        <w:rFonts w:ascii="Courier New" w:hAnsi="Courier New" w:hint="default"/>
      </w:rPr>
    </w:lvl>
    <w:lvl w:ilvl="5" w:tplc="FD1E0FC4">
      <w:start w:val="1"/>
      <w:numFmt w:val="bullet"/>
      <w:lvlText w:val=""/>
      <w:lvlJc w:val="left"/>
      <w:pPr>
        <w:ind w:left="4320" w:hanging="360"/>
      </w:pPr>
      <w:rPr>
        <w:rFonts w:ascii="Wingdings" w:hAnsi="Wingdings" w:hint="default"/>
      </w:rPr>
    </w:lvl>
    <w:lvl w:ilvl="6" w:tplc="32C64C6A">
      <w:start w:val="1"/>
      <w:numFmt w:val="bullet"/>
      <w:lvlText w:val=""/>
      <w:lvlJc w:val="left"/>
      <w:pPr>
        <w:ind w:left="5040" w:hanging="360"/>
      </w:pPr>
      <w:rPr>
        <w:rFonts w:ascii="Symbol" w:hAnsi="Symbol" w:hint="default"/>
      </w:rPr>
    </w:lvl>
    <w:lvl w:ilvl="7" w:tplc="E6C6CAB2">
      <w:start w:val="1"/>
      <w:numFmt w:val="bullet"/>
      <w:lvlText w:val="o"/>
      <w:lvlJc w:val="left"/>
      <w:pPr>
        <w:ind w:left="5760" w:hanging="360"/>
      </w:pPr>
      <w:rPr>
        <w:rFonts w:ascii="Courier New" w:hAnsi="Courier New" w:hint="default"/>
      </w:rPr>
    </w:lvl>
    <w:lvl w:ilvl="8" w:tplc="C7BE3C8C">
      <w:start w:val="1"/>
      <w:numFmt w:val="bullet"/>
      <w:lvlText w:val=""/>
      <w:lvlJc w:val="left"/>
      <w:pPr>
        <w:ind w:left="6480" w:hanging="360"/>
      </w:pPr>
      <w:rPr>
        <w:rFonts w:ascii="Wingdings" w:hAnsi="Wingdings" w:hint="default"/>
      </w:rPr>
    </w:lvl>
  </w:abstractNum>
  <w:abstractNum w:abstractNumId="17" w15:restartNumberingAfterBreak="0">
    <w:nsid w:val="4CEF4077"/>
    <w:multiLevelType w:val="hybridMultilevel"/>
    <w:tmpl w:val="9210D640"/>
    <w:lvl w:ilvl="0" w:tplc="F460CE22">
      <w:start w:val="1"/>
      <w:numFmt w:val="bullet"/>
      <w:lvlText w:val=""/>
      <w:lvlJc w:val="left"/>
      <w:pPr>
        <w:ind w:left="720" w:hanging="360"/>
      </w:pPr>
      <w:rPr>
        <w:rFonts w:ascii="Symbol" w:hAnsi="Symbol" w:hint="default"/>
      </w:rPr>
    </w:lvl>
    <w:lvl w:ilvl="1" w:tplc="879E5916">
      <w:start w:val="1"/>
      <w:numFmt w:val="bullet"/>
      <w:lvlText w:val="o"/>
      <w:lvlJc w:val="left"/>
      <w:pPr>
        <w:ind w:left="1440" w:hanging="360"/>
      </w:pPr>
      <w:rPr>
        <w:rFonts w:ascii="Courier New" w:hAnsi="Courier New" w:hint="default"/>
      </w:rPr>
    </w:lvl>
    <w:lvl w:ilvl="2" w:tplc="09766B3A">
      <w:start w:val="1"/>
      <w:numFmt w:val="bullet"/>
      <w:lvlText w:val=""/>
      <w:lvlJc w:val="left"/>
      <w:pPr>
        <w:ind w:left="2160" w:hanging="360"/>
      </w:pPr>
      <w:rPr>
        <w:rFonts w:ascii="Wingdings" w:hAnsi="Wingdings" w:hint="default"/>
      </w:rPr>
    </w:lvl>
    <w:lvl w:ilvl="3" w:tplc="0B727F7E">
      <w:start w:val="1"/>
      <w:numFmt w:val="bullet"/>
      <w:lvlText w:val=""/>
      <w:lvlJc w:val="left"/>
      <w:pPr>
        <w:ind w:left="2880" w:hanging="360"/>
      </w:pPr>
      <w:rPr>
        <w:rFonts w:ascii="Symbol" w:hAnsi="Symbol" w:hint="default"/>
      </w:rPr>
    </w:lvl>
    <w:lvl w:ilvl="4" w:tplc="892AB99C">
      <w:start w:val="1"/>
      <w:numFmt w:val="bullet"/>
      <w:lvlText w:val="o"/>
      <w:lvlJc w:val="left"/>
      <w:pPr>
        <w:ind w:left="3600" w:hanging="360"/>
      </w:pPr>
      <w:rPr>
        <w:rFonts w:ascii="Courier New" w:hAnsi="Courier New" w:hint="default"/>
      </w:rPr>
    </w:lvl>
    <w:lvl w:ilvl="5" w:tplc="444EB8A0">
      <w:start w:val="1"/>
      <w:numFmt w:val="bullet"/>
      <w:lvlText w:val=""/>
      <w:lvlJc w:val="left"/>
      <w:pPr>
        <w:ind w:left="4320" w:hanging="360"/>
      </w:pPr>
      <w:rPr>
        <w:rFonts w:ascii="Wingdings" w:hAnsi="Wingdings" w:hint="default"/>
      </w:rPr>
    </w:lvl>
    <w:lvl w:ilvl="6" w:tplc="43E8A98E">
      <w:start w:val="1"/>
      <w:numFmt w:val="bullet"/>
      <w:lvlText w:val=""/>
      <w:lvlJc w:val="left"/>
      <w:pPr>
        <w:ind w:left="5040" w:hanging="360"/>
      </w:pPr>
      <w:rPr>
        <w:rFonts w:ascii="Symbol" w:hAnsi="Symbol" w:hint="default"/>
      </w:rPr>
    </w:lvl>
    <w:lvl w:ilvl="7" w:tplc="2F7C3872">
      <w:start w:val="1"/>
      <w:numFmt w:val="bullet"/>
      <w:lvlText w:val="o"/>
      <w:lvlJc w:val="left"/>
      <w:pPr>
        <w:ind w:left="5760" w:hanging="360"/>
      </w:pPr>
      <w:rPr>
        <w:rFonts w:ascii="Courier New" w:hAnsi="Courier New" w:hint="default"/>
      </w:rPr>
    </w:lvl>
    <w:lvl w:ilvl="8" w:tplc="F3E0780C">
      <w:start w:val="1"/>
      <w:numFmt w:val="bullet"/>
      <w:lvlText w:val=""/>
      <w:lvlJc w:val="left"/>
      <w:pPr>
        <w:ind w:left="6480" w:hanging="360"/>
      </w:pPr>
      <w:rPr>
        <w:rFonts w:ascii="Wingdings" w:hAnsi="Wingdings" w:hint="default"/>
      </w:rPr>
    </w:lvl>
  </w:abstractNum>
  <w:abstractNum w:abstractNumId="18" w15:restartNumberingAfterBreak="0">
    <w:nsid w:val="4DDC2C99"/>
    <w:multiLevelType w:val="hybridMultilevel"/>
    <w:tmpl w:val="4F060B2C"/>
    <w:lvl w:ilvl="0" w:tplc="04F6CAA6">
      <w:start w:val="1"/>
      <w:numFmt w:val="bullet"/>
      <w:lvlText w:val="♦"/>
      <w:lvlJc w:val="left"/>
      <w:pPr>
        <w:ind w:left="720" w:hanging="360"/>
      </w:pPr>
      <w:rPr>
        <w:rFonts w:ascii="Courier New" w:hAnsi="Courier New" w:hint="default"/>
      </w:rPr>
    </w:lvl>
    <w:lvl w:ilvl="1" w:tplc="E46C8DAA">
      <w:start w:val="1"/>
      <w:numFmt w:val="bullet"/>
      <w:lvlText w:val="o"/>
      <w:lvlJc w:val="left"/>
      <w:pPr>
        <w:ind w:left="1440" w:hanging="360"/>
      </w:pPr>
      <w:rPr>
        <w:rFonts w:ascii="Courier New" w:hAnsi="Courier New" w:hint="default"/>
      </w:rPr>
    </w:lvl>
    <w:lvl w:ilvl="2" w:tplc="148C90BE">
      <w:start w:val="1"/>
      <w:numFmt w:val="bullet"/>
      <w:lvlText w:val=""/>
      <w:lvlJc w:val="left"/>
      <w:pPr>
        <w:ind w:left="2160" w:hanging="360"/>
      </w:pPr>
      <w:rPr>
        <w:rFonts w:ascii="Wingdings" w:hAnsi="Wingdings" w:hint="default"/>
      </w:rPr>
    </w:lvl>
    <w:lvl w:ilvl="3" w:tplc="5CE05908">
      <w:start w:val="1"/>
      <w:numFmt w:val="bullet"/>
      <w:lvlText w:val=""/>
      <w:lvlJc w:val="left"/>
      <w:pPr>
        <w:ind w:left="2880" w:hanging="360"/>
      </w:pPr>
      <w:rPr>
        <w:rFonts w:ascii="Symbol" w:hAnsi="Symbol" w:hint="default"/>
      </w:rPr>
    </w:lvl>
    <w:lvl w:ilvl="4" w:tplc="EA0EA872">
      <w:start w:val="1"/>
      <w:numFmt w:val="bullet"/>
      <w:lvlText w:val="o"/>
      <w:lvlJc w:val="left"/>
      <w:pPr>
        <w:ind w:left="3600" w:hanging="360"/>
      </w:pPr>
      <w:rPr>
        <w:rFonts w:ascii="Courier New" w:hAnsi="Courier New" w:hint="default"/>
      </w:rPr>
    </w:lvl>
    <w:lvl w:ilvl="5" w:tplc="9F54FA58">
      <w:start w:val="1"/>
      <w:numFmt w:val="bullet"/>
      <w:lvlText w:val=""/>
      <w:lvlJc w:val="left"/>
      <w:pPr>
        <w:ind w:left="4320" w:hanging="360"/>
      </w:pPr>
      <w:rPr>
        <w:rFonts w:ascii="Wingdings" w:hAnsi="Wingdings" w:hint="default"/>
      </w:rPr>
    </w:lvl>
    <w:lvl w:ilvl="6" w:tplc="908CEE50">
      <w:start w:val="1"/>
      <w:numFmt w:val="bullet"/>
      <w:lvlText w:val=""/>
      <w:lvlJc w:val="left"/>
      <w:pPr>
        <w:ind w:left="5040" w:hanging="360"/>
      </w:pPr>
      <w:rPr>
        <w:rFonts w:ascii="Symbol" w:hAnsi="Symbol" w:hint="default"/>
      </w:rPr>
    </w:lvl>
    <w:lvl w:ilvl="7" w:tplc="F65A79E4">
      <w:start w:val="1"/>
      <w:numFmt w:val="bullet"/>
      <w:lvlText w:val="o"/>
      <w:lvlJc w:val="left"/>
      <w:pPr>
        <w:ind w:left="5760" w:hanging="360"/>
      </w:pPr>
      <w:rPr>
        <w:rFonts w:ascii="Courier New" w:hAnsi="Courier New" w:hint="default"/>
      </w:rPr>
    </w:lvl>
    <w:lvl w:ilvl="8" w:tplc="B8E24FCA">
      <w:start w:val="1"/>
      <w:numFmt w:val="bullet"/>
      <w:lvlText w:val=""/>
      <w:lvlJc w:val="left"/>
      <w:pPr>
        <w:ind w:left="6480" w:hanging="360"/>
      </w:pPr>
      <w:rPr>
        <w:rFonts w:ascii="Wingdings" w:hAnsi="Wingdings" w:hint="default"/>
      </w:rPr>
    </w:lvl>
  </w:abstractNum>
  <w:abstractNum w:abstractNumId="19" w15:restartNumberingAfterBreak="0">
    <w:nsid w:val="547B2E04"/>
    <w:multiLevelType w:val="hybridMultilevel"/>
    <w:tmpl w:val="20443094"/>
    <w:lvl w:ilvl="0" w:tplc="2348FE8C">
      <w:start w:val="1"/>
      <w:numFmt w:val="bullet"/>
      <w:lvlText w:val=""/>
      <w:lvlJc w:val="left"/>
      <w:pPr>
        <w:ind w:left="720" w:hanging="360"/>
      </w:pPr>
      <w:rPr>
        <w:rFonts w:ascii="Wingdings" w:hAnsi="Wingdings" w:hint="default"/>
      </w:rPr>
    </w:lvl>
    <w:lvl w:ilvl="1" w:tplc="08168814">
      <w:start w:val="1"/>
      <w:numFmt w:val="bullet"/>
      <w:lvlText w:val="o"/>
      <w:lvlJc w:val="left"/>
      <w:pPr>
        <w:ind w:left="1440" w:hanging="360"/>
      </w:pPr>
      <w:rPr>
        <w:rFonts w:ascii="Courier New" w:hAnsi="Courier New" w:hint="default"/>
      </w:rPr>
    </w:lvl>
    <w:lvl w:ilvl="2" w:tplc="FB48AC50">
      <w:start w:val="1"/>
      <w:numFmt w:val="bullet"/>
      <w:lvlText w:val=""/>
      <w:lvlJc w:val="left"/>
      <w:pPr>
        <w:ind w:left="2160" w:hanging="360"/>
      </w:pPr>
      <w:rPr>
        <w:rFonts w:ascii="Wingdings" w:hAnsi="Wingdings" w:hint="default"/>
      </w:rPr>
    </w:lvl>
    <w:lvl w:ilvl="3" w:tplc="E78A490C">
      <w:start w:val="1"/>
      <w:numFmt w:val="bullet"/>
      <w:lvlText w:val=""/>
      <w:lvlJc w:val="left"/>
      <w:pPr>
        <w:ind w:left="2880" w:hanging="360"/>
      </w:pPr>
      <w:rPr>
        <w:rFonts w:ascii="Symbol" w:hAnsi="Symbol" w:hint="default"/>
      </w:rPr>
    </w:lvl>
    <w:lvl w:ilvl="4" w:tplc="C7EE6A5C">
      <w:start w:val="1"/>
      <w:numFmt w:val="bullet"/>
      <w:lvlText w:val="o"/>
      <w:lvlJc w:val="left"/>
      <w:pPr>
        <w:ind w:left="3600" w:hanging="360"/>
      </w:pPr>
      <w:rPr>
        <w:rFonts w:ascii="Courier New" w:hAnsi="Courier New" w:hint="default"/>
      </w:rPr>
    </w:lvl>
    <w:lvl w:ilvl="5" w:tplc="BDE2FCD8">
      <w:start w:val="1"/>
      <w:numFmt w:val="bullet"/>
      <w:lvlText w:val=""/>
      <w:lvlJc w:val="left"/>
      <w:pPr>
        <w:ind w:left="4320" w:hanging="360"/>
      </w:pPr>
      <w:rPr>
        <w:rFonts w:ascii="Wingdings" w:hAnsi="Wingdings" w:hint="default"/>
      </w:rPr>
    </w:lvl>
    <w:lvl w:ilvl="6" w:tplc="8B4EBC0A">
      <w:start w:val="1"/>
      <w:numFmt w:val="bullet"/>
      <w:lvlText w:val=""/>
      <w:lvlJc w:val="left"/>
      <w:pPr>
        <w:ind w:left="5040" w:hanging="360"/>
      </w:pPr>
      <w:rPr>
        <w:rFonts w:ascii="Symbol" w:hAnsi="Symbol" w:hint="default"/>
      </w:rPr>
    </w:lvl>
    <w:lvl w:ilvl="7" w:tplc="576C28C6">
      <w:start w:val="1"/>
      <w:numFmt w:val="bullet"/>
      <w:lvlText w:val="o"/>
      <w:lvlJc w:val="left"/>
      <w:pPr>
        <w:ind w:left="5760" w:hanging="360"/>
      </w:pPr>
      <w:rPr>
        <w:rFonts w:ascii="Courier New" w:hAnsi="Courier New" w:hint="default"/>
      </w:rPr>
    </w:lvl>
    <w:lvl w:ilvl="8" w:tplc="BF4C583A">
      <w:start w:val="1"/>
      <w:numFmt w:val="bullet"/>
      <w:lvlText w:val=""/>
      <w:lvlJc w:val="left"/>
      <w:pPr>
        <w:ind w:left="6480" w:hanging="360"/>
      </w:pPr>
      <w:rPr>
        <w:rFonts w:ascii="Wingdings" w:hAnsi="Wingdings" w:hint="default"/>
      </w:rPr>
    </w:lvl>
  </w:abstractNum>
  <w:abstractNum w:abstractNumId="20" w15:restartNumberingAfterBreak="0">
    <w:nsid w:val="5CD941DD"/>
    <w:multiLevelType w:val="hybridMultilevel"/>
    <w:tmpl w:val="EAF8BCE0"/>
    <w:lvl w:ilvl="0" w:tplc="8F1497FC">
      <w:start w:val="1"/>
      <w:numFmt w:val="bullet"/>
      <w:lvlText w:val=""/>
      <w:lvlJc w:val="left"/>
      <w:pPr>
        <w:ind w:left="720" w:hanging="360"/>
      </w:pPr>
      <w:rPr>
        <w:rFonts w:ascii="Wingdings" w:hAnsi="Wingdings" w:hint="default"/>
      </w:rPr>
    </w:lvl>
    <w:lvl w:ilvl="1" w:tplc="182A46B4">
      <w:start w:val="1"/>
      <w:numFmt w:val="bullet"/>
      <w:lvlText w:val="o"/>
      <w:lvlJc w:val="left"/>
      <w:pPr>
        <w:ind w:left="1440" w:hanging="360"/>
      </w:pPr>
      <w:rPr>
        <w:rFonts w:ascii="Courier New" w:hAnsi="Courier New" w:hint="default"/>
      </w:rPr>
    </w:lvl>
    <w:lvl w:ilvl="2" w:tplc="D7E04FC0">
      <w:start w:val="1"/>
      <w:numFmt w:val="bullet"/>
      <w:lvlText w:val=""/>
      <w:lvlJc w:val="left"/>
      <w:pPr>
        <w:ind w:left="2160" w:hanging="360"/>
      </w:pPr>
      <w:rPr>
        <w:rFonts w:ascii="Wingdings" w:hAnsi="Wingdings" w:hint="default"/>
      </w:rPr>
    </w:lvl>
    <w:lvl w:ilvl="3" w:tplc="FEC2EA28">
      <w:start w:val="1"/>
      <w:numFmt w:val="bullet"/>
      <w:lvlText w:val=""/>
      <w:lvlJc w:val="left"/>
      <w:pPr>
        <w:ind w:left="2880" w:hanging="360"/>
      </w:pPr>
      <w:rPr>
        <w:rFonts w:ascii="Symbol" w:hAnsi="Symbol" w:hint="default"/>
      </w:rPr>
    </w:lvl>
    <w:lvl w:ilvl="4" w:tplc="88EA1090">
      <w:start w:val="1"/>
      <w:numFmt w:val="bullet"/>
      <w:lvlText w:val="o"/>
      <w:lvlJc w:val="left"/>
      <w:pPr>
        <w:ind w:left="3600" w:hanging="360"/>
      </w:pPr>
      <w:rPr>
        <w:rFonts w:ascii="Courier New" w:hAnsi="Courier New" w:hint="default"/>
      </w:rPr>
    </w:lvl>
    <w:lvl w:ilvl="5" w:tplc="D30ABE6C">
      <w:start w:val="1"/>
      <w:numFmt w:val="bullet"/>
      <w:lvlText w:val=""/>
      <w:lvlJc w:val="left"/>
      <w:pPr>
        <w:ind w:left="4320" w:hanging="360"/>
      </w:pPr>
      <w:rPr>
        <w:rFonts w:ascii="Wingdings" w:hAnsi="Wingdings" w:hint="default"/>
      </w:rPr>
    </w:lvl>
    <w:lvl w:ilvl="6" w:tplc="BA10672C">
      <w:start w:val="1"/>
      <w:numFmt w:val="bullet"/>
      <w:lvlText w:val=""/>
      <w:lvlJc w:val="left"/>
      <w:pPr>
        <w:ind w:left="5040" w:hanging="360"/>
      </w:pPr>
      <w:rPr>
        <w:rFonts w:ascii="Symbol" w:hAnsi="Symbol" w:hint="default"/>
      </w:rPr>
    </w:lvl>
    <w:lvl w:ilvl="7" w:tplc="79E82F70">
      <w:start w:val="1"/>
      <w:numFmt w:val="bullet"/>
      <w:lvlText w:val="o"/>
      <w:lvlJc w:val="left"/>
      <w:pPr>
        <w:ind w:left="5760" w:hanging="360"/>
      </w:pPr>
      <w:rPr>
        <w:rFonts w:ascii="Courier New" w:hAnsi="Courier New" w:hint="default"/>
      </w:rPr>
    </w:lvl>
    <w:lvl w:ilvl="8" w:tplc="488A67F4">
      <w:start w:val="1"/>
      <w:numFmt w:val="bullet"/>
      <w:lvlText w:val=""/>
      <w:lvlJc w:val="left"/>
      <w:pPr>
        <w:ind w:left="6480" w:hanging="360"/>
      </w:pPr>
      <w:rPr>
        <w:rFonts w:ascii="Wingdings" w:hAnsi="Wingdings" w:hint="default"/>
      </w:rPr>
    </w:lvl>
  </w:abstractNum>
  <w:abstractNum w:abstractNumId="21" w15:restartNumberingAfterBreak="0">
    <w:nsid w:val="5D4F7232"/>
    <w:multiLevelType w:val="hybridMultilevel"/>
    <w:tmpl w:val="51FA544A"/>
    <w:lvl w:ilvl="0" w:tplc="04CC7886">
      <w:start w:val="1"/>
      <w:numFmt w:val="bullet"/>
      <w:lvlText w:val=""/>
      <w:lvlJc w:val="left"/>
      <w:pPr>
        <w:ind w:left="720" w:hanging="360"/>
      </w:pPr>
      <w:rPr>
        <w:rFonts w:ascii="Symbol" w:hAnsi="Symbol" w:hint="default"/>
      </w:rPr>
    </w:lvl>
    <w:lvl w:ilvl="1" w:tplc="48D206FE">
      <w:start w:val="1"/>
      <w:numFmt w:val="bullet"/>
      <w:lvlText w:val="o"/>
      <w:lvlJc w:val="left"/>
      <w:pPr>
        <w:ind w:left="1440" w:hanging="360"/>
      </w:pPr>
      <w:rPr>
        <w:rFonts w:ascii="Courier New" w:hAnsi="Courier New" w:hint="default"/>
      </w:rPr>
    </w:lvl>
    <w:lvl w:ilvl="2" w:tplc="C1D20AF8">
      <w:start w:val="1"/>
      <w:numFmt w:val="bullet"/>
      <w:lvlText w:val=""/>
      <w:lvlJc w:val="left"/>
      <w:pPr>
        <w:ind w:left="2160" w:hanging="360"/>
      </w:pPr>
      <w:rPr>
        <w:rFonts w:ascii="Wingdings" w:hAnsi="Wingdings" w:hint="default"/>
      </w:rPr>
    </w:lvl>
    <w:lvl w:ilvl="3" w:tplc="468CEF88">
      <w:start w:val="1"/>
      <w:numFmt w:val="bullet"/>
      <w:lvlText w:val=""/>
      <w:lvlJc w:val="left"/>
      <w:pPr>
        <w:ind w:left="2880" w:hanging="360"/>
      </w:pPr>
      <w:rPr>
        <w:rFonts w:ascii="Symbol" w:hAnsi="Symbol" w:hint="default"/>
      </w:rPr>
    </w:lvl>
    <w:lvl w:ilvl="4" w:tplc="CF904C08">
      <w:start w:val="1"/>
      <w:numFmt w:val="bullet"/>
      <w:lvlText w:val="o"/>
      <w:lvlJc w:val="left"/>
      <w:pPr>
        <w:ind w:left="3600" w:hanging="360"/>
      </w:pPr>
      <w:rPr>
        <w:rFonts w:ascii="Courier New" w:hAnsi="Courier New" w:hint="default"/>
      </w:rPr>
    </w:lvl>
    <w:lvl w:ilvl="5" w:tplc="59069A16">
      <w:start w:val="1"/>
      <w:numFmt w:val="bullet"/>
      <w:lvlText w:val=""/>
      <w:lvlJc w:val="left"/>
      <w:pPr>
        <w:ind w:left="4320" w:hanging="360"/>
      </w:pPr>
      <w:rPr>
        <w:rFonts w:ascii="Wingdings" w:hAnsi="Wingdings" w:hint="default"/>
      </w:rPr>
    </w:lvl>
    <w:lvl w:ilvl="6" w:tplc="E4925B12">
      <w:start w:val="1"/>
      <w:numFmt w:val="bullet"/>
      <w:lvlText w:val=""/>
      <w:lvlJc w:val="left"/>
      <w:pPr>
        <w:ind w:left="5040" w:hanging="360"/>
      </w:pPr>
      <w:rPr>
        <w:rFonts w:ascii="Symbol" w:hAnsi="Symbol" w:hint="default"/>
      </w:rPr>
    </w:lvl>
    <w:lvl w:ilvl="7" w:tplc="36304860">
      <w:start w:val="1"/>
      <w:numFmt w:val="bullet"/>
      <w:lvlText w:val="o"/>
      <w:lvlJc w:val="left"/>
      <w:pPr>
        <w:ind w:left="5760" w:hanging="360"/>
      </w:pPr>
      <w:rPr>
        <w:rFonts w:ascii="Courier New" w:hAnsi="Courier New" w:hint="default"/>
      </w:rPr>
    </w:lvl>
    <w:lvl w:ilvl="8" w:tplc="D7488286">
      <w:start w:val="1"/>
      <w:numFmt w:val="bullet"/>
      <w:lvlText w:val=""/>
      <w:lvlJc w:val="left"/>
      <w:pPr>
        <w:ind w:left="6480" w:hanging="360"/>
      </w:pPr>
      <w:rPr>
        <w:rFonts w:ascii="Wingdings" w:hAnsi="Wingdings" w:hint="default"/>
      </w:rPr>
    </w:lvl>
  </w:abstractNum>
  <w:abstractNum w:abstractNumId="22" w15:restartNumberingAfterBreak="0">
    <w:nsid w:val="5DEF72DE"/>
    <w:multiLevelType w:val="hybridMultilevel"/>
    <w:tmpl w:val="E5EC289C"/>
    <w:lvl w:ilvl="0" w:tplc="662061F4">
      <w:start w:val="1"/>
      <w:numFmt w:val="decimal"/>
      <w:lvlText w:val="%1."/>
      <w:lvlJc w:val="left"/>
      <w:pPr>
        <w:ind w:left="720" w:hanging="360"/>
      </w:pPr>
    </w:lvl>
    <w:lvl w:ilvl="1" w:tplc="29F03ACA">
      <w:start w:val="1"/>
      <w:numFmt w:val="lowerLetter"/>
      <w:lvlText w:val="%2."/>
      <w:lvlJc w:val="left"/>
      <w:pPr>
        <w:ind w:left="1440" w:hanging="360"/>
      </w:pPr>
    </w:lvl>
    <w:lvl w:ilvl="2" w:tplc="A5507BC6">
      <w:start w:val="1"/>
      <w:numFmt w:val="lowerRoman"/>
      <w:lvlText w:val="%3."/>
      <w:lvlJc w:val="right"/>
      <w:pPr>
        <w:ind w:left="2160" w:hanging="180"/>
      </w:pPr>
    </w:lvl>
    <w:lvl w:ilvl="3" w:tplc="E5E41984">
      <w:start w:val="1"/>
      <w:numFmt w:val="decimal"/>
      <w:lvlText w:val="%4."/>
      <w:lvlJc w:val="left"/>
      <w:pPr>
        <w:ind w:left="2880" w:hanging="360"/>
      </w:pPr>
    </w:lvl>
    <w:lvl w:ilvl="4" w:tplc="2A3221EE">
      <w:start w:val="1"/>
      <w:numFmt w:val="lowerLetter"/>
      <w:lvlText w:val="%5."/>
      <w:lvlJc w:val="left"/>
      <w:pPr>
        <w:ind w:left="3600" w:hanging="360"/>
      </w:pPr>
    </w:lvl>
    <w:lvl w:ilvl="5" w:tplc="EF64653E">
      <w:start w:val="1"/>
      <w:numFmt w:val="lowerRoman"/>
      <w:lvlText w:val="%6."/>
      <w:lvlJc w:val="right"/>
      <w:pPr>
        <w:ind w:left="4320" w:hanging="180"/>
      </w:pPr>
    </w:lvl>
    <w:lvl w:ilvl="6" w:tplc="56ECFB6E">
      <w:start w:val="1"/>
      <w:numFmt w:val="decimal"/>
      <w:lvlText w:val="%7."/>
      <w:lvlJc w:val="left"/>
      <w:pPr>
        <w:ind w:left="5040" w:hanging="360"/>
      </w:pPr>
    </w:lvl>
    <w:lvl w:ilvl="7" w:tplc="42EA5B00">
      <w:start w:val="1"/>
      <w:numFmt w:val="lowerLetter"/>
      <w:lvlText w:val="%8."/>
      <w:lvlJc w:val="left"/>
      <w:pPr>
        <w:ind w:left="5760" w:hanging="360"/>
      </w:pPr>
    </w:lvl>
    <w:lvl w:ilvl="8" w:tplc="A056A1D2">
      <w:start w:val="1"/>
      <w:numFmt w:val="lowerRoman"/>
      <w:lvlText w:val="%9."/>
      <w:lvlJc w:val="right"/>
      <w:pPr>
        <w:ind w:left="6480" w:hanging="180"/>
      </w:pPr>
    </w:lvl>
  </w:abstractNum>
  <w:abstractNum w:abstractNumId="23" w15:restartNumberingAfterBreak="0">
    <w:nsid w:val="61F77CCF"/>
    <w:multiLevelType w:val="hybridMultilevel"/>
    <w:tmpl w:val="EAC4166E"/>
    <w:lvl w:ilvl="0" w:tplc="D03416CE">
      <w:start w:val="1"/>
      <w:numFmt w:val="bullet"/>
      <w:lvlText w:val=""/>
      <w:lvlJc w:val="left"/>
      <w:pPr>
        <w:ind w:left="720" w:hanging="360"/>
      </w:pPr>
      <w:rPr>
        <w:rFonts w:ascii="Symbol" w:hAnsi="Symbol" w:hint="default"/>
      </w:rPr>
    </w:lvl>
    <w:lvl w:ilvl="1" w:tplc="419207D6">
      <w:start w:val="1"/>
      <w:numFmt w:val="bullet"/>
      <w:lvlText w:val="o"/>
      <w:lvlJc w:val="left"/>
      <w:pPr>
        <w:ind w:left="1440" w:hanging="360"/>
      </w:pPr>
      <w:rPr>
        <w:rFonts w:ascii="Courier New" w:hAnsi="Courier New" w:hint="default"/>
      </w:rPr>
    </w:lvl>
    <w:lvl w:ilvl="2" w:tplc="0D749108">
      <w:start w:val="1"/>
      <w:numFmt w:val="bullet"/>
      <w:lvlText w:val=""/>
      <w:lvlJc w:val="left"/>
      <w:pPr>
        <w:ind w:left="2160" w:hanging="360"/>
      </w:pPr>
      <w:rPr>
        <w:rFonts w:ascii="Wingdings" w:hAnsi="Wingdings" w:hint="default"/>
      </w:rPr>
    </w:lvl>
    <w:lvl w:ilvl="3" w:tplc="63900D78">
      <w:start w:val="1"/>
      <w:numFmt w:val="bullet"/>
      <w:lvlText w:val=""/>
      <w:lvlJc w:val="left"/>
      <w:pPr>
        <w:ind w:left="2880" w:hanging="360"/>
      </w:pPr>
      <w:rPr>
        <w:rFonts w:ascii="Symbol" w:hAnsi="Symbol" w:hint="default"/>
      </w:rPr>
    </w:lvl>
    <w:lvl w:ilvl="4" w:tplc="334C7082">
      <w:start w:val="1"/>
      <w:numFmt w:val="bullet"/>
      <w:lvlText w:val="o"/>
      <w:lvlJc w:val="left"/>
      <w:pPr>
        <w:ind w:left="3600" w:hanging="360"/>
      </w:pPr>
      <w:rPr>
        <w:rFonts w:ascii="Courier New" w:hAnsi="Courier New" w:hint="default"/>
      </w:rPr>
    </w:lvl>
    <w:lvl w:ilvl="5" w:tplc="A5DA2900">
      <w:start w:val="1"/>
      <w:numFmt w:val="bullet"/>
      <w:lvlText w:val=""/>
      <w:lvlJc w:val="left"/>
      <w:pPr>
        <w:ind w:left="4320" w:hanging="360"/>
      </w:pPr>
      <w:rPr>
        <w:rFonts w:ascii="Wingdings" w:hAnsi="Wingdings" w:hint="default"/>
      </w:rPr>
    </w:lvl>
    <w:lvl w:ilvl="6" w:tplc="3E327BA6">
      <w:start w:val="1"/>
      <w:numFmt w:val="bullet"/>
      <w:lvlText w:val=""/>
      <w:lvlJc w:val="left"/>
      <w:pPr>
        <w:ind w:left="5040" w:hanging="360"/>
      </w:pPr>
      <w:rPr>
        <w:rFonts w:ascii="Symbol" w:hAnsi="Symbol" w:hint="default"/>
      </w:rPr>
    </w:lvl>
    <w:lvl w:ilvl="7" w:tplc="231414B4">
      <w:start w:val="1"/>
      <w:numFmt w:val="bullet"/>
      <w:lvlText w:val="o"/>
      <w:lvlJc w:val="left"/>
      <w:pPr>
        <w:ind w:left="5760" w:hanging="360"/>
      </w:pPr>
      <w:rPr>
        <w:rFonts w:ascii="Courier New" w:hAnsi="Courier New" w:hint="default"/>
      </w:rPr>
    </w:lvl>
    <w:lvl w:ilvl="8" w:tplc="C1DCA418">
      <w:start w:val="1"/>
      <w:numFmt w:val="bullet"/>
      <w:lvlText w:val=""/>
      <w:lvlJc w:val="left"/>
      <w:pPr>
        <w:ind w:left="6480" w:hanging="360"/>
      </w:pPr>
      <w:rPr>
        <w:rFonts w:ascii="Wingdings" w:hAnsi="Wingdings" w:hint="default"/>
      </w:rPr>
    </w:lvl>
  </w:abstractNum>
  <w:abstractNum w:abstractNumId="24" w15:restartNumberingAfterBreak="0">
    <w:nsid w:val="65122B21"/>
    <w:multiLevelType w:val="hybridMultilevel"/>
    <w:tmpl w:val="CC9AE8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423990"/>
    <w:multiLevelType w:val="hybridMultilevel"/>
    <w:tmpl w:val="F190B674"/>
    <w:lvl w:ilvl="0" w:tplc="38741C72">
      <w:start w:val="1"/>
      <w:numFmt w:val="bullet"/>
      <w:lvlText w:val=""/>
      <w:lvlJc w:val="left"/>
      <w:pPr>
        <w:ind w:left="720" w:hanging="360"/>
      </w:pPr>
      <w:rPr>
        <w:rFonts w:ascii="Symbol" w:hAnsi="Symbol" w:hint="default"/>
      </w:rPr>
    </w:lvl>
    <w:lvl w:ilvl="1" w:tplc="C0BC8E80">
      <w:start w:val="1"/>
      <w:numFmt w:val="bullet"/>
      <w:lvlText w:val="o"/>
      <w:lvlJc w:val="left"/>
      <w:pPr>
        <w:ind w:left="1440" w:hanging="360"/>
      </w:pPr>
      <w:rPr>
        <w:rFonts w:ascii="Courier New" w:hAnsi="Courier New" w:hint="default"/>
      </w:rPr>
    </w:lvl>
    <w:lvl w:ilvl="2" w:tplc="663A1932">
      <w:start w:val="1"/>
      <w:numFmt w:val="bullet"/>
      <w:lvlText w:val=""/>
      <w:lvlJc w:val="left"/>
      <w:pPr>
        <w:ind w:left="2160" w:hanging="360"/>
      </w:pPr>
      <w:rPr>
        <w:rFonts w:ascii="Wingdings" w:hAnsi="Wingdings" w:hint="default"/>
      </w:rPr>
    </w:lvl>
    <w:lvl w:ilvl="3" w:tplc="EEEC95F0">
      <w:start w:val="1"/>
      <w:numFmt w:val="bullet"/>
      <w:lvlText w:val=""/>
      <w:lvlJc w:val="left"/>
      <w:pPr>
        <w:ind w:left="2880" w:hanging="360"/>
      </w:pPr>
      <w:rPr>
        <w:rFonts w:ascii="Symbol" w:hAnsi="Symbol" w:hint="default"/>
      </w:rPr>
    </w:lvl>
    <w:lvl w:ilvl="4" w:tplc="946200EE">
      <w:start w:val="1"/>
      <w:numFmt w:val="bullet"/>
      <w:lvlText w:val="o"/>
      <w:lvlJc w:val="left"/>
      <w:pPr>
        <w:ind w:left="3600" w:hanging="360"/>
      </w:pPr>
      <w:rPr>
        <w:rFonts w:ascii="Courier New" w:hAnsi="Courier New" w:hint="default"/>
      </w:rPr>
    </w:lvl>
    <w:lvl w:ilvl="5" w:tplc="0882A11E">
      <w:start w:val="1"/>
      <w:numFmt w:val="bullet"/>
      <w:lvlText w:val=""/>
      <w:lvlJc w:val="left"/>
      <w:pPr>
        <w:ind w:left="4320" w:hanging="360"/>
      </w:pPr>
      <w:rPr>
        <w:rFonts w:ascii="Wingdings" w:hAnsi="Wingdings" w:hint="default"/>
      </w:rPr>
    </w:lvl>
    <w:lvl w:ilvl="6" w:tplc="65ACD802">
      <w:start w:val="1"/>
      <w:numFmt w:val="bullet"/>
      <w:lvlText w:val=""/>
      <w:lvlJc w:val="left"/>
      <w:pPr>
        <w:ind w:left="5040" w:hanging="360"/>
      </w:pPr>
      <w:rPr>
        <w:rFonts w:ascii="Symbol" w:hAnsi="Symbol" w:hint="default"/>
      </w:rPr>
    </w:lvl>
    <w:lvl w:ilvl="7" w:tplc="4C06DF26">
      <w:start w:val="1"/>
      <w:numFmt w:val="bullet"/>
      <w:lvlText w:val="o"/>
      <w:lvlJc w:val="left"/>
      <w:pPr>
        <w:ind w:left="5760" w:hanging="360"/>
      </w:pPr>
      <w:rPr>
        <w:rFonts w:ascii="Courier New" w:hAnsi="Courier New" w:hint="default"/>
      </w:rPr>
    </w:lvl>
    <w:lvl w:ilvl="8" w:tplc="5BA2C582">
      <w:start w:val="1"/>
      <w:numFmt w:val="bullet"/>
      <w:lvlText w:val=""/>
      <w:lvlJc w:val="left"/>
      <w:pPr>
        <w:ind w:left="6480" w:hanging="360"/>
      </w:pPr>
      <w:rPr>
        <w:rFonts w:ascii="Wingdings" w:hAnsi="Wingdings" w:hint="default"/>
      </w:rPr>
    </w:lvl>
  </w:abstractNum>
  <w:abstractNum w:abstractNumId="26" w15:restartNumberingAfterBreak="0">
    <w:nsid w:val="6D035552"/>
    <w:multiLevelType w:val="hybridMultilevel"/>
    <w:tmpl w:val="09E4DA4A"/>
    <w:lvl w:ilvl="0" w:tplc="F0907242">
      <w:start w:val="1"/>
      <w:numFmt w:val="decimal"/>
      <w:lvlText w:val="%1."/>
      <w:lvlJc w:val="left"/>
      <w:pPr>
        <w:ind w:left="720" w:hanging="360"/>
      </w:pPr>
    </w:lvl>
    <w:lvl w:ilvl="1" w:tplc="B5BA4810">
      <w:start w:val="1"/>
      <w:numFmt w:val="lowerLetter"/>
      <w:lvlText w:val="%2."/>
      <w:lvlJc w:val="left"/>
      <w:pPr>
        <w:ind w:left="1440" w:hanging="360"/>
      </w:pPr>
    </w:lvl>
    <w:lvl w:ilvl="2" w:tplc="F2D8E510">
      <w:start w:val="1"/>
      <w:numFmt w:val="lowerRoman"/>
      <w:lvlText w:val="%3."/>
      <w:lvlJc w:val="right"/>
      <w:pPr>
        <w:ind w:left="2160" w:hanging="180"/>
      </w:pPr>
    </w:lvl>
    <w:lvl w:ilvl="3" w:tplc="2D102DE8">
      <w:start w:val="1"/>
      <w:numFmt w:val="decimal"/>
      <w:lvlText w:val="%4."/>
      <w:lvlJc w:val="left"/>
      <w:pPr>
        <w:ind w:left="2880" w:hanging="360"/>
      </w:pPr>
    </w:lvl>
    <w:lvl w:ilvl="4" w:tplc="A09CEF84">
      <w:start w:val="1"/>
      <w:numFmt w:val="lowerLetter"/>
      <w:lvlText w:val="%5."/>
      <w:lvlJc w:val="left"/>
      <w:pPr>
        <w:ind w:left="3600" w:hanging="360"/>
      </w:pPr>
    </w:lvl>
    <w:lvl w:ilvl="5" w:tplc="43F21416">
      <w:start w:val="1"/>
      <w:numFmt w:val="lowerRoman"/>
      <w:lvlText w:val="%6."/>
      <w:lvlJc w:val="right"/>
      <w:pPr>
        <w:ind w:left="4320" w:hanging="180"/>
      </w:pPr>
    </w:lvl>
    <w:lvl w:ilvl="6" w:tplc="123029A4">
      <w:start w:val="1"/>
      <w:numFmt w:val="decimal"/>
      <w:lvlText w:val="%7."/>
      <w:lvlJc w:val="left"/>
      <w:pPr>
        <w:ind w:left="5040" w:hanging="360"/>
      </w:pPr>
    </w:lvl>
    <w:lvl w:ilvl="7" w:tplc="C444E7E2">
      <w:start w:val="1"/>
      <w:numFmt w:val="lowerLetter"/>
      <w:lvlText w:val="%8."/>
      <w:lvlJc w:val="left"/>
      <w:pPr>
        <w:ind w:left="5760" w:hanging="360"/>
      </w:pPr>
    </w:lvl>
    <w:lvl w:ilvl="8" w:tplc="8B801FFA">
      <w:start w:val="1"/>
      <w:numFmt w:val="lowerRoman"/>
      <w:lvlText w:val="%9."/>
      <w:lvlJc w:val="right"/>
      <w:pPr>
        <w:ind w:left="6480" w:hanging="180"/>
      </w:pPr>
    </w:lvl>
  </w:abstractNum>
  <w:abstractNum w:abstractNumId="27" w15:restartNumberingAfterBreak="0">
    <w:nsid w:val="7D127561"/>
    <w:multiLevelType w:val="hybridMultilevel"/>
    <w:tmpl w:val="A64676AC"/>
    <w:lvl w:ilvl="0" w:tplc="FEB6204C">
      <w:start w:val="1"/>
      <w:numFmt w:val="bullet"/>
      <w:lvlText w:val=""/>
      <w:lvlJc w:val="left"/>
      <w:pPr>
        <w:ind w:left="720" w:hanging="360"/>
      </w:pPr>
      <w:rPr>
        <w:rFonts w:ascii="Symbol" w:hAnsi="Symbol" w:hint="default"/>
      </w:rPr>
    </w:lvl>
    <w:lvl w:ilvl="1" w:tplc="8F9009D8">
      <w:start w:val="1"/>
      <w:numFmt w:val="bullet"/>
      <w:lvlText w:val="o"/>
      <w:lvlJc w:val="left"/>
      <w:pPr>
        <w:ind w:left="1440" w:hanging="360"/>
      </w:pPr>
      <w:rPr>
        <w:rFonts w:ascii="Courier New" w:hAnsi="Courier New" w:hint="default"/>
      </w:rPr>
    </w:lvl>
    <w:lvl w:ilvl="2" w:tplc="E772BDCC">
      <w:start w:val="1"/>
      <w:numFmt w:val="bullet"/>
      <w:lvlText w:val=""/>
      <w:lvlJc w:val="left"/>
      <w:pPr>
        <w:ind w:left="2160" w:hanging="360"/>
      </w:pPr>
      <w:rPr>
        <w:rFonts w:ascii="Wingdings" w:hAnsi="Wingdings" w:hint="default"/>
      </w:rPr>
    </w:lvl>
    <w:lvl w:ilvl="3" w:tplc="CD6AD13A">
      <w:start w:val="1"/>
      <w:numFmt w:val="bullet"/>
      <w:lvlText w:val=""/>
      <w:lvlJc w:val="left"/>
      <w:pPr>
        <w:ind w:left="2880" w:hanging="360"/>
      </w:pPr>
      <w:rPr>
        <w:rFonts w:ascii="Symbol" w:hAnsi="Symbol" w:hint="default"/>
      </w:rPr>
    </w:lvl>
    <w:lvl w:ilvl="4" w:tplc="46185B24">
      <w:start w:val="1"/>
      <w:numFmt w:val="bullet"/>
      <w:lvlText w:val="o"/>
      <w:lvlJc w:val="left"/>
      <w:pPr>
        <w:ind w:left="3600" w:hanging="360"/>
      </w:pPr>
      <w:rPr>
        <w:rFonts w:ascii="Courier New" w:hAnsi="Courier New" w:hint="default"/>
      </w:rPr>
    </w:lvl>
    <w:lvl w:ilvl="5" w:tplc="E12E575E">
      <w:start w:val="1"/>
      <w:numFmt w:val="bullet"/>
      <w:lvlText w:val=""/>
      <w:lvlJc w:val="left"/>
      <w:pPr>
        <w:ind w:left="4320" w:hanging="360"/>
      </w:pPr>
      <w:rPr>
        <w:rFonts w:ascii="Wingdings" w:hAnsi="Wingdings" w:hint="default"/>
      </w:rPr>
    </w:lvl>
    <w:lvl w:ilvl="6" w:tplc="1FBE2362">
      <w:start w:val="1"/>
      <w:numFmt w:val="bullet"/>
      <w:lvlText w:val=""/>
      <w:lvlJc w:val="left"/>
      <w:pPr>
        <w:ind w:left="5040" w:hanging="360"/>
      </w:pPr>
      <w:rPr>
        <w:rFonts w:ascii="Symbol" w:hAnsi="Symbol" w:hint="default"/>
      </w:rPr>
    </w:lvl>
    <w:lvl w:ilvl="7" w:tplc="B638F300">
      <w:start w:val="1"/>
      <w:numFmt w:val="bullet"/>
      <w:lvlText w:val="o"/>
      <w:lvlJc w:val="left"/>
      <w:pPr>
        <w:ind w:left="5760" w:hanging="360"/>
      </w:pPr>
      <w:rPr>
        <w:rFonts w:ascii="Courier New" w:hAnsi="Courier New" w:hint="default"/>
      </w:rPr>
    </w:lvl>
    <w:lvl w:ilvl="8" w:tplc="EBF00B9C">
      <w:start w:val="1"/>
      <w:numFmt w:val="bullet"/>
      <w:lvlText w:val=""/>
      <w:lvlJc w:val="left"/>
      <w:pPr>
        <w:ind w:left="6480" w:hanging="360"/>
      </w:pPr>
      <w:rPr>
        <w:rFonts w:ascii="Wingdings" w:hAnsi="Wingdings" w:hint="default"/>
      </w:rPr>
    </w:lvl>
  </w:abstractNum>
  <w:num w:numId="1">
    <w:abstractNumId w:val="26"/>
  </w:num>
  <w:num w:numId="2">
    <w:abstractNumId w:val="3"/>
  </w:num>
  <w:num w:numId="3">
    <w:abstractNumId w:val="19"/>
  </w:num>
  <w:num w:numId="4">
    <w:abstractNumId w:val="7"/>
  </w:num>
  <w:num w:numId="5">
    <w:abstractNumId w:val="12"/>
  </w:num>
  <w:num w:numId="6">
    <w:abstractNumId w:val="5"/>
  </w:num>
  <w:num w:numId="7">
    <w:abstractNumId w:val="11"/>
  </w:num>
  <w:num w:numId="8">
    <w:abstractNumId w:val="27"/>
  </w:num>
  <w:num w:numId="9">
    <w:abstractNumId w:val="17"/>
  </w:num>
  <w:num w:numId="10">
    <w:abstractNumId w:val="1"/>
  </w:num>
  <w:num w:numId="11">
    <w:abstractNumId w:val="22"/>
  </w:num>
  <w:num w:numId="12">
    <w:abstractNumId w:val="18"/>
  </w:num>
  <w:num w:numId="13">
    <w:abstractNumId w:val="9"/>
  </w:num>
  <w:num w:numId="14">
    <w:abstractNumId w:val="2"/>
  </w:num>
  <w:num w:numId="15">
    <w:abstractNumId w:val="13"/>
  </w:num>
  <w:num w:numId="16">
    <w:abstractNumId w:val="16"/>
  </w:num>
  <w:num w:numId="17">
    <w:abstractNumId w:val="4"/>
  </w:num>
  <w:num w:numId="18">
    <w:abstractNumId w:val="8"/>
  </w:num>
  <w:num w:numId="19">
    <w:abstractNumId w:val="20"/>
  </w:num>
  <w:num w:numId="20">
    <w:abstractNumId w:val="10"/>
  </w:num>
  <w:num w:numId="21">
    <w:abstractNumId w:val="14"/>
  </w:num>
  <w:num w:numId="22">
    <w:abstractNumId w:val="0"/>
  </w:num>
  <w:num w:numId="23">
    <w:abstractNumId w:val="6"/>
  </w:num>
  <w:num w:numId="24">
    <w:abstractNumId w:val="25"/>
  </w:num>
  <w:num w:numId="25">
    <w:abstractNumId w:val="15"/>
  </w:num>
  <w:num w:numId="26">
    <w:abstractNumId w:val="21"/>
  </w:num>
  <w:num w:numId="27">
    <w:abstractNumId w:val="2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AA8B2F"/>
    <w:rsid w:val="000D5E3B"/>
    <w:rsid w:val="004F2C16"/>
    <w:rsid w:val="005F1740"/>
    <w:rsid w:val="00AD33B4"/>
    <w:rsid w:val="00E54C0B"/>
    <w:rsid w:val="00EF471D"/>
    <w:rsid w:val="00F04162"/>
    <w:rsid w:val="04AA8B2F"/>
    <w:rsid w:val="5D0F9770"/>
    <w:rsid w:val="63ED1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F9770"/>
  <w15:chartTrackingRefBased/>
  <w15:docId w15:val="{FF1C02B7-95A0-43C7-8AD3-217351758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D33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54C0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D5E3B"/>
    <w:rPr>
      <w:b/>
      <w:bCs/>
    </w:rPr>
  </w:style>
  <w:style w:type="character" w:customStyle="1" w:styleId="d-block">
    <w:name w:val="d-block"/>
    <w:basedOn w:val="DefaultParagraphFont"/>
    <w:rsid w:val="00AD33B4"/>
  </w:style>
  <w:style w:type="character" w:customStyle="1" w:styleId="Heading4Char">
    <w:name w:val="Heading 4 Char"/>
    <w:basedOn w:val="DefaultParagraphFont"/>
    <w:link w:val="Heading4"/>
    <w:uiPriority w:val="9"/>
    <w:semiHidden/>
    <w:rsid w:val="00AD33B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AD33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01081">
      <w:bodyDiv w:val="1"/>
      <w:marLeft w:val="0"/>
      <w:marRight w:val="0"/>
      <w:marTop w:val="0"/>
      <w:marBottom w:val="0"/>
      <w:divBdr>
        <w:top w:val="none" w:sz="0" w:space="0" w:color="auto"/>
        <w:left w:val="none" w:sz="0" w:space="0" w:color="auto"/>
        <w:bottom w:val="none" w:sz="0" w:space="0" w:color="auto"/>
        <w:right w:val="none" w:sz="0" w:space="0" w:color="auto"/>
      </w:divBdr>
    </w:div>
    <w:div w:id="212548879">
      <w:bodyDiv w:val="1"/>
      <w:marLeft w:val="0"/>
      <w:marRight w:val="0"/>
      <w:marTop w:val="0"/>
      <w:marBottom w:val="0"/>
      <w:divBdr>
        <w:top w:val="none" w:sz="0" w:space="0" w:color="auto"/>
        <w:left w:val="none" w:sz="0" w:space="0" w:color="auto"/>
        <w:bottom w:val="none" w:sz="0" w:space="0" w:color="auto"/>
        <w:right w:val="none" w:sz="0" w:space="0" w:color="auto"/>
      </w:divBdr>
    </w:div>
    <w:div w:id="366295273">
      <w:bodyDiv w:val="1"/>
      <w:marLeft w:val="0"/>
      <w:marRight w:val="0"/>
      <w:marTop w:val="0"/>
      <w:marBottom w:val="0"/>
      <w:divBdr>
        <w:top w:val="none" w:sz="0" w:space="0" w:color="auto"/>
        <w:left w:val="none" w:sz="0" w:space="0" w:color="auto"/>
        <w:bottom w:val="none" w:sz="0" w:space="0" w:color="auto"/>
        <w:right w:val="none" w:sz="0" w:space="0" w:color="auto"/>
      </w:divBdr>
    </w:div>
    <w:div w:id="414207903">
      <w:bodyDiv w:val="1"/>
      <w:marLeft w:val="0"/>
      <w:marRight w:val="0"/>
      <w:marTop w:val="0"/>
      <w:marBottom w:val="0"/>
      <w:divBdr>
        <w:top w:val="none" w:sz="0" w:space="0" w:color="auto"/>
        <w:left w:val="none" w:sz="0" w:space="0" w:color="auto"/>
        <w:bottom w:val="none" w:sz="0" w:space="0" w:color="auto"/>
        <w:right w:val="none" w:sz="0" w:space="0" w:color="auto"/>
      </w:divBdr>
    </w:div>
    <w:div w:id="670108515">
      <w:bodyDiv w:val="1"/>
      <w:marLeft w:val="0"/>
      <w:marRight w:val="0"/>
      <w:marTop w:val="0"/>
      <w:marBottom w:val="0"/>
      <w:divBdr>
        <w:top w:val="none" w:sz="0" w:space="0" w:color="auto"/>
        <w:left w:val="none" w:sz="0" w:space="0" w:color="auto"/>
        <w:bottom w:val="none" w:sz="0" w:space="0" w:color="auto"/>
        <w:right w:val="none" w:sz="0" w:space="0" w:color="auto"/>
      </w:divBdr>
    </w:div>
    <w:div w:id="670835580">
      <w:bodyDiv w:val="1"/>
      <w:marLeft w:val="0"/>
      <w:marRight w:val="0"/>
      <w:marTop w:val="0"/>
      <w:marBottom w:val="0"/>
      <w:divBdr>
        <w:top w:val="none" w:sz="0" w:space="0" w:color="auto"/>
        <w:left w:val="none" w:sz="0" w:space="0" w:color="auto"/>
        <w:bottom w:val="none" w:sz="0" w:space="0" w:color="auto"/>
        <w:right w:val="none" w:sz="0" w:space="0" w:color="auto"/>
      </w:divBdr>
    </w:div>
    <w:div w:id="1015964983">
      <w:bodyDiv w:val="1"/>
      <w:marLeft w:val="0"/>
      <w:marRight w:val="0"/>
      <w:marTop w:val="0"/>
      <w:marBottom w:val="0"/>
      <w:divBdr>
        <w:top w:val="none" w:sz="0" w:space="0" w:color="auto"/>
        <w:left w:val="none" w:sz="0" w:space="0" w:color="auto"/>
        <w:bottom w:val="none" w:sz="0" w:space="0" w:color="auto"/>
        <w:right w:val="none" w:sz="0" w:space="0" w:color="auto"/>
      </w:divBdr>
    </w:div>
    <w:div w:id="1032148038">
      <w:bodyDiv w:val="1"/>
      <w:marLeft w:val="0"/>
      <w:marRight w:val="0"/>
      <w:marTop w:val="0"/>
      <w:marBottom w:val="0"/>
      <w:divBdr>
        <w:top w:val="none" w:sz="0" w:space="0" w:color="auto"/>
        <w:left w:val="none" w:sz="0" w:space="0" w:color="auto"/>
        <w:bottom w:val="none" w:sz="0" w:space="0" w:color="auto"/>
        <w:right w:val="none" w:sz="0" w:space="0" w:color="auto"/>
      </w:divBdr>
    </w:div>
    <w:div w:id="1070806888">
      <w:bodyDiv w:val="1"/>
      <w:marLeft w:val="0"/>
      <w:marRight w:val="0"/>
      <w:marTop w:val="0"/>
      <w:marBottom w:val="0"/>
      <w:divBdr>
        <w:top w:val="none" w:sz="0" w:space="0" w:color="auto"/>
        <w:left w:val="none" w:sz="0" w:space="0" w:color="auto"/>
        <w:bottom w:val="none" w:sz="0" w:space="0" w:color="auto"/>
        <w:right w:val="none" w:sz="0" w:space="0" w:color="auto"/>
      </w:divBdr>
    </w:div>
    <w:div w:id="1171331766">
      <w:bodyDiv w:val="1"/>
      <w:marLeft w:val="0"/>
      <w:marRight w:val="0"/>
      <w:marTop w:val="0"/>
      <w:marBottom w:val="0"/>
      <w:divBdr>
        <w:top w:val="none" w:sz="0" w:space="0" w:color="auto"/>
        <w:left w:val="none" w:sz="0" w:space="0" w:color="auto"/>
        <w:bottom w:val="none" w:sz="0" w:space="0" w:color="auto"/>
        <w:right w:val="none" w:sz="0" w:space="0" w:color="auto"/>
      </w:divBdr>
    </w:div>
    <w:div w:id="1333725055">
      <w:bodyDiv w:val="1"/>
      <w:marLeft w:val="0"/>
      <w:marRight w:val="0"/>
      <w:marTop w:val="0"/>
      <w:marBottom w:val="0"/>
      <w:divBdr>
        <w:top w:val="none" w:sz="0" w:space="0" w:color="auto"/>
        <w:left w:val="none" w:sz="0" w:space="0" w:color="auto"/>
        <w:bottom w:val="none" w:sz="0" w:space="0" w:color="auto"/>
        <w:right w:val="none" w:sz="0" w:space="0" w:color="auto"/>
      </w:divBdr>
    </w:div>
    <w:div w:id="1393239840">
      <w:bodyDiv w:val="1"/>
      <w:marLeft w:val="0"/>
      <w:marRight w:val="0"/>
      <w:marTop w:val="0"/>
      <w:marBottom w:val="0"/>
      <w:divBdr>
        <w:top w:val="none" w:sz="0" w:space="0" w:color="auto"/>
        <w:left w:val="none" w:sz="0" w:space="0" w:color="auto"/>
        <w:bottom w:val="none" w:sz="0" w:space="0" w:color="auto"/>
        <w:right w:val="none" w:sz="0" w:space="0" w:color="auto"/>
      </w:divBdr>
    </w:div>
    <w:div w:id="1429424899">
      <w:bodyDiv w:val="1"/>
      <w:marLeft w:val="0"/>
      <w:marRight w:val="0"/>
      <w:marTop w:val="0"/>
      <w:marBottom w:val="0"/>
      <w:divBdr>
        <w:top w:val="none" w:sz="0" w:space="0" w:color="auto"/>
        <w:left w:val="none" w:sz="0" w:space="0" w:color="auto"/>
        <w:bottom w:val="none" w:sz="0" w:space="0" w:color="auto"/>
        <w:right w:val="none" w:sz="0" w:space="0" w:color="auto"/>
      </w:divBdr>
    </w:div>
    <w:div w:id="1704743177">
      <w:bodyDiv w:val="1"/>
      <w:marLeft w:val="0"/>
      <w:marRight w:val="0"/>
      <w:marTop w:val="0"/>
      <w:marBottom w:val="0"/>
      <w:divBdr>
        <w:top w:val="none" w:sz="0" w:space="0" w:color="auto"/>
        <w:left w:val="none" w:sz="0" w:space="0" w:color="auto"/>
        <w:bottom w:val="none" w:sz="0" w:space="0" w:color="auto"/>
        <w:right w:val="none" w:sz="0" w:space="0" w:color="auto"/>
      </w:divBdr>
    </w:div>
    <w:div w:id="1772310294">
      <w:bodyDiv w:val="1"/>
      <w:marLeft w:val="0"/>
      <w:marRight w:val="0"/>
      <w:marTop w:val="0"/>
      <w:marBottom w:val="0"/>
      <w:divBdr>
        <w:top w:val="none" w:sz="0" w:space="0" w:color="auto"/>
        <w:left w:val="none" w:sz="0" w:space="0" w:color="auto"/>
        <w:bottom w:val="none" w:sz="0" w:space="0" w:color="auto"/>
        <w:right w:val="none" w:sz="0" w:space="0" w:color="auto"/>
      </w:divBdr>
    </w:div>
    <w:div w:id="2001082138">
      <w:bodyDiv w:val="1"/>
      <w:marLeft w:val="0"/>
      <w:marRight w:val="0"/>
      <w:marTop w:val="0"/>
      <w:marBottom w:val="0"/>
      <w:divBdr>
        <w:top w:val="none" w:sz="0" w:space="0" w:color="auto"/>
        <w:left w:val="none" w:sz="0" w:space="0" w:color="auto"/>
        <w:bottom w:val="none" w:sz="0" w:space="0" w:color="auto"/>
        <w:right w:val="none" w:sz="0" w:space="0" w:color="auto"/>
      </w:divBdr>
    </w:div>
    <w:div w:id="2042851103">
      <w:bodyDiv w:val="1"/>
      <w:marLeft w:val="0"/>
      <w:marRight w:val="0"/>
      <w:marTop w:val="0"/>
      <w:marBottom w:val="0"/>
      <w:divBdr>
        <w:top w:val="none" w:sz="0" w:space="0" w:color="auto"/>
        <w:left w:val="none" w:sz="0" w:space="0" w:color="auto"/>
        <w:bottom w:val="none" w:sz="0" w:space="0" w:color="auto"/>
        <w:right w:val="none" w:sz="0" w:space="0" w:color="auto"/>
      </w:divBdr>
    </w:div>
    <w:div w:id="2048791625">
      <w:bodyDiv w:val="1"/>
      <w:marLeft w:val="0"/>
      <w:marRight w:val="0"/>
      <w:marTop w:val="0"/>
      <w:marBottom w:val="0"/>
      <w:divBdr>
        <w:top w:val="none" w:sz="0" w:space="0" w:color="auto"/>
        <w:left w:val="none" w:sz="0" w:space="0" w:color="auto"/>
        <w:bottom w:val="none" w:sz="0" w:space="0" w:color="auto"/>
        <w:right w:val="none" w:sz="0" w:space="0" w:color="auto"/>
      </w:divBdr>
    </w:div>
    <w:div w:id="2091808211">
      <w:bodyDiv w:val="1"/>
      <w:marLeft w:val="0"/>
      <w:marRight w:val="0"/>
      <w:marTop w:val="0"/>
      <w:marBottom w:val="0"/>
      <w:divBdr>
        <w:top w:val="none" w:sz="0" w:space="0" w:color="auto"/>
        <w:left w:val="none" w:sz="0" w:space="0" w:color="auto"/>
        <w:bottom w:val="none" w:sz="0" w:space="0" w:color="auto"/>
        <w:right w:val="none" w:sz="0" w:space="0" w:color="auto"/>
      </w:divBdr>
    </w:div>
    <w:div w:id="2135363068">
      <w:bodyDiv w:val="1"/>
      <w:marLeft w:val="0"/>
      <w:marRight w:val="0"/>
      <w:marTop w:val="0"/>
      <w:marBottom w:val="0"/>
      <w:divBdr>
        <w:top w:val="none" w:sz="0" w:space="0" w:color="auto"/>
        <w:left w:val="none" w:sz="0" w:space="0" w:color="auto"/>
        <w:bottom w:val="none" w:sz="0" w:space="0" w:color="auto"/>
        <w:right w:val="none" w:sz="0" w:space="0" w:color="auto"/>
      </w:divBdr>
    </w:div>
    <w:div w:id="213563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dtv.com/india-news/coronavirus-induced-lockdown-made-indias-billionaires-35-per-cent-richer-as-lakhs-lost-jobs-oxfam-2357533?pfrom=home-coronavirus_coronavirus-bigstory_live" TargetMode="External"/><Relationship Id="rId13" Type="http://schemas.openxmlformats.org/officeDocument/2006/relationships/hyperlink" Target="https://www.clearias.com/union-and-its-territor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dtv.com/india-news/galwan-hero-colonel-santosh-babu-awarded-with-maha-vir-chakra-2357994" TargetMode="External"/><Relationship Id="rId12" Type="http://schemas.openxmlformats.org/officeDocument/2006/relationships/image" Target="media/image3.png"/><Relationship Id="rId17" Type="http://schemas.openxmlformats.org/officeDocument/2006/relationships/hyperlink" Target="http://www.jagranjosh.com/general-knowledge/high-courts-in-india-1437999248-1" TargetMode="External"/><Relationship Id="rId2" Type="http://schemas.openxmlformats.org/officeDocument/2006/relationships/styles" Target="styles.xml"/><Relationship Id="rId16" Type="http://schemas.openxmlformats.org/officeDocument/2006/relationships/hyperlink" Target="http://www.jagranjosh.com/general-knowledge/supreme-court-of-india-1437204181-1" TargetMode="External"/><Relationship Id="rId1" Type="http://schemas.openxmlformats.org/officeDocument/2006/relationships/numbering" Target="numbering.xml"/><Relationship Id="rId6" Type="http://schemas.openxmlformats.org/officeDocument/2006/relationships/hyperlink" Target="https://www.ndtv.com/world-news/joe-biden-overturns-donald-trumps-ban-on-transgender-people-joining-us-military-2358002" TargetMode="External"/><Relationship Id="rId11" Type="http://schemas.openxmlformats.org/officeDocument/2006/relationships/image" Target="media/image2.png"/><Relationship Id="rId5" Type="http://schemas.openxmlformats.org/officeDocument/2006/relationships/hyperlink" Target="https://www.ndtv.com/india-news/indias-economy-likely-to-grow-7-3-this-year-un-report-2358008" TargetMode="External"/><Relationship Id="rId15" Type="http://schemas.openxmlformats.org/officeDocument/2006/relationships/hyperlink" Target="https://www.clearias.com/directive-principles-of-our-state-policy/"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dtv.com/world-news/russia-protests-us-embassy-tech-companies-for-aiding-illegal-rallies-2357880" TargetMode="External"/><Relationship Id="rId14" Type="http://schemas.openxmlformats.org/officeDocument/2006/relationships/hyperlink" Target="https://www.clearias.com/citizen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13</Pages>
  <Words>2551</Words>
  <Characters>14542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SHARMA</dc:creator>
  <cp:keywords/>
  <dc:description/>
  <cp:lastModifiedBy>RAVI SHARMA</cp:lastModifiedBy>
  <cp:revision>5</cp:revision>
  <dcterms:created xsi:type="dcterms:W3CDTF">2021-01-25T15:41:00Z</dcterms:created>
  <dcterms:modified xsi:type="dcterms:W3CDTF">2021-01-26T03:13:00Z</dcterms:modified>
</cp:coreProperties>
</file>