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2261" w14:textId="67953A56" w:rsidR="008A75AD" w:rsidRDefault="008A75AD" w:rsidP="00192A41">
      <w:pPr>
        <w:rPr>
          <w:rFonts w:cstheme="minorHAnsi"/>
        </w:rPr>
      </w:pPr>
      <w:r w:rsidRPr="008A75AD">
        <w:rPr>
          <w:rFonts w:cstheme="minorHAnsi"/>
        </w:rPr>
        <w:t>6</w:t>
      </w:r>
      <w:r w:rsidRPr="008A75AD">
        <w:rPr>
          <w:rFonts w:cstheme="minorHAnsi"/>
          <w:vertAlign w:val="superscript"/>
        </w:rPr>
        <w:t>t</w:t>
      </w:r>
      <w:r w:rsidRPr="008A75AD">
        <w:rPr>
          <w:rFonts w:cstheme="minorHAnsi"/>
          <w:b/>
          <w:bCs/>
          <w:vertAlign w:val="superscript"/>
        </w:rPr>
        <w:t>h</w:t>
      </w:r>
      <w:r w:rsidRPr="008A75AD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April 2025 (Sunday) Start Non-Linear DS from IIRS </w:t>
      </w:r>
      <w:r w:rsidR="0068689F">
        <w:rPr>
          <w:rFonts w:cstheme="minorHAnsi"/>
        </w:rPr>
        <w:t xml:space="preserve">ISRO Dehradun, </w:t>
      </w:r>
      <w:r>
        <w:rPr>
          <w:rFonts w:cstheme="minorHAnsi"/>
        </w:rPr>
        <w:t xml:space="preserve">Golden Jubilee Hostel Reading Cum Library Room </w:t>
      </w:r>
      <w:r w:rsidR="008D25EC">
        <w:rPr>
          <w:rFonts w:cstheme="minorHAnsi"/>
        </w:rPr>
        <w:t>and completed Linear-DS</w:t>
      </w:r>
    </w:p>
    <w:p w14:paraId="054486CC" w14:textId="77777777" w:rsidR="008D25EC" w:rsidRPr="008A75AD" w:rsidRDefault="008D25EC" w:rsidP="00192A41">
      <w:pPr>
        <w:rPr>
          <w:rFonts w:cstheme="minorHAnsi"/>
        </w:rPr>
      </w:pPr>
    </w:p>
    <w:p w14:paraId="715017DE" w14:textId="4C352E04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1. Linear Data Structures</w:t>
      </w:r>
    </w:p>
    <w:p w14:paraId="28B09ECE" w14:textId="77777777" w:rsidR="00192A41" w:rsidRPr="00192A41" w:rsidRDefault="00192A41" w:rsidP="00192A41">
      <w:r w:rsidRPr="00192A41">
        <w:t>Data is arranged in a linear sequence.</w:t>
      </w:r>
    </w:p>
    <w:p w14:paraId="1AC901C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Array</w:t>
      </w:r>
    </w:p>
    <w:p w14:paraId="2C551671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Fixed size.</w:t>
      </w:r>
    </w:p>
    <w:p w14:paraId="574AB1E9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 xml:space="preserve">Elements stored in </w:t>
      </w:r>
      <w:r w:rsidRPr="00192A41">
        <w:rPr>
          <w:b/>
          <w:bCs/>
        </w:rPr>
        <w:t>contiguous memory</w:t>
      </w:r>
      <w:r w:rsidRPr="00192A41">
        <w:t>.</w:t>
      </w:r>
    </w:p>
    <w:p w14:paraId="67980EB6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Example:</w:t>
      </w:r>
      <w:r w:rsidRPr="00192A41">
        <w:br/>
        <w:t xml:space="preserve">int </w:t>
      </w:r>
      <w:proofErr w:type="spellStart"/>
      <w:proofErr w:type="gramStart"/>
      <w:r w:rsidRPr="00192A41">
        <w:t>arr</w:t>
      </w:r>
      <w:proofErr w:type="spellEnd"/>
      <w:r w:rsidRPr="00192A41">
        <w:t>[</w:t>
      </w:r>
      <w:proofErr w:type="gramEnd"/>
      <w:r w:rsidRPr="00192A41">
        <w:t>5] = {1, 2, 3, 4, 5};</w:t>
      </w:r>
    </w:p>
    <w:p w14:paraId="4F79388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Linked List</w:t>
      </w:r>
    </w:p>
    <w:p w14:paraId="78798547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Dynamic size.</w:t>
      </w:r>
    </w:p>
    <w:p w14:paraId="68FADB84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 xml:space="preserve">Each element (node) contains </w:t>
      </w:r>
      <w:r w:rsidRPr="00192A41">
        <w:rPr>
          <w:b/>
          <w:bCs/>
        </w:rPr>
        <w:t>data + pointer</w:t>
      </w:r>
      <w:r w:rsidRPr="00192A41">
        <w:t xml:space="preserve"> to the next node.</w:t>
      </w:r>
    </w:p>
    <w:p w14:paraId="7AC4585A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Types: Singly, Doubly, Circular.</w:t>
      </w:r>
    </w:p>
    <w:p w14:paraId="597E692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c) Stack (LIFO: Last In, First Out)</w:t>
      </w:r>
    </w:p>
    <w:p w14:paraId="619421AE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 xml:space="preserve">Insert (push) and remove (pop) from the </w:t>
      </w:r>
      <w:r w:rsidRPr="00192A41">
        <w:rPr>
          <w:b/>
          <w:bCs/>
        </w:rPr>
        <w:t>top</w:t>
      </w:r>
      <w:r w:rsidRPr="00192A41">
        <w:t xml:space="preserve"> only.</w:t>
      </w:r>
    </w:p>
    <w:p w14:paraId="0ADCF25F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>Think of a pile of plates.</w:t>
      </w:r>
    </w:p>
    <w:p w14:paraId="594AD80A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d) Queue (FIFO: First In, First Out)</w:t>
      </w:r>
    </w:p>
    <w:p w14:paraId="274ED3F2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Insert from </w:t>
      </w:r>
      <w:r w:rsidRPr="00192A41">
        <w:rPr>
          <w:b/>
          <w:bCs/>
        </w:rPr>
        <w:t>rear</w:t>
      </w:r>
      <w:r w:rsidRPr="00192A41">
        <w:t xml:space="preserve">, remove from </w:t>
      </w:r>
      <w:r w:rsidRPr="00192A41">
        <w:rPr>
          <w:b/>
          <w:bCs/>
        </w:rPr>
        <w:t>front</w:t>
      </w:r>
      <w:r w:rsidRPr="00192A41">
        <w:t>.</w:t>
      </w:r>
    </w:p>
    <w:p w14:paraId="1625BC5D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Variants: Circular Queue, Deque, </w:t>
      </w:r>
      <w:r w:rsidRPr="00192A41">
        <w:rPr>
          <w:highlight w:val="cyan"/>
        </w:rPr>
        <w:t>Priority Queue.</w:t>
      </w:r>
    </w:p>
    <w:p w14:paraId="40B80045" w14:textId="77777777" w:rsidR="00192A41" w:rsidRPr="00192A41" w:rsidRDefault="00000000" w:rsidP="00192A41">
      <w:r>
        <w:pict w14:anchorId="092057DF">
          <v:rect id="_x0000_i1025" style="width:0;height:1.5pt" o:hralign="center" o:hrstd="t" o:hr="t" fillcolor="#a0a0a0" stroked="f"/>
        </w:pict>
      </w:r>
    </w:p>
    <w:p w14:paraId="6DEF31A7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2. Non-Linear Data Structures</w:t>
      </w:r>
    </w:p>
    <w:p w14:paraId="0C50C4AA" w14:textId="77777777" w:rsidR="00192A41" w:rsidRPr="00192A41" w:rsidRDefault="00192A41" w:rsidP="00192A41">
      <w:r w:rsidRPr="00192A41">
        <w:t>Data is not stored sequentially.</w:t>
      </w:r>
    </w:p>
    <w:p w14:paraId="11955DF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Tree</w:t>
      </w:r>
    </w:p>
    <w:p w14:paraId="2A419229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>Hierarchical structure.</w:t>
      </w:r>
    </w:p>
    <w:p w14:paraId="3090FDCC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rPr>
          <w:b/>
          <w:bCs/>
        </w:rPr>
        <w:t>Root</w:t>
      </w:r>
      <w:r w:rsidRPr="00192A41">
        <w:t xml:space="preserve">, </w:t>
      </w:r>
      <w:r w:rsidRPr="00192A41">
        <w:rPr>
          <w:b/>
          <w:bCs/>
        </w:rPr>
        <w:t>Child</w:t>
      </w:r>
      <w:r w:rsidRPr="00192A41">
        <w:t xml:space="preserve">, </w:t>
      </w:r>
      <w:r w:rsidRPr="00192A41">
        <w:rPr>
          <w:b/>
          <w:bCs/>
        </w:rPr>
        <w:t>Leaf</w:t>
      </w:r>
      <w:r w:rsidRPr="00192A41">
        <w:t xml:space="preserve"> nodes.</w:t>
      </w:r>
    </w:p>
    <w:p w14:paraId="456538DA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 xml:space="preserve">Types: </w:t>
      </w:r>
      <w:r w:rsidRPr="00192A41">
        <w:rPr>
          <w:highlight w:val="green"/>
        </w:rPr>
        <w:t>Binary Tree</w:t>
      </w:r>
      <w:r w:rsidRPr="00192A41">
        <w:t>, Binary Search Tree (BST), AVL Tree, Heap.</w:t>
      </w:r>
    </w:p>
    <w:p w14:paraId="5742D07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Graph</w:t>
      </w:r>
    </w:p>
    <w:p w14:paraId="394389AB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 xml:space="preserve">Collection of </w:t>
      </w:r>
      <w:r w:rsidRPr="00192A41">
        <w:rPr>
          <w:b/>
          <w:bCs/>
        </w:rPr>
        <w:t>nodes (vertices)</w:t>
      </w:r>
      <w:r w:rsidRPr="00192A41">
        <w:t xml:space="preserve"> and </w:t>
      </w:r>
      <w:r w:rsidRPr="00192A41">
        <w:rPr>
          <w:b/>
          <w:bCs/>
        </w:rPr>
        <w:t>edges</w:t>
      </w:r>
      <w:r w:rsidRPr="00192A41">
        <w:t>.</w:t>
      </w:r>
    </w:p>
    <w:p w14:paraId="6F05404E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>Can be:</w:t>
      </w:r>
    </w:p>
    <w:p w14:paraId="3780F2B6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Directed / Undirected</w:t>
      </w:r>
    </w:p>
    <w:p w14:paraId="68EC0C0D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Weighted / Unweighted</w:t>
      </w:r>
    </w:p>
    <w:p w14:paraId="42974A0E" w14:textId="3680899C" w:rsidR="00192A41" w:rsidRPr="00192A41" w:rsidRDefault="00192A41" w:rsidP="00192A41"/>
    <w:p w14:paraId="4100D42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3. Hash-Based Data Structures</w:t>
      </w:r>
    </w:p>
    <w:p w14:paraId="57D89B10" w14:textId="77777777" w:rsidR="00192A41" w:rsidRPr="00192A41" w:rsidRDefault="00192A41" w:rsidP="00192A41">
      <w:r w:rsidRPr="00192A41">
        <w:t>Used for fast lookups.</w:t>
      </w:r>
    </w:p>
    <w:p w14:paraId="2BC1910D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Hash Table / Hash Map</w:t>
      </w:r>
    </w:p>
    <w:p w14:paraId="3BE66A34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>Stores key-value pairs.</w:t>
      </w:r>
    </w:p>
    <w:p w14:paraId="11851580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Uses </w:t>
      </w:r>
      <w:r w:rsidRPr="00192A41">
        <w:rPr>
          <w:b/>
          <w:bCs/>
        </w:rPr>
        <w:t>hashing function</w:t>
      </w:r>
      <w:r w:rsidRPr="00192A41">
        <w:t xml:space="preserve"> to index.</w:t>
      </w:r>
    </w:p>
    <w:p w14:paraId="3996835A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Example: </w:t>
      </w:r>
      <w:proofErr w:type="spellStart"/>
      <w:r w:rsidRPr="00192A41">
        <w:t>unordered_map</w:t>
      </w:r>
      <w:proofErr w:type="spellEnd"/>
      <w:r w:rsidRPr="00192A41">
        <w:t xml:space="preserve">&lt;int, string&gt; </w:t>
      </w:r>
      <w:proofErr w:type="spellStart"/>
      <w:r w:rsidRPr="00192A41">
        <w:t>mp</w:t>
      </w:r>
      <w:proofErr w:type="spellEnd"/>
      <w:r w:rsidRPr="00192A41">
        <w:t>;</w:t>
      </w:r>
    </w:p>
    <w:p w14:paraId="5E39E1D8" w14:textId="77777777" w:rsidR="00192A41" w:rsidRPr="00192A41" w:rsidRDefault="00000000" w:rsidP="00192A41">
      <w:r>
        <w:pict w14:anchorId="447FAE57">
          <v:rect id="_x0000_i1026" style="width:0;height:1.5pt" o:hralign="center" o:hrstd="t" o:hr="t" fillcolor="#a0a0a0" stroked="f"/>
        </w:pict>
      </w:r>
    </w:p>
    <w:p w14:paraId="6D9A069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4. Advanced / Special Data Structures</w:t>
      </w:r>
    </w:p>
    <w:p w14:paraId="48FCAB7F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Trie</w:t>
      </w:r>
      <w:r w:rsidRPr="00192A41">
        <w:t xml:space="preserve"> – For efficient retrieval of strings (like autocomplete).</w:t>
      </w:r>
    </w:p>
    <w:p w14:paraId="204C07B9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Segment Tree / Fenwick Tree</w:t>
      </w:r>
      <w:r w:rsidRPr="00192A41">
        <w:t xml:space="preserve"> – For range queries.</w:t>
      </w:r>
    </w:p>
    <w:p w14:paraId="1FD0FCDB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Disjoint Set (Union-Find)</w:t>
      </w:r>
      <w:r w:rsidRPr="00192A41">
        <w:t xml:space="preserve"> – For dynamic connectivity problems.</w:t>
      </w:r>
    </w:p>
    <w:p w14:paraId="2F811D53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Suffix Tree / Array</w:t>
      </w:r>
      <w:r w:rsidRPr="00192A41">
        <w:t xml:space="preserve"> – For string pattern matching.</w:t>
      </w:r>
    </w:p>
    <w:p w14:paraId="4E1DC78F" w14:textId="7B38C235" w:rsidR="000C0348" w:rsidRDefault="000B1E79">
      <w:r w:rsidRPr="000B1E79">
        <w:drawing>
          <wp:inline distT="0" distB="0" distL="0" distR="0" wp14:anchorId="4B7F70C7" wp14:editId="11ED6D33">
            <wp:extent cx="5731510" cy="2378075"/>
            <wp:effectExtent l="0" t="0" r="2540" b="3175"/>
            <wp:docPr id="10262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709" w14:textId="77777777" w:rsidR="000B1E79" w:rsidRDefault="000B1E79"/>
    <w:p w14:paraId="260C38B5" w14:textId="13F0ED02" w:rsidR="000B1E79" w:rsidRDefault="000B1E79">
      <w:r>
        <w:t>DS</w:t>
      </w:r>
    </w:p>
    <w:sectPr w:rsidR="000B1E7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6DE99" w14:textId="77777777" w:rsidR="0048263D" w:rsidRDefault="0048263D" w:rsidP="00192A41">
      <w:pPr>
        <w:spacing w:after="0" w:line="240" w:lineRule="auto"/>
      </w:pPr>
      <w:r>
        <w:separator/>
      </w:r>
    </w:p>
  </w:endnote>
  <w:endnote w:type="continuationSeparator" w:id="0">
    <w:p w14:paraId="785909C1" w14:textId="77777777" w:rsidR="0048263D" w:rsidRDefault="0048263D" w:rsidP="0019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689066"/>
      <w:docPartObj>
        <w:docPartGallery w:val="Page Numbers (Bottom of Page)"/>
        <w:docPartUnique/>
      </w:docPartObj>
    </w:sdtPr>
    <w:sdtContent>
      <w:p w14:paraId="6705562D" w14:textId="0C5EBCE5" w:rsidR="00B64CA9" w:rsidRDefault="00B64CA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D69CE0" w14:textId="2558355F" w:rsidR="00192A41" w:rsidRDefault="00192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99E30" w14:textId="77777777" w:rsidR="0048263D" w:rsidRDefault="0048263D" w:rsidP="00192A41">
      <w:pPr>
        <w:spacing w:after="0" w:line="240" w:lineRule="auto"/>
      </w:pPr>
      <w:r>
        <w:separator/>
      </w:r>
    </w:p>
  </w:footnote>
  <w:footnote w:type="continuationSeparator" w:id="0">
    <w:p w14:paraId="5CDD5E24" w14:textId="77777777" w:rsidR="0048263D" w:rsidRDefault="0048263D" w:rsidP="0019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589"/>
    <w:multiLevelType w:val="multilevel"/>
    <w:tmpl w:val="A5A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5DC1"/>
    <w:multiLevelType w:val="multilevel"/>
    <w:tmpl w:val="002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13D"/>
    <w:multiLevelType w:val="multilevel"/>
    <w:tmpl w:val="43F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0326"/>
    <w:multiLevelType w:val="multilevel"/>
    <w:tmpl w:val="04A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B6FCF"/>
    <w:multiLevelType w:val="multilevel"/>
    <w:tmpl w:val="61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E09B3"/>
    <w:multiLevelType w:val="multilevel"/>
    <w:tmpl w:val="B30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0595"/>
    <w:multiLevelType w:val="multilevel"/>
    <w:tmpl w:val="86A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1C43"/>
    <w:multiLevelType w:val="multilevel"/>
    <w:tmpl w:val="DD7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274537">
    <w:abstractNumId w:val="2"/>
  </w:num>
  <w:num w:numId="2" w16cid:durableId="563102430">
    <w:abstractNumId w:val="6"/>
  </w:num>
  <w:num w:numId="3" w16cid:durableId="712845699">
    <w:abstractNumId w:val="0"/>
  </w:num>
  <w:num w:numId="4" w16cid:durableId="1675759874">
    <w:abstractNumId w:val="5"/>
  </w:num>
  <w:num w:numId="5" w16cid:durableId="1437213598">
    <w:abstractNumId w:val="4"/>
  </w:num>
  <w:num w:numId="6" w16cid:durableId="1148548277">
    <w:abstractNumId w:val="3"/>
  </w:num>
  <w:num w:numId="7" w16cid:durableId="1061369942">
    <w:abstractNumId w:val="1"/>
  </w:num>
  <w:num w:numId="8" w16cid:durableId="179359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D"/>
    <w:rsid w:val="000B1E79"/>
    <w:rsid w:val="000C0348"/>
    <w:rsid w:val="00192A41"/>
    <w:rsid w:val="002F4E72"/>
    <w:rsid w:val="0048263D"/>
    <w:rsid w:val="0068689F"/>
    <w:rsid w:val="007C55ED"/>
    <w:rsid w:val="008A75AD"/>
    <w:rsid w:val="008B0BAC"/>
    <w:rsid w:val="008D25EC"/>
    <w:rsid w:val="009B384B"/>
    <w:rsid w:val="00B64CA9"/>
    <w:rsid w:val="00CB414E"/>
    <w:rsid w:val="00D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B441"/>
  <w15:chartTrackingRefBased/>
  <w15:docId w15:val="{A9374C10-24B4-49D4-B98B-CBFA0B2B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1"/>
  </w:style>
  <w:style w:type="paragraph" w:styleId="Footer">
    <w:name w:val="footer"/>
    <w:basedOn w:val="Normal"/>
    <w:link w:val="Foot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7</cp:revision>
  <dcterms:created xsi:type="dcterms:W3CDTF">2025-04-06T05:16:00Z</dcterms:created>
  <dcterms:modified xsi:type="dcterms:W3CDTF">2025-04-06T05:26:00Z</dcterms:modified>
</cp:coreProperties>
</file>