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C5CBF" w14:textId="77777777" w:rsidR="00CB2A89" w:rsidRPr="00CB2A89" w:rsidRDefault="00CB2A89" w:rsidP="00CB2A89">
      <w:pPr>
        <w:shd w:val="clear" w:color="auto" w:fill="FFFFFF"/>
        <w:spacing w:after="100" w:afterAutospacing="1"/>
        <w:outlineLvl w:val="2"/>
        <w:rPr>
          <w:rFonts w:ascii="Roboto" w:eastAsia="Times New Roman" w:hAnsi="Roboto" w:cs="Times New Roman"/>
          <w:color w:val="000000"/>
          <w:sz w:val="39"/>
          <w:szCs w:val="39"/>
          <w:lang w:eastAsia="en-GB"/>
        </w:rPr>
      </w:pPr>
      <w:r w:rsidRPr="00CB2A89">
        <w:rPr>
          <w:rFonts w:ascii="Roboto" w:eastAsia="Times New Roman" w:hAnsi="Roboto" w:cs="Times New Roman"/>
          <w:b/>
          <w:bCs/>
          <w:i/>
          <w:iCs/>
          <w:color w:val="000000"/>
          <w:sz w:val="39"/>
          <w:szCs w:val="39"/>
          <w:lang w:eastAsia="en-GB"/>
        </w:rPr>
        <w:t>Progressive NAS</w:t>
      </w:r>
    </w:p>
    <w:p w14:paraId="49D0F930" w14:textId="77777777" w:rsidR="00C1379E" w:rsidRDefault="00C1379E" w:rsidP="00C1379E">
      <w:pPr>
        <w:pStyle w:val="NormalWeb"/>
        <w:spacing w:before="240" w:beforeAutospacing="0" w:after="240" w:afterAutospacing="0"/>
        <w:jc w:val="both"/>
        <w:rPr>
          <w:color w:val="4A4A4A"/>
        </w:rPr>
      </w:pPr>
      <w:r>
        <w:rPr>
          <w:color w:val="4A4A4A"/>
        </w:rPr>
        <w:t>The journey to predict the future or to automate mundane stuff or understand a large amount of data for building strategies has come a long way from statistical techniques to machine learning algorithms to neural nets and deep learning. The potential of these techniques and the corresponding results have motivated new use cases and served humanity to date.</w:t>
      </w:r>
    </w:p>
    <w:p w14:paraId="70F494F4" w14:textId="77777777" w:rsidR="00C1379E" w:rsidRDefault="00C1379E" w:rsidP="00C1379E">
      <w:pPr>
        <w:pStyle w:val="NormalWeb"/>
        <w:spacing w:before="240" w:beforeAutospacing="0" w:after="240" w:afterAutospacing="0"/>
        <w:jc w:val="both"/>
        <w:rPr>
          <w:color w:val="4A4A4A"/>
        </w:rPr>
      </w:pPr>
      <w:r>
        <w:rPr>
          <w:color w:val="4A4A4A"/>
        </w:rPr>
        <w:t>Data Scientists, statisticians, and researchers have developed many techniques and architectures to serve specific purposes, and the architectures have been utilized in numerous other fields (a concept known as Transfer Learning). These hand-designed architectures used for a problem or even for related problems pose a question. Have we done enough? Is this the best we could do? Are there theoretically better models for the given data? Have we searched all or enough search space? Has there been a bias coming from the researcher and his experiences with search space?</w:t>
      </w:r>
    </w:p>
    <w:p w14:paraId="720351C5" w14:textId="77777777" w:rsidR="00C1379E" w:rsidRDefault="00C1379E" w:rsidP="00C1379E">
      <w:pPr>
        <w:pStyle w:val="NormalWeb"/>
        <w:spacing w:before="240" w:beforeAutospacing="0" w:after="240" w:afterAutospacing="0"/>
        <w:jc w:val="both"/>
        <w:rPr>
          <w:color w:val="4A4A4A"/>
        </w:rPr>
      </w:pPr>
      <w:r>
        <w:rPr>
          <w:color w:val="4A4A4A"/>
        </w:rPr>
        <w:t>Here comes NAS or Neural Architecture Search to the rescue. NAS automates network architecture engineering, learning network topology that can achieve the best possible performance on a certain task.</w:t>
      </w:r>
    </w:p>
    <w:p w14:paraId="0464D999" w14:textId="77777777" w:rsidR="00C1379E" w:rsidRDefault="00C1379E" w:rsidP="00C1379E">
      <w:pPr>
        <w:pStyle w:val="NormalWeb"/>
        <w:spacing w:before="240" w:beforeAutospacing="0" w:after="240" w:afterAutospacing="0"/>
        <w:jc w:val="both"/>
        <w:rPr>
          <w:color w:val="4A4A4A"/>
        </w:rPr>
      </w:pPr>
      <w:r>
        <w:rPr>
          <w:color w:val="4A4A4A"/>
        </w:rPr>
        <w:t>NAS methods generally have 3 components:</w:t>
      </w:r>
    </w:p>
    <w:p w14:paraId="2BFC6CC5" w14:textId="77777777" w:rsidR="00C1379E" w:rsidRDefault="00C1379E" w:rsidP="00C1379E">
      <w:pPr>
        <w:pStyle w:val="NormalWeb"/>
        <w:spacing w:before="240" w:beforeAutospacing="0" w:after="240" w:afterAutospacing="0"/>
        <w:jc w:val="both"/>
        <w:rPr>
          <w:color w:val="4A4A4A"/>
        </w:rPr>
      </w:pPr>
      <w:r>
        <w:rPr>
          <w:color w:val="4A4A4A"/>
        </w:rPr>
        <w:t>1. Search Space</w:t>
      </w:r>
    </w:p>
    <w:p w14:paraId="0DE57F29" w14:textId="77777777" w:rsidR="00C1379E" w:rsidRDefault="00C1379E" w:rsidP="00C1379E">
      <w:pPr>
        <w:pStyle w:val="NormalWeb"/>
        <w:spacing w:before="240" w:beforeAutospacing="0" w:after="240" w:afterAutospacing="0"/>
        <w:jc w:val="both"/>
        <w:rPr>
          <w:color w:val="4A4A4A"/>
        </w:rPr>
      </w:pPr>
      <w:r>
        <w:rPr>
          <w:color w:val="4A4A4A"/>
        </w:rPr>
        <w:t>2. Search algorithm</w:t>
      </w:r>
    </w:p>
    <w:p w14:paraId="384C0736" w14:textId="77777777" w:rsidR="00C1379E" w:rsidRDefault="00C1379E" w:rsidP="00C1379E">
      <w:pPr>
        <w:pStyle w:val="NormalWeb"/>
        <w:spacing w:before="240" w:beforeAutospacing="0" w:after="240" w:afterAutospacing="0"/>
        <w:jc w:val="both"/>
        <w:rPr>
          <w:color w:val="4A4A4A"/>
        </w:rPr>
      </w:pPr>
      <w:r>
        <w:rPr>
          <w:color w:val="4A4A4A"/>
        </w:rPr>
        <w:t>3. Model evolution</w:t>
      </w:r>
    </w:p>
    <w:p w14:paraId="57BD68C0" w14:textId="77777777" w:rsidR="00C1379E" w:rsidRDefault="00C1379E" w:rsidP="00C1379E">
      <w:pPr>
        <w:pStyle w:val="NormalWeb"/>
        <w:spacing w:before="240" w:beforeAutospacing="0" w:after="240" w:afterAutospacing="0"/>
        <w:jc w:val="both"/>
        <w:rPr>
          <w:color w:val="4A4A4A"/>
        </w:rPr>
      </w:pPr>
      <w:r>
        <w:rPr>
          <w:color w:val="4A4A4A"/>
        </w:rPr>
        <w:t xml:space="preserve">In this article, we would understand some early NAS architectures and implementation of an Amazon reviews text classification using </w:t>
      </w:r>
      <w:proofErr w:type="spellStart"/>
      <w:r>
        <w:rPr>
          <w:color w:val="4A4A4A"/>
        </w:rPr>
        <w:t>Autokeras</w:t>
      </w:r>
      <w:proofErr w:type="spellEnd"/>
      <w:r>
        <w:rPr>
          <w:color w:val="4A4A4A"/>
        </w:rPr>
        <w:t xml:space="preserve"> library for python.</w:t>
      </w:r>
    </w:p>
    <w:p w14:paraId="18686831" w14:textId="77777777" w:rsidR="00C1379E" w:rsidRDefault="00C1379E" w:rsidP="00C1379E">
      <w:pPr>
        <w:pStyle w:val="NormalWeb"/>
        <w:spacing w:before="240" w:beforeAutospacing="0" w:after="240" w:afterAutospacing="0"/>
        <w:jc w:val="both"/>
        <w:rPr>
          <w:color w:val="4A4A4A"/>
        </w:rPr>
      </w:pPr>
    </w:p>
    <w:p w14:paraId="7871DC7D" w14:textId="77777777" w:rsidR="00C1379E" w:rsidRDefault="00C1379E" w:rsidP="00C1379E">
      <w:pPr>
        <w:pStyle w:val="Heading2"/>
        <w:spacing w:before="0"/>
        <w:rPr>
          <w:color w:val="auto"/>
          <w:sz w:val="48"/>
          <w:szCs w:val="48"/>
        </w:rPr>
      </w:pPr>
      <w:r>
        <w:rPr>
          <w:b/>
          <w:bCs/>
          <w:sz w:val="48"/>
          <w:szCs w:val="48"/>
        </w:rPr>
        <w:t>NAS Architectures</w:t>
      </w:r>
    </w:p>
    <w:p w14:paraId="4324AC8F" w14:textId="77777777" w:rsidR="00C1379E" w:rsidRDefault="00C1379E" w:rsidP="00C1379E">
      <w:pPr>
        <w:pStyle w:val="NormalWeb"/>
        <w:spacing w:before="240" w:beforeAutospacing="0" w:after="240" w:afterAutospacing="0"/>
        <w:jc w:val="both"/>
        <w:rPr>
          <w:color w:val="4A4A4A"/>
        </w:rPr>
      </w:pPr>
      <w:r>
        <w:rPr>
          <w:color w:val="4A4A4A"/>
        </w:rPr>
        <w:t>Neural Architecture Search has drawn the huge interest of the research community since 2015 and numerous research papers have been published since then and some in works even now. Here we will discuss some of the popular techniques from Reinforcement Learning based to Genetic Algorithm based to some based on Bayesian Optimisation.</w:t>
      </w:r>
    </w:p>
    <w:p w14:paraId="70FCBB3E" w14:textId="77777777" w:rsidR="00C1379E" w:rsidRDefault="00C1379E" w:rsidP="00C1379E">
      <w:pPr>
        <w:spacing w:before="240" w:after="240"/>
        <w:jc w:val="both"/>
        <w:rPr>
          <w:color w:val="4A4A4A"/>
        </w:rPr>
      </w:pPr>
    </w:p>
    <w:p w14:paraId="2AA83CCD" w14:textId="77777777" w:rsidR="00C1379E" w:rsidRDefault="00C1379E" w:rsidP="00C1379E">
      <w:pPr>
        <w:pStyle w:val="Heading3"/>
        <w:spacing w:before="0" w:beforeAutospacing="0"/>
        <w:rPr>
          <w:b w:val="0"/>
          <w:bCs w:val="0"/>
          <w:sz w:val="39"/>
          <w:szCs w:val="39"/>
        </w:rPr>
      </w:pPr>
      <w:proofErr w:type="spellStart"/>
      <w:r>
        <w:rPr>
          <w:sz w:val="39"/>
          <w:szCs w:val="39"/>
        </w:rPr>
        <w:t>MetaQNN</w:t>
      </w:r>
      <w:proofErr w:type="spellEnd"/>
      <w:r>
        <w:rPr>
          <w:b w:val="0"/>
          <w:bCs w:val="0"/>
          <w:sz w:val="39"/>
          <w:szCs w:val="39"/>
        </w:rPr>
        <w:t> (</w:t>
      </w:r>
      <w:hyperlink r:id="rId4" w:history="1">
        <w:r>
          <w:rPr>
            <w:rStyle w:val="Hyperlink"/>
            <w:b w:val="0"/>
            <w:bCs w:val="0"/>
            <w:color w:val="007BFF"/>
            <w:sz w:val="39"/>
            <w:szCs w:val="39"/>
          </w:rPr>
          <w:t>Baker et al. 2017</w:t>
        </w:r>
      </w:hyperlink>
      <w:r>
        <w:rPr>
          <w:b w:val="0"/>
          <w:bCs w:val="0"/>
          <w:sz w:val="39"/>
          <w:szCs w:val="39"/>
        </w:rPr>
        <w:t>)</w:t>
      </w:r>
    </w:p>
    <w:p w14:paraId="133140F1" w14:textId="77777777" w:rsidR="00C1379E" w:rsidRDefault="00C1379E" w:rsidP="00C1379E">
      <w:pPr>
        <w:pStyle w:val="NormalWeb"/>
        <w:spacing w:before="240" w:beforeAutospacing="0" w:after="240" w:afterAutospacing="0"/>
        <w:jc w:val="both"/>
        <w:rPr>
          <w:color w:val="4A4A4A"/>
        </w:rPr>
      </w:pPr>
      <w:r>
        <w:rPr>
          <w:color w:val="4A4A4A"/>
        </w:rPr>
        <w:t>An agent is trained to sequentially choose convolutional layers using Q-table (</w:t>
      </w:r>
      <w:hyperlink r:id="rId5" w:anchor="q-learning-off-policy-td-control" w:history="1">
        <w:r>
          <w:rPr>
            <w:rStyle w:val="Hyperlink"/>
            <w:i/>
            <w:iCs/>
            <w:color w:val="007BFF"/>
          </w:rPr>
          <w:t>Q-learning</w:t>
        </w:r>
      </w:hyperlink>
      <w:r>
        <w:rPr>
          <w:color w:val="4A4A4A"/>
        </w:rPr>
        <w:t>) following a </w:t>
      </w:r>
      <w:hyperlink r:id="rId6" w:anchor="%CE%B5-greedy-algorithm" w:history="1">
        <w:r>
          <w:rPr>
            <w:rStyle w:val="Hyperlink"/>
            <w:color w:val="007BFF"/>
          </w:rPr>
          <w:t>ϵ-greedy</w:t>
        </w:r>
      </w:hyperlink>
      <w:r>
        <w:rPr>
          <w:color w:val="4A4A4A"/>
        </w:rPr>
        <w:t> exploration and exploitation strategy. Validation accuracy is chosen as a reward.</w:t>
      </w:r>
    </w:p>
    <w:p w14:paraId="6395276E" w14:textId="71AFB2F2" w:rsidR="00C1379E" w:rsidRDefault="00C1379E" w:rsidP="00C1379E">
      <w:pPr>
        <w:jc w:val="center"/>
      </w:pPr>
      <w:r>
        <w:fldChar w:fldCharType="begin"/>
      </w:r>
      <w:r>
        <w:instrText xml:space="preserve"> INCLUDEPICTURE "blob:https://editor.analyticsvidhya.com/b15b291d-0675-4631-a7b0-b3e298c14ec8" \* MERGEFORMATINET </w:instrText>
      </w:r>
      <w:r>
        <w:fldChar w:fldCharType="separate"/>
      </w:r>
      <w:r>
        <w:rPr>
          <w:noProof/>
        </w:rPr>
        <mc:AlternateContent>
          <mc:Choice Requires="wps">
            <w:drawing>
              <wp:inline distT="0" distB="0" distL="0" distR="0" wp14:anchorId="77C95A28" wp14:editId="432B5D86">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CFBF26"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" filled="f" stroked="f">
                <o:lock v:ext="edit" aspectratio="t"/>
                <w10:anchorlock/>
              </v:rect>
            </w:pict>
          </mc:Fallback>
        </mc:AlternateContent>
      </w:r>
      <w:r>
        <w:fldChar w:fldCharType="end"/>
      </w:r>
    </w:p>
    <w:p w14:paraId="6C16848B" w14:textId="77777777" w:rsidR="00C1379E" w:rsidRDefault="00C1379E" w:rsidP="00C1379E">
      <w:pPr>
        <w:pStyle w:val="NormalWeb"/>
        <w:spacing w:before="240" w:beforeAutospacing="0" w:after="240" w:afterAutospacing="0"/>
        <w:jc w:val="both"/>
        <w:rPr>
          <w:color w:val="4A4A4A"/>
        </w:rPr>
      </w:pPr>
      <w:r>
        <w:rPr>
          <w:color w:val="4A4A4A"/>
        </w:rPr>
        <w:lastRenderedPageBreak/>
        <w:t>here,</w:t>
      </w:r>
    </w:p>
    <w:p w14:paraId="36E7C3AE" w14:textId="77777777" w:rsidR="00C1379E" w:rsidRDefault="00C1379E" w:rsidP="00C1379E">
      <w:pPr>
        <w:pStyle w:val="NormalWeb"/>
        <w:spacing w:before="240" w:beforeAutospacing="0" w:after="240" w:afterAutospacing="0"/>
        <w:jc w:val="both"/>
        <w:rPr>
          <w:color w:val="4A4A4A"/>
        </w:rPr>
      </w:pPr>
      <w:r>
        <w:rPr>
          <w:color w:val="4A4A4A"/>
        </w:rPr>
        <w:t>s – state</w:t>
      </w:r>
    </w:p>
    <w:p w14:paraId="744AB55C" w14:textId="77777777" w:rsidR="00C1379E" w:rsidRDefault="00C1379E" w:rsidP="00C1379E">
      <w:pPr>
        <w:pStyle w:val="NormalWeb"/>
        <w:spacing w:before="240" w:beforeAutospacing="0" w:after="240" w:afterAutospacing="0"/>
        <w:jc w:val="both"/>
        <w:rPr>
          <w:color w:val="4A4A4A"/>
        </w:rPr>
      </w:pPr>
      <w:r>
        <w:rPr>
          <w:color w:val="4A4A4A"/>
        </w:rPr>
        <w:t>a – action</w:t>
      </w:r>
    </w:p>
    <w:p w14:paraId="711C91BD" w14:textId="77777777" w:rsidR="00C1379E" w:rsidRDefault="00C1379E" w:rsidP="00C1379E">
      <w:pPr>
        <w:pStyle w:val="NormalWeb"/>
        <w:spacing w:before="240" w:beforeAutospacing="0" w:after="240" w:afterAutospacing="0"/>
        <w:jc w:val="both"/>
        <w:rPr>
          <w:color w:val="4A4A4A"/>
        </w:rPr>
      </w:pPr>
      <w:r>
        <w:rPr>
          <w:color w:val="4A4A4A"/>
        </w:rPr>
        <w:t>r – reward</w:t>
      </w:r>
    </w:p>
    <w:p w14:paraId="701001A8" w14:textId="77777777" w:rsidR="00C1379E" w:rsidRDefault="00C1379E" w:rsidP="00C1379E">
      <w:pPr>
        <w:pStyle w:val="NormalWeb"/>
        <w:spacing w:before="240" w:beforeAutospacing="0" w:after="240" w:afterAutospacing="0"/>
        <w:jc w:val="both"/>
        <w:rPr>
          <w:color w:val="4A4A4A"/>
        </w:rPr>
      </w:pPr>
      <w:r>
        <w:rPr>
          <w:color w:val="4A4A4A"/>
        </w:rPr>
        <w:t>alpha – learning rate</w:t>
      </w:r>
    </w:p>
    <w:p w14:paraId="311C8FEE" w14:textId="77777777" w:rsidR="00C1379E" w:rsidRDefault="00C1379E" w:rsidP="00C1379E">
      <w:pPr>
        <w:pStyle w:val="NormalWeb"/>
        <w:spacing w:before="240" w:beforeAutospacing="0" w:after="240" w:afterAutospacing="0"/>
        <w:jc w:val="both"/>
        <w:rPr>
          <w:color w:val="4A4A4A"/>
        </w:rPr>
      </w:pPr>
      <w:r>
        <w:rPr>
          <w:color w:val="4A4A4A"/>
        </w:rPr>
        <w:t>gamma – discount factor (0-immediate reward, 1-future reward)</w:t>
      </w:r>
    </w:p>
    <w:p w14:paraId="2FCA67B7" w14:textId="77777777" w:rsidR="00C1379E" w:rsidRDefault="00C1379E" w:rsidP="00C1379E">
      <w:pPr>
        <w:pStyle w:val="NormalWeb"/>
        <w:spacing w:before="240" w:beforeAutospacing="0" w:after="240" w:afterAutospacing="0"/>
        <w:jc w:val="both"/>
        <w:rPr>
          <w:color w:val="4A4A4A"/>
        </w:rPr>
      </w:pPr>
      <w:r>
        <w:rPr>
          <w:color w:val="4A4A4A"/>
        </w:rPr>
        <w:t>Q – the value of an action in a particular state</w:t>
      </w:r>
    </w:p>
    <w:p w14:paraId="02F9B18C" w14:textId="77777777" w:rsidR="00C1379E" w:rsidRDefault="00C1379E" w:rsidP="00C1379E">
      <w:pPr>
        <w:pStyle w:val="NormalWeb"/>
        <w:spacing w:before="240" w:beforeAutospacing="0" w:after="240" w:afterAutospacing="0"/>
        <w:jc w:val="both"/>
        <w:rPr>
          <w:color w:val="4A4A4A"/>
        </w:rPr>
      </w:pPr>
      <w:r>
        <w:rPr>
          <w:color w:val="4A4A4A"/>
        </w:rPr>
        <w:t>t – current step</w:t>
      </w:r>
    </w:p>
    <w:p w14:paraId="401D0813" w14:textId="4492670D" w:rsidR="00C1379E" w:rsidRDefault="00C1379E" w:rsidP="00C1379E">
      <w:pPr>
        <w:jc w:val="center"/>
      </w:pPr>
      <w:r>
        <w:fldChar w:fldCharType="begin"/>
      </w:r>
      <w:r>
        <w:instrText xml:space="preserve"> INCLUDEPICTURE "blob:https://editor.analyticsvidhya.com/47633ffe-a82f-4758-b270-3b73284e05f6" \* MERGEFORMATINET </w:instrText>
      </w:r>
      <w:r>
        <w:fldChar w:fldCharType="separate"/>
      </w:r>
      <w:r>
        <w:rPr>
          <w:noProof/>
        </w:rPr>
        <mc:AlternateContent>
          <mc:Choice Requires="wps">
            <w:drawing>
              <wp:inline distT="0" distB="0" distL="0" distR="0" wp14:anchorId="02949EAE" wp14:editId="4F09C333">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4C73C2"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" filled="f" stroked="f">
                <o:lock v:ext="edit" aspectratio="t"/>
                <w10:anchorlock/>
              </v:rect>
            </w:pict>
          </mc:Fallback>
        </mc:AlternateContent>
      </w:r>
      <w:r>
        <w:fldChar w:fldCharType="end"/>
      </w:r>
    </w:p>
    <w:p w14:paraId="34CB8DEF" w14:textId="77777777" w:rsidR="00C1379E" w:rsidRDefault="00C1379E" w:rsidP="00C1379E">
      <w:pPr>
        <w:pStyle w:val="NormalWeb"/>
        <w:spacing w:before="240" w:beforeAutospacing="0" w:after="240" w:afterAutospacing="0"/>
        <w:jc w:val="both"/>
        <w:rPr>
          <w:color w:val="4A4A4A"/>
        </w:rPr>
      </w:pPr>
      <w:r>
        <w:rPr>
          <w:i/>
          <w:iCs/>
          <w:color w:val="4A4A4A"/>
        </w:rPr>
        <w:t xml:space="preserve">Overview of </w:t>
      </w:r>
      <w:proofErr w:type="spellStart"/>
      <w:r>
        <w:rPr>
          <w:i/>
          <w:iCs/>
          <w:color w:val="4A4A4A"/>
        </w:rPr>
        <w:t>MetaQNN</w:t>
      </w:r>
      <w:proofErr w:type="spellEnd"/>
      <w:r>
        <w:rPr>
          <w:i/>
          <w:iCs/>
          <w:color w:val="4A4A4A"/>
        </w:rPr>
        <w:t xml:space="preserve"> (Image source: </w:t>
      </w:r>
      <w:hyperlink r:id="rId7" w:history="1">
        <w:r>
          <w:rPr>
            <w:rStyle w:val="Hyperlink"/>
            <w:i/>
            <w:iCs/>
            <w:color w:val="007BFF"/>
          </w:rPr>
          <w:t>Baker et al. 2017</w:t>
        </w:r>
      </w:hyperlink>
      <w:r>
        <w:rPr>
          <w:i/>
          <w:iCs/>
          <w:color w:val="4A4A4A"/>
        </w:rPr>
        <w:t>)</w:t>
      </w:r>
    </w:p>
    <w:p w14:paraId="0010C9D1" w14:textId="77777777" w:rsidR="00C1379E" w:rsidRDefault="00C1379E" w:rsidP="00C1379E">
      <w:pPr>
        <w:spacing w:before="240" w:after="240"/>
        <w:jc w:val="both"/>
        <w:rPr>
          <w:color w:val="4A4A4A"/>
        </w:rPr>
      </w:pPr>
    </w:p>
    <w:p w14:paraId="1F1B0F0D" w14:textId="77777777" w:rsidR="00C1379E" w:rsidRDefault="00C1379E" w:rsidP="00C1379E">
      <w:pPr>
        <w:pStyle w:val="Heading3"/>
        <w:spacing w:before="0" w:beforeAutospacing="0"/>
        <w:rPr>
          <w:b w:val="0"/>
          <w:bCs w:val="0"/>
          <w:sz w:val="39"/>
          <w:szCs w:val="39"/>
        </w:rPr>
      </w:pPr>
      <w:r>
        <w:rPr>
          <w:b w:val="0"/>
          <w:bCs w:val="0"/>
          <w:sz w:val="39"/>
          <w:szCs w:val="39"/>
        </w:rPr>
        <w:t>NEAT (</w:t>
      </w:r>
      <w:proofErr w:type="spellStart"/>
      <w:r>
        <w:rPr>
          <w:b w:val="0"/>
          <w:bCs w:val="0"/>
          <w:i/>
          <w:iCs/>
          <w:sz w:val="39"/>
          <w:szCs w:val="39"/>
        </w:rPr>
        <w:t>NeuroEvolution</w:t>
      </w:r>
      <w:proofErr w:type="spellEnd"/>
      <w:r>
        <w:rPr>
          <w:b w:val="0"/>
          <w:bCs w:val="0"/>
          <w:i/>
          <w:iCs/>
          <w:sz w:val="39"/>
          <w:szCs w:val="39"/>
        </w:rPr>
        <w:t xml:space="preserve"> of Augmenting Topologies</w:t>
      </w:r>
      <w:r>
        <w:rPr>
          <w:b w:val="0"/>
          <w:bCs w:val="0"/>
          <w:sz w:val="39"/>
          <w:szCs w:val="39"/>
        </w:rPr>
        <w:t>)</w:t>
      </w:r>
    </w:p>
    <w:p w14:paraId="6C1D1B12" w14:textId="77777777" w:rsidR="00C1379E" w:rsidRDefault="00C1379E" w:rsidP="00C1379E">
      <w:pPr>
        <w:pStyle w:val="NormalWeb"/>
        <w:spacing w:before="240" w:beforeAutospacing="0" w:after="240" w:afterAutospacing="0"/>
        <w:jc w:val="both"/>
        <w:rPr>
          <w:color w:val="4A4A4A"/>
        </w:rPr>
      </w:pPr>
      <w:r>
        <w:rPr>
          <w:color w:val="4A4A4A"/>
        </w:rPr>
        <w:t>NEAT uses a </w:t>
      </w:r>
      <w:hyperlink r:id="rId8" w:history="1">
        <w:r>
          <w:rPr>
            <w:rStyle w:val="Hyperlink"/>
            <w:color w:val="007BFF"/>
          </w:rPr>
          <w:t>genetic algorithm (GA)</w:t>
        </w:r>
      </w:hyperlink>
      <w:r>
        <w:rPr>
          <w:color w:val="4A4A4A"/>
        </w:rPr>
        <w:t> to update connection weights and network topology simultaneously. Each gene encodes the complete information about configuring a network, i.e. node weights and edges. The population grows by applying mutation to both the weights and edges, as well as the crossover between two-parent genes.</w:t>
      </w:r>
    </w:p>
    <w:p w14:paraId="33A4759B" w14:textId="0F09794D" w:rsidR="00C1379E" w:rsidRDefault="00C1379E" w:rsidP="00C1379E">
      <w:pPr>
        <w:jc w:val="center"/>
      </w:pPr>
      <w:r>
        <w:fldChar w:fldCharType="begin"/>
      </w:r>
      <w:r>
        <w:instrText xml:space="preserve"> INCLUDEPICTURE "blob:https://editor.analyticsvidhya.com/c81a7f3c-d87e-4bf1-af4f-c716536ae4b6" \* MERGEFORMATINET </w:instrText>
      </w:r>
      <w:r>
        <w:fldChar w:fldCharType="separate"/>
      </w:r>
      <w:r>
        <w:rPr>
          <w:noProof/>
        </w:rPr>
        <mc:AlternateContent>
          <mc:Choice Requires="wps">
            <w:drawing>
              <wp:inline distT="0" distB="0" distL="0" distR="0" wp14:anchorId="1A982D4A" wp14:editId="2DC8E517">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65AC60"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" filled="f" stroked="f">
                <o:lock v:ext="edit" aspectratio="t"/>
                <w10:anchorlock/>
              </v:rect>
            </w:pict>
          </mc:Fallback>
        </mc:AlternateContent>
      </w:r>
      <w:r>
        <w:fldChar w:fldCharType="end"/>
      </w:r>
    </w:p>
    <w:p w14:paraId="47407CB9" w14:textId="77777777" w:rsidR="00C1379E" w:rsidRDefault="00C1379E" w:rsidP="00C1379E">
      <w:pPr>
        <w:pStyle w:val="NormalWeb"/>
        <w:spacing w:before="240" w:beforeAutospacing="0" w:after="240" w:afterAutospacing="0"/>
        <w:jc w:val="both"/>
        <w:rPr>
          <w:color w:val="4A4A4A"/>
        </w:rPr>
      </w:pPr>
      <w:r>
        <w:rPr>
          <w:i/>
          <w:iCs/>
          <w:color w:val="4A4A4A"/>
        </w:rPr>
        <w:t>NEAT mutations. (Image source: Fig 3 &amp; 4 in </w:t>
      </w:r>
      <w:hyperlink r:id="rId9" w:history="1">
        <w:r>
          <w:rPr>
            <w:rStyle w:val="Hyperlink"/>
            <w:i/>
            <w:iCs/>
            <w:color w:val="007BFF"/>
          </w:rPr>
          <w:t xml:space="preserve">Stanley &amp; </w:t>
        </w:r>
        <w:proofErr w:type="spellStart"/>
        <w:r>
          <w:rPr>
            <w:rStyle w:val="Hyperlink"/>
            <w:i/>
            <w:iCs/>
            <w:color w:val="007BFF"/>
          </w:rPr>
          <w:t>Miikkulainen</w:t>
        </w:r>
        <w:proofErr w:type="spellEnd"/>
        <w:r>
          <w:rPr>
            <w:rStyle w:val="Hyperlink"/>
            <w:i/>
            <w:iCs/>
            <w:color w:val="007BFF"/>
          </w:rPr>
          <w:t>, 2002</w:t>
        </w:r>
      </w:hyperlink>
      <w:r>
        <w:rPr>
          <w:i/>
          <w:iCs/>
          <w:color w:val="4A4A4A"/>
        </w:rPr>
        <w:t>)</w:t>
      </w:r>
    </w:p>
    <w:p w14:paraId="0FFD8EA4" w14:textId="77777777" w:rsidR="00C1379E" w:rsidRDefault="00C1379E" w:rsidP="00C1379E">
      <w:pPr>
        <w:spacing w:before="240" w:after="240"/>
        <w:jc w:val="both"/>
        <w:rPr>
          <w:color w:val="4A4A4A"/>
        </w:rPr>
      </w:pPr>
    </w:p>
    <w:p w14:paraId="0D55DD5B" w14:textId="77777777" w:rsidR="00C1379E" w:rsidRDefault="00C1379E" w:rsidP="00C1379E">
      <w:pPr>
        <w:pStyle w:val="Heading3"/>
        <w:spacing w:before="0" w:beforeAutospacing="0"/>
        <w:rPr>
          <w:b w:val="0"/>
          <w:bCs w:val="0"/>
          <w:sz w:val="39"/>
          <w:szCs w:val="39"/>
        </w:rPr>
      </w:pPr>
      <w:r>
        <w:rPr>
          <w:sz w:val="39"/>
          <w:szCs w:val="39"/>
        </w:rPr>
        <w:t>PNAS (</w:t>
      </w:r>
      <w:r>
        <w:rPr>
          <w:i/>
          <w:iCs/>
          <w:sz w:val="39"/>
          <w:szCs w:val="39"/>
        </w:rPr>
        <w:t>Progressive NAS</w:t>
      </w:r>
      <w:r>
        <w:rPr>
          <w:sz w:val="39"/>
          <w:szCs w:val="39"/>
        </w:rPr>
        <w:t>; </w:t>
      </w:r>
      <w:hyperlink r:id="rId10" w:history="1">
        <w:r>
          <w:rPr>
            <w:rStyle w:val="Hyperlink"/>
            <w:color w:val="007BFF"/>
            <w:sz w:val="39"/>
            <w:szCs w:val="39"/>
          </w:rPr>
          <w:t>Liu, et al 2018</w:t>
        </w:r>
      </w:hyperlink>
      <w:r>
        <w:rPr>
          <w:sz w:val="39"/>
          <w:szCs w:val="39"/>
        </w:rPr>
        <w:t>)</w:t>
      </w:r>
    </w:p>
    <w:p w14:paraId="3219B33E" w14:textId="77777777" w:rsidR="00C1379E" w:rsidRDefault="00C1379E" w:rsidP="00C1379E">
      <w:pPr>
        <w:pStyle w:val="NormalWeb"/>
        <w:spacing w:before="240" w:beforeAutospacing="0" w:after="240" w:afterAutospacing="0"/>
        <w:jc w:val="both"/>
        <w:rPr>
          <w:color w:val="4A4A4A"/>
        </w:rPr>
      </w:pPr>
      <w:r>
        <w:rPr>
          <w:color w:val="4A4A4A"/>
        </w:rPr>
        <w:t>As the name suggests PNAS searches increasingly complex models at each step using a Sequential Model-based Bayesian Optimization (SMBO) strategy. PNAS works similar to A* search, as it searches for models from simple to hard while simultaneously learning a surrogate function to guide the search.</w:t>
      </w:r>
    </w:p>
    <w:p w14:paraId="1EFE1A6E" w14:textId="23D4C66A" w:rsidR="00C1379E" w:rsidRDefault="00C1379E" w:rsidP="00C1379E">
      <w:pPr>
        <w:jc w:val="center"/>
      </w:pPr>
      <w:r>
        <w:fldChar w:fldCharType="begin"/>
      </w:r>
      <w:r>
        <w:instrText xml:space="preserve"> INCLUDEPICTURE "blob:https://editor.analyticsvidhya.com/ed70bc2d-d25a-476c-afd0-68e3db23e9c4" \* MERGEFORMATINET </w:instrText>
      </w:r>
      <w:r>
        <w:fldChar w:fldCharType="separate"/>
      </w:r>
      <w:r>
        <w:rPr>
          <w:noProof/>
        </w:rPr>
        <mc:AlternateContent>
          <mc:Choice Requires="wps">
            <w:drawing>
              <wp:inline distT="0" distB="0" distL="0" distR="0" wp14:anchorId="5B0E2C93" wp14:editId="30E0316C">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37876D"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" filled="f" stroked="f">
                <o:lock v:ext="edit" aspectratio="t"/>
                <w10:anchorlock/>
              </v:rect>
            </w:pict>
          </mc:Fallback>
        </mc:AlternateContent>
      </w:r>
      <w:r>
        <w:fldChar w:fldCharType="end"/>
      </w:r>
    </w:p>
    <w:p w14:paraId="1548BDB0" w14:textId="77777777" w:rsidR="00C1379E" w:rsidRDefault="00C1379E" w:rsidP="00C1379E">
      <w:pPr>
        <w:pStyle w:val="NormalWeb"/>
        <w:spacing w:before="240" w:beforeAutospacing="0" w:after="240" w:afterAutospacing="0"/>
        <w:jc w:val="both"/>
        <w:rPr>
          <w:color w:val="4A4A4A"/>
        </w:rPr>
      </w:pPr>
      <w:r>
        <w:rPr>
          <w:i/>
          <w:iCs/>
          <w:color w:val="4A4A4A"/>
        </w:rPr>
        <w:t>Progressive NAS algorithm. (Image source: </w:t>
      </w:r>
      <w:hyperlink r:id="rId11" w:history="1">
        <w:r>
          <w:rPr>
            <w:rStyle w:val="Hyperlink"/>
            <w:i/>
            <w:iCs/>
            <w:color w:val="007BFF"/>
          </w:rPr>
          <w:t>Liu, et al 2018</w:t>
        </w:r>
      </w:hyperlink>
      <w:r>
        <w:rPr>
          <w:i/>
          <w:iCs/>
          <w:color w:val="4A4A4A"/>
        </w:rPr>
        <w:t>)</w:t>
      </w:r>
    </w:p>
    <w:p w14:paraId="22A1C69B" w14:textId="77777777" w:rsidR="00C1379E" w:rsidRDefault="00C1379E" w:rsidP="00C1379E">
      <w:pPr>
        <w:spacing w:before="240" w:after="240"/>
        <w:jc w:val="both"/>
        <w:rPr>
          <w:color w:val="4A4A4A"/>
        </w:rPr>
      </w:pPr>
    </w:p>
    <w:p w14:paraId="27235E84" w14:textId="77777777" w:rsidR="005652EF" w:rsidRDefault="005652EF" w:rsidP="005652EF">
      <w:pPr>
        <w:pStyle w:val="Heading2"/>
        <w:shd w:val="clear" w:color="auto" w:fill="FFFFFF"/>
        <w:spacing w:before="0"/>
        <w:rPr>
          <w:rFonts w:ascii="Roboto" w:hAnsi="Roboto"/>
          <w:color w:val="000000"/>
          <w:sz w:val="48"/>
          <w:szCs w:val="48"/>
        </w:rPr>
      </w:pPr>
      <w:proofErr w:type="spellStart"/>
      <w:r>
        <w:rPr>
          <w:rFonts w:ascii="Roboto" w:hAnsi="Roboto"/>
          <w:b/>
          <w:bCs/>
          <w:color w:val="000000"/>
          <w:sz w:val="48"/>
          <w:szCs w:val="48"/>
        </w:rPr>
        <w:lastRenderedPageBreak/>
        <w:t>Autokeras</w:t>
      </w:r>
      <w:proofErr w:type="spellEnd"/>
      <w:r>
        <w:rPr>
          <w:rFonts w:ascii="Roboto" w:hAnsi="Roboto"/>
          <w:b/>
          <w:bCs/>
          <w:color w:val="000000"/>
          <w:sz w:val="48"/>
          <w:szCs w:val="48"/>
        </w:rPr>
        <w:t xml:space="preserve"> implementation of NAS</w:t>
      </w:r>
    </w:p>
    <w:p w14:paraId="12EDB058" w14:textId="77777777" w:rsidR="005652EF" w:rsidRDefault="005652EF" w:rsidP="005652EF">
      <w:pPr>
        <w:shd w:val="clear" w:color="auto" w:fill="FFFFFF"/>
        <w:spacing w:before="240" w:after="240"/>
        <w:jc w:val="both"/>
        <w:rPr>
          <w:rFonts w:ascii="Roboto" w:hAnsi="Roboto"/>
          <w:color w:val="4A4A4A"/>
        </w:rPr>
      </w:pPr>
      <w:r>
        <w:rPr>
          <w:rFonts w:ascii="Roboto" w:hAnsi="Roboto"/>
          <w:color w:val="4A4A4A"/>
        </w:rPr>
        <w:t xml:space="preserve">The </w:t>
      </w:r>
      <w:proofErr w:type="spellStart"/>
      <w:r>
        <w:rPr>
          <w:rFonts w:ascii="Roboto" w:hAnsi="Roboto"/>
          <w:color w:val="4A4A4A"/>
        </w:rPr>
        <w:t>Autokeras</w:t>
      </w:r>
      <w:proofErr w:type="spellEnd"/>
      <w:r>
        <w:rPr>
          <w:rFonts w:ascii="Roboto" w:hAnsi="Roboto"/>
          <w:color w:val="4A4A4A"/>
        </w:rPr>
        <w:t xml:space="preserve"> library uses a similar implementation of NAS using Bayesian Optimization as seen in PNAS above. We will discuss the python implementation and no go into the algorithm as such.</w:t>
      </w:r>
    </w:p>
    <w:p w14:paraId="4392D0E6" w14:textId="77777777" w:rsidR="005652EF" w:rsidRDefault="005652EF" w:rsidP="005652EF">
      <w:pPr>
        <w:shd w:val="clear" w:color="auto" w:fill="FFFFFF"/>
        <w:spacing w:before="240" w:after="240"/>
        <w:jc w:val="both"/>
        <w:rPr>
          <w:rFonts w:ascii="Roboto" w:hAnsi="Roboto"/>
          <w:color w:val="4A4A4A"/>
        </w:rPr>
      </w:pPr>
      <w:r>
        <w:rPr>
          <w:rFonts w:ascii="Roboto" w:hAnsi="Roboto"/>
          <w:color w:val="4A4A4A"/>
        </w:rPr>
        <w:t>For the demo let's look at the text classification examples using Amazon Review dataset. The dataset contained herewith is a subsample of the complete dataset (3.6M records) and only contains 10K records for simplicity.</w:t>
      </w:r>
    </w:p>
    <w:p w14:paraId="7264D27B" w14:textId="77777777" w:rsidR="005652EF" w:rsidRDefault="005652EF" w:rsidP="005652EF">
      <w:pPr>
        <w:shd w:val="clear" w:color="auto" w:fill="FFFFFF"/>
        <w:spacing w:before="240" w:after="240"/>
        <w:jc w:val="both"/>
        <w:rPr>
          <w:rFonts w:ascii="Roboto" w:hAnsi="Roboto"/>
          <w:color w:val="4A4A4A"/>
        </w:rPr>
      </w:pPr>
      <w:proofErr w:type="spellStart"/>
      <w:r>
        <w:rPr>
          <w:rFonts w:ascii="Roboto" w:hAnsi="Roboto"/>
          <w:color w:val="4A4A4A"/>
        </w:rPr>
        <w:t>Autokeras</w:t>
      </w:r>
      <w:proofErr w:type="spellEnd"/>
      <w:r>
        <w:rPr>
          <w:rFonts w:ascii="Roboto" w:hAnsi="Roboto"/>
          <w:color w:val="4A4A4A"/>
        </w:rPr>
        <w:t xml:space="preserve"> is the simplest to use when it comes to usage. Please follow along.</w:t>
      </w:r>
    </w:p>
    <w:p w14:paraId="20EBAB1A" w14:textId="055B10A3" w:rsidR="005652EF" w:rsidRDefault="005652EF" w:rsidP="005652EF">
      <w:pPr>
        <w:shd w:val="clear" w:color="auto" w:fill="FFFFFF"/>
        <w:spacing w:before="240" w:after="240"/>
        <w:jc w:val="both"/>
        <w:rPr>
          <w:rFonts w:ascii="Roboto" w:hAnsi="Roboto"/>
          <w:color w:val="4A4A4A"/>
        </w:rPr>
      </w:pPr>
      <w:r>
        <w:rPr>
          <w:rFonts w:ascii="Roboto" w:eastAsiaTheme="majorEastAsia" w:hAnsi="Roboto" w:cstheme="majorBidi"/>
          <w:b/>
          <w:bCs/>
          <w:noProof/>
          <w:color w:val="000000"/>
          <w:sz w:val="48"/>
          <w:szCs w:val="48"/>
        </w:rPr>
        <w:drawing>
          <wp:inline distT="0" distB="0" distL="0" distR="0" wp14:anchorId="27D34283" wp14:editId="522C3787">
            <wp:extent cx="3317240" cy="909320"/>
            <wp:effectExtent l="0" t="0" r="0" b="508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7240" cy="909320"/>
                    </a:xfrm>
                    <a:prstGeom prst="rect">
                      <a:avLst/>
                    </a:prstGeom>
                    <a:noFill/>
                    <a:ln>
                      <a:noFill/>
                    </a:ln>
                  </pic:spPr>
                </pic:pic>
              </a:graphicData>
            </a:graphic>
          </wp:inline>
        </w:drawing>
      </w:r>
    </w:p>
    <w:p w14:paraId="0C0FC603" w14:textId="77777777" w:rsidR="005652EF" w:rsidRDefault="005652EF" w:rsidP="005652EF">
      <w:pPr>
        <w:shd w:val="clear" w:color="auto" w:fill="FFFFFF"/>
        <w:spacing w:before="240" w:after="240"/>
        <w:jc w:val="both"/>
        <w:rPr>
          <w:rFonts w:ascii="Roboto" w:hAnsi="Roboto"/>
          <w:color w:val="4A4A4A"/>
        </w:rPr>
      </w:pPr>
      <w:r>
        <w:rPr>
          <w:rFonts w:ascii="Roboto" w:hAnsi="Roboto"/>
          <w:color w:val="4A4A4A"/>
        </w:rPr>
        <w:t xml:space="preserve">The </w:t>
      </w:r>
      <w:proofErr w:type="spellStart"/>
      <w:r>
        <w:rPr>
          <w:rFonts w:ascii="Roboto" w:hAnsi="Roboto"/>
          <w:color w:val="4A4A4A"/>
        </w:rPr>
        <w:t>Autokeras</w:t>
      </w:r>
      <w:proofErr w:type="spellEnd"/>
      <w:r>
        <w:rPr>
          <w:rFonts w:ascii="Roboto" w:hAnsi="Roboto"/>
          <w:color w:val="4A4A4A"/>
        </w:rPr>
        <w:t xml:space="preserve"> library can be installed using pip.</w:t>
      </w:r>
    </w:p>
    <w:p w14:paraId="542C1218" w14:textId="7FB2F567" w:rsidR="005652EF" w:rsidRDefault="005652EF" w:rsidP="005652EF">
      <w:pPr>
        <w:shd w:val="clear" w:color="auto" w:fill="FFFFFF"/>
        <w:spacing w:before="240" w:after="240"/>
        <w:jc w:val="both"/>
        <w:rPr>
          <w:rFonts w:ascii="Roboto" w:hAnsi="Roboto"/>
          <w:color w:val="4A4A4A"/>
        </w:rPr>
      </w:pPr>
      <w:r>
        <w:rPr>
          <w:rFonts w:ascii="Roboto" w:eastAsiaTheme="majorEastAsia" w:hAnsi="Roboto" w:cstheme="majorBidi"/>
          <w:b/>
          <w:bCs/>
          <w:noProof/>
          <w:color w:val="000000"/>
          <w:sz w:val="48"/>
          <w:szCs w:val="48"/>
        </w:rPr>
        <w:drawing>
          <wp:inline distT="0" distB="0" distL="0" distR="0" wp14:anchorId="6EAB62C5" wp14:editId="4E85D7C1">
            <wp:extent cx="3088640" cy="3119120"/>
            <wp:effectExtent l="0" t="0" r="0" b="508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8640" cy="3119120"/>
                    </a:xfrm>
                    <a:prstGeom prst="rect">
                      <a:avLst/>
                    </a:prstGeom>
                    <a:noFill/>
                    <a:ln>
                      <a:noFill/>
                    </a:ln>
                  </pic:spPr>
                </pic:pic>
              </a:graphicData>
            </a:graphic>
          </wp:inline>
        </w:drawing>
      </w:r>
    </w:p>
    <w:p w14:paraId="39BEF49E" w14:textId="77777777" w:rsidR="005652EF" w:rsidRDefault="005652EF" w:rsidP="005652EF">
      <w:pPr>
        <w:shd w:val="clear" w:color="auto" w:fill="FFFFFF"/>
        <w:spacing w:before="240" w:after="240"/>
        <w:jc w:val="both"/>
        <w:rPr>
          <w:rFonts w:ascii="Roboto" w:hAnsi="Roboto"/>
          <w:color w:val="4A4A4A"/>
        </w:rPr>
      </w:pPr>
      <w:r>
        <w:rPr>
          <w:rFonts w:ascii="Roboto" w:hAnsi="Roboto"/>
          <w:color w:val="4A4A4A"/>
        </w:rPr>
        <w:t>Importing and viewing the Amazon dataset, contains 2 columns i.e. text and label.</w:t>
      </w:r>
    </w:p>
    <w:p w14:paraId="6DBB1954" w14:textId="004088A2" w:rsidR="005652EF" w:rsidRDefault="005652EF" w:rsidP="005652EF">
      <w:pPr>
        <w:shd w:val="clear" w:color="auto" w:fill="FFFFFF"/>
        <w:spacing w:before="240" w:after="240"/>
        <w:jc w:val="both"/>
        <w:rPr>
          <w:rFonts w:ascii="Roboto" w:hAnsi="Roboto"/>
          <w:color w:val="4A4A4A"/>
        </w:rPr>
      </w:pPr>
      <w:r>
        <w:rPr>
          <w:rFonts w:ascii="Roboto" w:eastAsiaTheme="majorEastAsia" w:hAnsi="Roboto" w:cstheme="majorBidi"/>
          <w:b/>
          <w:bCs/>
          <w:noProof/>
          <w:color w:val="000000"/>
          <w:sz w:val="48"/>
          <w:szCs w:val="48"/>
        </w:rPr>
        <w:lastRenderedPageBreak/>
        <w:drawing>
          <wp:inline distT="0" distB="0" distL="0" distR="0" wp14:anchorId="3FF90ED6" wp14:editId="3A3AE3C3">
            <wp:extent cx="5727700" cy="1557020"/>
            <wp:effectExtent l="0" t="0" r="0" b="508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1557020"/>
                    </a:xfrm>
                    <a:prstGeom prst="rect">
                      <a:avLst/>
                    </a:prstGeom>
                    <a:noFill/>
                    <a:ln>
                      <a:noFill/>
                    </a:ln>
                  </pic:spPr>
                </pic:pic>
              </a:graphicData>
            </a:graphic>
          </wp:inline>
        </w:drawing>
      </w:r>
      <w:r>
        <w:rPr>
          <w:rFonts w:ascii="Roboto" w:hAnsi="Roboto"/>
          <w:color w:val="4A4A4A"/>
        </w:rPr>
        <w:t> Splitting the data into train and test in a ratio of 4:1</w:t>
      </w:r>
    </w:p>
    <w:p w14:paraId="3DC793BE" w14:textId="1AEFA638" w:rsidR="005652EF" w:rsidRDefault="005652EF" w:rsidP="005652EF">
      <w:pPr>
        <w:shd w:val="clear" w:color="auto" w:fill="FFFFFF"/>
        <w:spacing w:before="240" w:after="240"/>
        <w:jc w:val="both"/>
        <w:rPr>
          <w:rFonts w:ascii="Roboto" w:hAnsi="Roboto"/>
          <w:color w:val="4A4A4A"/>
        </w:rPr>
      </w:pPr>
      <w:r>
        <w:rPr>
          <w:rFonts w:ascii="Roboto" w:eastAsiaTheme="majorEastAsia" w:hAnsi="Roboto" w:cstheme="majorBidi"/>
          <w:b/>
          <w:bCs/>
          <w:noProof/>
          <w:color w:val="000000"/>
          <w:sz w:val="48"/>
          <w:szCs w:val="48"/>
        </w:rPr>
        <w:drawing>
          <wp:inline distT="0" distB="0" distL="0" distR="0" wp14:anchorId="50BAF78A" wp14:editId="299D8478">
            <wp:extent cx="5334000" cy="279908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2799080"/>
                    </a:xfrm>
                    <a:prstGeom prst="rect">
                      <a:avLst/>
                    </a:prstGeom>
                    <a:noFill/>
                    <a:ln>
                      <a:noFill/>
                    </a:ln>
                  </pic:spPr>
                </pic:pic>
              </a:graphicData>
            </a:graphic>
          </wp:inline>
        </w:drawing>
      </w:r>
    </w:p>
    <w:p w14:paraId="2C7BACFA" w14:textId="77777777" w:rsidR="005652EF" w:rsidRDefault="005652EF" w:rsidP="005652EF">
      <w:pPr>
        <w:shd w:val="clear" w:color="auto" w:fill="FFFFFF"/>
        <w:spacing w:before="240" w:after="240"/>
        <w:jc w:val="both"/>
        <w:rPr>
          <w:rFonts w:ascii="Roboto" w:hAnsi="Roboto"/>
          <w:color w:val="4A4A4A"/>
        </w:rPr>
      </w:pPr>
      <w:r>
        <w:rPr>
          <w:rFonts w:ascii="Roboto" w:hAnsi="Roboto"/>
          <w:color w:val="4A4A4A"/>
        </w:rPr>
        <w:t>Fit the model: This includes searching for the best architecture based on validation accuracy and then selecting and training the best model architecture.</w:t>
      </w:r>
    </w:p>
    <w:p w14:paraId="1FA7BB34" w14:textId="77777777" w:rsidR="005652EF" w:rsidRDefault="005652EF" w:rsidP="005652EF">
      <w:pPr>
        <w:shd w:val="clear" w:color="auto" w:fill="FFFFFF"/>
        <w:spacing w:before="240" w:after="240"/>
        <w:jc w:val="both"/>
        <w:rPr>
          <w:rFonts w:ascii="Roboto" w:hAnsi="Roboto"/>
          <w:color w:val="4A4A4A"/>
        </w:rPr>
      </w:pPr>
      <w:r>
        <w:rPr>
          <w:rFonts w:ascii="Roboto" w:hAnsi="Roboto"/>
          <w:color w:val="4A4A4A"/>
        </w:rPr>
        <w:t>Predict on the test set.</w:t>
      </w:r>
    </w:p>
    <w:p w14:paraId="00C57F34" w14:textId="0C454704" w:rsidR="005652EF" w:rsidRDefault="005652EF" w:rsidP="005652EF">
      <w:pPr>
        <w:shd w:val="clear" w:color="auto" w:fill="FFFFFF"/>
        <w:spacing w:before="240" w:after="240"/>
        <w:jc w:val="both"/>
        <w:rPr>
          <w:rFonts w:ascii="Roboto" w:hAnsi="Roboto"/>
          <w:color w:val="4A4A4A"/>
        </w:rPr>
      </w:pPr>
      <w:r>
        <w:rPr>
          <w:rFonts w:ascii="Roboto" w:eastAsiaTheme="majorEastAsia" w:hAnsi="Roboto" w:cstheme="majorBidi"/>
          <w:b/>
          <w:bCs/>
          <w:noProof/>
          <w:color w:val="000000"/>
          <w:sz w:val="48"/>
          <w:szCs w:val="48"/>
        </w:rPr>
        <w:drawing>
          <wp:inline distT="0" distB="0" distL="0" distR="0" wp14:anchorId="2FB75422" wp14:editId="14C2B277">
            <wp:extent cx="4064000" cy="756920"/>
            <wp:effectExtent l="0" t="0" r="0" b="5080"/>
            <wp:docPr id="5" name="Picture 5"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4000" cy="756920"/>
                    </a:xfrm>
                    <a:prstGeom prst="rect">
                      <a:avLst/>
                    </a:prstGeom>
                    <a:noFill/>
                    <a:ln>
                      <a:noFill/>
                    </a:ln>
                  </pic:spPr>
                </pic:pic>
              </a:graphicData>
            </a:graphic>
          </wp:inline>
        </w:drawing>
      </w:r>
    </w:p>
    <w:p w14:paraId="33ADA20B" w14:textId="77777777" w:rsidR="005652EF" w:rsidRDefault="005652EF" w:rsidP="005652EF">
      <w:pPr>
        <w:shd w:val="clear" w:color="auto" w:fill="FFFFFF"/>
        <w:spacing w:before="240" w:after="240"/>
        <w:jc w:val="both"/>
        <w:rPr>
          <w:rFonts w:ascii="Roboto" w:hAnsi="Roboto"/>
          <w:color w:val="4A4A4A"/>
        </w:rPr>
      </w:pPr>
      <w:r>
        <w:rPr>
          <w:rFonts w:ascii="Roboto" w:hAnsi="Roboto"/>
          <w:color w:val="4A4A4A"/>
        </w:rPr>
        <w:t>Compute Precision and Recall on test set predictions.</w:t>
      </w:r>
    </w:p>
    <w:p w14:paraId="272E43A9" w14:textId="77777777" w:rsidR="005652EF" w:rsidRDefault="005652EF" w:rsidP="005652EF">
      <w:pPr>
        <w:shd w:val="clear" w:color="auto" w:fill="FFFFFF"/>
        <w:spacing w:before="240" w:after="240"/>
        <w:jc w:val="both"/>
        <w:rPr>
          <w:rFonts w:ascii="Roboto" w:hAnsi="Roboto"/>
          <w:color w:val="4A4A4A"/>
        </w:rPr>
      </w:pPr>
      <w:r>
        <w:rPr>
          <w:rFonts w:ascii="Roboto" w:hAnsi="Roboto"/>
          <w:color w:val="4A4A4A"/>
        </w:rPr>
        <w:t xml:space="preserve">In this example, we have kept the tuning to the minimal i.e. epochs=2 and </w:t>
      </w:r>
      <w:proofErr w:type="spellStart"/>
      <w:r>
        <w:rPr>
          <w:rFonts w:ascii="Roboto" w:hAnsi="Roboto"/>
          <w:color w:val="4A4A4A"/>
        </w:rPr>
        <w:t>max_trails</w:t>
      </w:r>
      <w:proofErr w:type="spellEnd"/>
      <w:r>
        <w:rPr>
          <w:rFonts w:ascii="Roboto" w:hAnsi="Roboto"/>
          <w:color w:val="4A4A4A"/>
        </w:rPr>
        <w:t xml:space="preserve"> = 1 for the demo purpose. The true potential of the beast can be unleashed by letting it free!</w:t>
      </w:r>
    </w:p>
    <w:p w14:paraId="34E66A32" w14:textId="77777777" w:rsidR="005652EF" w:rsidRDefault="005652EF" w:rsidP="005652EF">
      <w:pPr>
        <w:shd w:val="clear" w:color="auto" w:fill="FFFFFF"/>
        <w:spacing w:before="240" w:after="240"/>
        <w:jc w:val="both"/>
        <w:rPr>
          <w:rFonts w:ascii="Roboto" w:hAnsi="Roboto"/>
          <w:color w:val="4A4A4A"/>
        </w:rPr>
      </w:pPr>
      <w:r>
        <w:rPr>
          <w:rFonts w:ascii="Roboto" w:hAnsi="Roboto"/>
          <w:color w:val="4A4A4A"/>
        </w:rPr>
        <w:t xml:space="preserve">By not explicitly passing the values for epochs we let the algorithm decide the best number to maximize validation accuracy. The default value for </w:t>
      </w:r>
      <w:proofErr w:type="spellStart"/>
      <w:r>
        <w:rPr>
          <w:rFonts w:ascii="Roboto" w:hAnsi="Roboto"/>
          <w:color w:val="4A4A4A"/>
        </w:rPr>
        <w:t>max_trials</w:t>
      </w:r>
      <w:proofErr w:type="spellEnd"/>
      <w:r>
        <w:rPr>
          <w:rFonts w:ascii="Roboto" w:hAnsi="Roboto"/>
          <w:color w:val="4A4A4A"/>
        </w:rPr>
        <w:t xml:space="preserve"> is 100 which means the algorithm would look for 100 different model architectures.</w:t>
      </w:r>
    </w:p>
    <w:p w14:paraId="0684E06A" w14:textId="77777777" w:rsidR="005652EF" w:rsidRDefault="005652EF" w:rsidP="005652EF">
      <w:pPr>
        <w:shd w:val="clear" w:color="auto" w:fill="FFFFFF"/>
        <w:spacing w:before="240" w:after="240"/>
        <w:jc w:val="both"/>
        <w:rPr>
          <w:rFonts w:ascii="Roboto" w:hAnsi="Roboto"/>
          <w:color w:val="4A4A4A"/>
        </w:rPr>
      </w:pPr>
    </w:p>
    <w:p w14:paraId="32A1EEFB" w14:textId="77777777" w:rsidR="005652EF" w:rsidRDefault="005652EF" w:rsidP="005652EF">
      <w:pPr>
        <w:shd w:val="clear" w:color="auto" w:fill="FFFFFF"/>
        <w:spacing w:before="240" w:after="240"/>
        <w:jc w:val="both"/>
        <w:rPr>
          <w:rFonts w:ascii="Roboto" w:hAnsi="Roboto"/>
          <w:color w:val="4A4A4A"/>
        </w:rPr>
      </w:pPr>
      <w:r>
        <w:rPr>
          <w:rFonts w:ascii="Roboto" w:hAnsi="Roboto"/>
          <w:color w:val="4A4A4A"/>
        </w:rPr>
        <w:lastRenderedPageBreak/>
        <w:t>The dataset used for this problem has also been used in a similar article on Analytics Vidhya: https://www.analyticsvidhya.com/blog/2018/04/a-comprehensive-guide-to-understand-and-implement-text-classification-in-python/</w:t>
      </w:r>
    </w:p>
    <w:p w14:paraId="0959D250" w14:textId="77777777" w:rsidR="005652EF" w:rsidRDefault="005652EF" w:rsidP="005652EF">
      <w:pPr>
        <w:shd w:val="clear" w:color="auto" w:fill="FFFFFF"/>
        <w:spacing w:before="240" w:after="240"/>
        <w:jc w:val="both"/>
        <w:rPr>
          <w:rFonts w:ascii="Roboto" w:hAnsi="Roboto"/>
          <w:color w:val="4A4A4A"/>
        </w:rPr>
      </w:pPr>
      <w:r>
        <w:rPr>
          <w:rFonts w:ascii="Roboto" w:hAnsi="Roboto"/>
          <w:color w:val="4A4A4A"/>
        </w:rPr>
        <w:t>You can use this article for benchmarking.</w:t>
      </w:r>
    </w:p>
    <w:p w14:paraId="55E60EF5" w14:textId="77777777" w:rsidR="005652EF" w:rsidRDefault="005652EF" w:rsidP="005652EF">
      <w:pPr>
        <w:shd w:val="clear" w:color="auto" w:fill="FFFFFF"/>
        <w:spacing w:before="240" w:after="240"/>
        <w:jc w:val="both"/>
        <w:rPr>
          <w:rFonts w:ascii="Roboto" w:hAnsi="Roboto"/>
          <w:color w:val="4A4A4A"/>
        </w:rPr>
      </w:pPr>
      <w:r>
        <w:rPr>
          <w:rFonts w:ascii="Roboto" w:hAnsi="Roboto"/>
          <w:color w:val="4A4A4A"/>
        </w:rPr>
        <w:t xml:space="preserve">The complete </w:t>
      </w:r>
      <w:proofErr w:type="spellStart"/>
      <w:r>
        <w:rPr>
          <w:rFonts w:ascii="Roboto" w:hAnsi="Roboto"/>
          <w:color w:val="4A4A4A"/>
        </w:rPr>
        <w:t>Autokeras</w:t>
      </w:r>
      <w:proofErr w:type="spellEnd"/>
      <w:r>
        <w:rPr>
          <w:rFonts w:ascii="Roboto" w:hAnsi="Roboto"/>
          <w:color w:val="4A4A4A"/>
        </w:rPr>
        <w:t xml:space="preserve"> code is available at the below link: </w:t>
      </w:r>
    </w:p>
    <w:p w14:paraId="75D89E8F" w14:textId="77777777" w:rsidR="005652EF" w:rsidRDefault="005652EF" w:rsidP="005652EF">
      <w:pPr>
        <w:shd w:val="clear" w:color="auto" w:fill="FFFFFF"/>
        <w:spacing w:before="240" w:after="240"/>
        <w:jc w:val="both"/>
        <w:rPr>
          <w:rFonts w:ascii="Roboto" w:hAnsi="Roboto"/>
          <w:color w:val="4A4A4A"/>
        </w:rPr>
      </w:pPr>
      <w:r>
        <w:rPr>
          <w:rFonts w:ascii="Roboto" w:hAnsi="Roboto"/>
          <w:color w:val="4A4A4A"/>
        </w:rPr>
        <w:t>https://github.com/ankit51/autokeras_examples/blob/main/Text_Classification_using_Autokeras.ipynb</w:t>
      </w:r>
    </w:p>
    <w:p w14:paraId="1247DC79" w14:textId="77777777" w:rsidR="005652EF" w:rsidRDefault="005652EF" w:rsidP="005652EF">
      <w:pPr>
        <w:shd w:val="clear" w:color="auto" w:fill="FFFFFF"/>
        <w:spacing w:before="240" w:after="240"/>
        <w:jc w:val="both"/>
        <w:rPr>
          <w:rFonts w:ascii="Roboto" w:hAnsi="Roboto"/>
          <w:color w:val="4A4A4A"/>
        </w:rPr>
      </w:pPr>
    </w:p>
    <w:p w14:paraId="69E1BFA2" w14:textId="77777777" w:rsidR="005652EF" w:rsidRDefault="005652EF" w:rsidP="005652EF">
      <w:pPr>
        <w:shd w:val="clear" w:color="auto" w:fill="FFFFFF"/>
        <w:spacing w:before="240" w:after="240"/>
        <w:jc w:val="both"/>
        <w:rPr>
          <w:rFonts w:ascii="Roboto" w:hAnsi="Roboto"/>
          <w:color w:val="4A4A4A"/>
        </w:rPr>
      </w:pPr>
      <w:r>
        <w:rPr>
          <w:rFonts w:ascii="Roboto" w:hAnsi="Roboto"/>
          <w:color w:val="4A4A4A"/>
        </w:rPr>
        <w:t>It would be a pleasure to take up any questions. Thank you for reading!</w:t>
      </w:r>
    </w:p>
    <w:p w14:paraId="3CCE27A6" w14:textId="3F61FBF9" w:rsidR="00BB15DB" w:rsidRPr="00CB2A89" w:rsidRDefault="00BB15DB" w:rsidP="00CB2A89"/>
    <w:sectPr w:rsidR="00BB15DB" w:rsidRPr="00CB2A89" w:rsidSect="00B073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B0604020202020204"/>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201"/>
    <w:rsid w:val="002C34E1"/>
    <w:rsid w:val="00347201"/>
    <w:rsid w:val="005652EF"/>
    <w:rsid w:val="00A27F76"/>
    <w:rsid w:val="00B073C9"/>
    <w:rsid w:val="00B5070E"/>
    <w:rsid w:val="00B52FB7"/>
    <w:rsid w:val="00BB15DB"/>
    <w:rsid w:val="00C1379E"/>
    <w:rsid w:val="00CA5405"/>
    <w:rsid w:val="00CB2A89"/>
    <w:rsid w:val="00EC41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ABFD17A"/>
  <w15:chartTrackingRefBased/>
  <w15:docId w15:val="{582C3A2E-3BA6-E14B-8E34-23F81CDA9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1379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B2A89"/>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2A89"/>
    <w:rPr>
      <w:rFonts w:ascii="Times New Roman" w:eastAsia="Times New Roman" w:hAnsi="Times New Roman" w:cs="Times New Roman"/>
      <w:b/>
      <w:bCs/>
      <w:sz w:val="27"/>
      <w:szCs w:val="27"/>
      <w:lang w:eastAsia="en-GB"/>
    </w:rPr>
  </w:style>
  <w:style w:type="character" w:customStyle="1" w:styleId="Heading2Char">
    <w:name w:val="Heading 2 Char"/>
    <w:basedOn w:val="DefaultParagraphFont"/>
    <w:link w:val="Heading2"/>
    <w:uiPriority w:val="9"/>
    <w:semiHidden/>
    <w:rsid w:val="00C1379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1379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C137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768758">
      <w:bodyDiv w:val="1"/>
      <w:marLeft w:val="0"/>
      <w:marRight w:val="0"/>
      <w:marTop w:val="0"/>
      <w:marBottom w:val="0"/>
      <w:divBdr>
        <w:top w:val="none" w:sz="0" w:space="0" w:color="auto"/>
        <w:left w:val="none" w:sz="0" w:space="0" w:color="auto"/>
        <w:bottom w:val="none" w:sz="0" w:space="0" w:color="auto"/>
        <w:right w:val="none" w:sz="0" w:space="0" w:color="auto"/>
      </w:divBdr>
    </w:div>
    <w:div w:id="510027520">
      <w:bodyDiv w:val="1"/>
      <w:marLeft w:val="0"/>
      <w:marRight w:val="0"/>
      <w:marTop w:val="0"/>
      <w:marBottom w:val="0"/>
      <w:divBdr>
        <w:top w:val="none" w:sz="0" w:space="0" w:color="auto"/>
        <w:left w:val="none" w:sz="0" w:space="0" w:color="auto"/>
        <w:bottom w:val="none" w:sz="0" w:space="0" w:color="auto"/>
        <w:right w:val="none" w:sz="0" w:space="0" w:color="auto"/>
      </w:divBdr>
      <w:divsChild>
        <w:div w:id="787313617">
          <w:marLeft w:val="0"/>
          <w:marRight w:val="0"/>
          <w:marTop w:val="240"/>
          <w:marBottom w:val="240"/>
          <w:divBdr>
            <w:top w:val="none" w:sz="0" w:space="0" w:color="auto"/>
            <w:left w:val="none" w:sz="0" w:space="0" w:color="auto"/>
            <w:bottom w:val="none" w:sz="0" w:space="0" w:color="auto"/>
            <w:right w:val="none" w:sz="0" w:space="0" w:color="auto"/>
          </w:divBdr>
        </w:div>
        <w:div w:id="905411569">
          <w:marLeft w:val="0"/>
          <w:marRight w:val="0"/>
          <w:marTop w:val="240"/>
          <w:marBottom w:val="240"/>
          <w:divBdr>
            <w:top w:val="none" w:sz="0" w:space="0" w:color="auto"/>
            <w:left w:val="none" w:sz="0" w:space="0" w:color="auto"/>
            <w:bottom w:val="none" w:sz="0" w:space="0" w:color="auto"/>
            <w:right w:val="none" w:sz="0" w:space="0" w:color="auto"/>
          </w:divBdr>
        </w:div>
        <w:div w:id="2021158420">
          <w:marLeft w:val="0"/>
          <w:marRight w:val="0"/>
          <w:marTop w:val="240"/>
          <w:marBottom w:val="240"/>
          <w:divBdr>
            <w:top w:val="none" w:sz="0" w:space="0" w:color="auto"/>
            <w:left w:val="none" w:sz="0" w:space="0" w:color="auto"/>
            <w:bottom w:val="none" w:sz="0" w:space="0" w:color="auto"/>
            <w:right w:val="none" w:sz="0" w:space="0" w:color="auto"/>
          </w:divBdr>
        </w:div>
        <w:div w:id="297348073">
          <w:marLeft w:val="0"/>
          <w:marRight w:val="0"/>
          <w:marTop w:val="240"/>
          <w:marBottom w:val="240"/>
          <w:divBdr>
            <w:top w:val="none" w:sz="0" w:space="0" w:color="auto"/>
            <w:left w:val="none" w:sz="0" w:space="0" w:color="auto"/>
            <w:bottom w:val="none" w:sz="0" w:space="0" w:color="auto"/>
            <w:right w:val="none" w:sz="0" w:space="0" w:color="auto"/>
          </w:divBdr>
        </w:div>
      </w:divsChild>
    </w:div>
    <w:div w:id="552930038">
      <w:bodyDiv w:val="1"/>
      <w:marLeft w:val="0"/>
      <w:marRight w:val="0"/>
      <w:marTop w:val="0"/>
      <w:marBottom w:val="0"/>
      <w:divBdr>
        <w:top w:val="none" w:sz="0" w:space="0" w:color="auto"/>
        <w:left w:val="none" w:sz="0" w:space="0" w:color="auto"/>
        <w:bottom w:val="none" w:sz="0" w:space="0" w:color="auto"/>
        <w:right w:val="none" w:sz="0" w:space="0" w:color="auto"/>
      </w:divBdr>
    </w:div>
    <w:div w:id="1012992917">
      <w:bodyDiv w:val="1"/>
      <w:marLeft w:val="0"/>
      <w:marRight w:val="0"/>
      <w:marTop w:val="0"/>
      <w:marBottom w:val="0"/>
      <w:divBdr>
        <w:top w:val="none" w:sz="0" w:space="0" w:color="auto"/>
        <w:left w:val="none" w:sz="0" w:space="0" w:color="auto"/>
        <w:bottom w:val="none" w:sz="0" w:space="0" w:color="auto"/>
        <w:right w:val="none" w:sz="0" w:space="0" w:color="auto"/>
      </w:divBdr>
    </w:div>
    <w:div w:id="1171215857">
      <w:bodyDiv w:val="1"/>
      <w:marLeft w:val="0"/>
      <w:marRight w:val="0"/>
      <w:marTop w:val="0"/>
      <w:marBottom w:val="0"/>
      <w:divBdr>
        <w:top w:val="none" w:sz="0" w:space="0" w:color="auto"/>
        <w:left w:val="none" w:sz="0" w:space="0" w:color="auto"/>
        <w:bottom w:val="none" w:sz="0" w:space="0" w:color="auto"/>
        <w:right w:val="none" w:sz="0" w:space="0" w:color="auto"/>
      </w:divBdr>
    </w:div>
    <w:div w:id="1253512289">
      <w:bodyDiv w:val="1"/>
      <w:marLeft w:val="0"/>
      <w:marRight w:val="0"/>
      <w:marTop w:val="0"/>
      <w:marBottom w:val="0"/>
      <w:divBdr>
        <w:top w:val="none" w:sz="0" w:space="0" w:color="auto"/>
        <w:left w:val="none" w:sz="0" w:space="0" w:color="auto"/>
        <w:bottom w:val="none" w:sz="0" w:space="0" w:color="auto"/>
        <w:right w:val="none" w:sz="0" w:space="0" w:color="auto"/>
      </w:divBdr>
    </w:div>
    <w:div w:id="183796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netic_algorithm"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arxiv.org/abs/1611.02167"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s://lilianweng.github.io/lil-log/2018/01/23/the-multi-armed-bandit-problem-and-its-solutions.html" TargetMode="External"/><Relationship Id="rId11" Type="http://schemas.openxmlformats.org/officeDocument/2006/relationships/hyperlink" Target="https://arxiv.org/abs/1712.00559" TargetMode="External"/><Relationship Id="rId5" Type="http://schemas.openxmlformats.org/officeDocument/2006/relationships/hyperlink" Target="https://lilianweng.github.io/lil-log/2018/02/19/a-long-peek-into-reinforcement-learning.html" TargetMode="External"/><Relationship Id="rId15" Type="http://schemas.openxmlformats.org/officeDocument/2006/relationships/image" Target="media/image4.png"/><Relationship Id="rId10" Type="http://schemas.openxmlformats.org/officeDocument/2006/relationships/hyperlink" Target="https://arxiv.org/abs/1712.00559" TargetMode="External"/><Relationship Id="rId4" Type="http://schemas.openxmlformats.org/officeDocument/2006/relationships/hyperlink" Target="https://arxiv.org/abs/1611.02167" TargetMode="External"/><Relationship Id="rId9" Type="http://schemas.openxmlformats.org/officeDocument/2006/relationships/hyperlink" Target="http://nn.cs.utexas.edu/downloads/papers/stanley.ec02.pdf"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Malik</dc:creator>
  <cp:keywords/>
  <dc:description/>
  <cp:lastModifiedBy>Ankit Malik</cp:lastModifiedBy>
  <cp:revision>1</cp:revision>
  <dcterms:created xsi:type="dcterms:W3CDTF">2021-06-12T07:46:00Z</dcterms:created>
  <dcterms:modified xsi:type="dcterms:W3CDTF">2021-06-12T12:26:00Z</dcterms:modified>
</cp:coreProperties>
</file>