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Amazon Sales Report Analysis</w:t>
      </w:r>
    </w:p>
    <w:p>
      <w:r>
        <w:t>Prepared by: Data Analyst Team</w:t>
      </w:r>
    </w:p>
    <w:p>
      <w:r>
        <w:t>Date: 2023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- T-shirts and Shirts dominate product sales, accounting for the majority of listings.</w:t>
        <w:br/>
        <w:t>- Most shipments are successfully delivered, but cancellations and returns are notable.</w:t>
        <w:br/>
        <w:t>- Sizes M, L, XL, and XXL are the most demanded.</w:t>
        <w:br/>
        <w:t>- Recommendations include inventory optimization and improving delivery performance.</w:t>
      </w:r>
    </w:p>
    <w:p>
      <w:pPr>
        <w:pStyle w:val="Heading1"/>
      </w:pPr>
      <w:r>
        <w:t>Introduction</w:t>
      </w:r>
    </w:p>
    <w:p>
      <w:r>
        <w:t>This report presents an analysis of the Amazon Sale Report dataset. The goal is to identify key trends in product categories, shipping status, and size distribution to support business decisions.</w:t>
      </w:r>
    </w:p>
    <w:p>
      <w:pPr>
        <w:pStyle w:val="Heading1"/>
      </w:pPr>
      <w:r>
        <w:t>Data Overview</w:t>
      </w:r>
    </w:p>
    <w:p>
      <w:r>
        <w:t>The dataset includes product categories, shipping statuses, and size information. Key metrics such as delivery success rate, cancellation rate, and return rate are derived from the data.</w:t>
      </w:r>
    </w:p>
    <w:p>
      <w:pPr>
        <w:pStyle w:val="Heading1"/>
      </w:pPr>
      <w:r>
        <w:t>Product Category Analysis</w:t>
      </w:r>
    </w:p>
    <w:p>
      <w:r>
        <w:t>The chart below shows the distribution of product categories by quantity sold.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_category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Shipping Status Analysis</w:t>
      </w:r>
    </w:p>
    <w:p>
      <w:r>
        <w:t>The pie chart below visualizes the distribution of shipping statuses.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pping_status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Size Distribution Analysis</w:t>
      </w:r>
    </w:p>
    <w:p>
      <w:r>
        <w:t>The chart below shows the distribution of product sizes.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ze_distribution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Key Metrics</w:t>
      </w:r>
    </w:p>
    <w:p>
      <w:r>
        <w:t>Delivery Success Rate: 77.43%</w:t>
        <w:br/>
        <w:t>Cancellation Rate: 13.82%</w:t>
        <w:br/>
        <w:t>Return Rate: 5.25%</w:t>
      </w:r>
    </w:p>
    <w:p>
      <w:pPr>
        <w:pStyle w:val="Heading1"/>
      </w:pPr>
      <w:r>
        <w:t>Recommendations</w:t>
      </w:r>
    </w:p>
    <w:p>
      <w:r>
        <w:t>- Focus inventory on high-demand categories (T-shirts, Shirts) and sizes (M, L, XL, XXL).</w:t>
        <w:br/>
        <w:t>- Investigate reasons for cancellations and returns to improve customer satisfaction.</w:t>
        <w:br/>
        <w:t>- Optimize logistics to reduce pending and lost shipments.</w:t>
        <w:br/>
        <w:t>- Consider promotional strategies for mid-range and low-performing products.</w:t>
      </w:r>
    </w:p>
    <w:p>
      <w:pPr>
        <w:pStyle w:val="Heading1"/>
      </w:pPr>
      <w:r>
        <w:t>Conclusion</w:t>
      </w:r>
    </w:p>
    <w:p>
      <w:r>
        <w:t>The analysis highlights strong performance in product delivery and identifies areas for improvement in inventory and logistics. Implementing the recommendations can enhance customer satisfaction and operational efficiency.</w:t>
      </w:r>
    </w:p>
    <w:p>
      <w:pPr>
        <w:pStyle w:val="Heading1"/>
      </w:pPr>
      <w:r>
        <w:t>Appendices</w:t>
      </w:r>
    </w:p>
    <w:p>
      <w:r>
        <w:t>Charts included in the report:</w:t>
      </w:r>
    </w:p>
    <w:p>
      <w:r>
        <w:t>1. Product Category Distribution</w:t>
      </w:r>
    </w:p>
    <w:p>
      <w:r>
        <w:t>2. Shipping Status Distribution</w:t>
      </w:r>
    </w:p>
    <w:p>
      <w:r>
        <w:t>3. Size Distribution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