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Speaker script — ICSSR seminar, 11 Sep 2026 (5 minutes)</w:t>
      </w:r>
    </w:p>
    <w:p>
      <w:r>
        <w:rPr>
          <w:i/>
        </w:rPr>
        <w:t>Read the paragraph for each slide while that slide is shown. The bold line under each paragraph is the cue to click. Total ≈ 5 minutes at a normal pace. If the moderator is cutting time, skip Slide 4 and Slide 10 — never skip 5, 6, 7 or 9.</w:t>
      </w:r>
    </w:p>
    <w:p>
      <w:pPr>
        <w:pStyle w:val="Heading2"/>
      </w:pPr>
      <w:r>
        <w:t>Slide 1 — Title   [0:00-0:15]</w:t>
      </w:r>
    </w:p>
    <w:p>
      <w:r>
        <w:t>Good evening, everyone. I'm Ankit Pawar from IIITDM Jabalpur; this work is with my supervisor, Dr. Akshay Pandey. In five minutes I'll show you a system that lets a farmer consult India's classical agricultural texts from a photograph of a sick plant - built so that the AI can never put words in those texts' mouths.</w:t>
      </w:r>
    </w:p>
    <w:p>
      <w:r>
        <w:rPr>
          <w:b/>
          <w:sz w:val="24"/>
        </w:rPr>
        <w:t>→ next slide</w:t>
      </w:r>
    </w:p>
    <w:p>
      <w:pPr>
        <w:pStyle w:val="Heading2"/>
      </w:pPr>
      <w:r>
        <w:t>Slide 2 — The problem   [0:15-0:50]</w:t>
      </w:r>
    </w:p>
    <w:p>
      <w:r>
        <w:t>Here is the real situation. A farmer sees dark, scabby patches on apple leaves. The advice available today comes from a chemical dealer or a generic chatbot - which may invent facts. Meanwhile six classical treatises hold centuries of organic remedies. Three locks keep them on the shelf: they survive in Sanskrit or rare translations; there is no searchable digital form; and they describe problems by symptom, never by a modern disease name.</w:t>
      </w:r>
    </w:p>
    <w:p>
      <w:r>
        <w:rPr>
          <w:b/>
          <w:sz w:val="24"/>
        </w:rPr>
        <w:t>→ next slide</w:t>
      </w:r>
    </w:p>
    <w:p>
      <w:pPr>
        <w:pStyle w:val="Heading2"/>
      </w:pPr>
      <w:r>
        <w:t>Slide 3 — The six texts   [0:50-1:20]</w:t>
      </w:r>
    </w:p>
    <w:p>
      <w:r>
        <w:t>A word on the six texts, because each covers something different. Vrikshayurveda is the science of plant life - planting, nourishing and treating sick trees. Brihat Samhita is an encyclopaedia with chapters on rain, finding water, crop growth and treating trees. Krishi Parashara is a farming almanac - rain forecasting, the sowing calendar, seed storage. Upavanavinoda is garden and tree care - planting, grafting, watering. Kashyapiya Krishisukti is cultivation - choosing land, water, seeds, growing grain and vegetables. And Vishvavallabha covers water-finding, horticulture and plant disease - the one we add next.</w:t>
      </w:r>
    </w:p>
    <w:p>
      <w:r>
        <w:rPr>
          <w:b/>
          <w:sz w:val="24"/>
        </w:rPr>
        <w:t>→ next slide</w:t>
      </w:r>
    </w:p>
    <w:p>
      <w:pPr>
        <w:pStyle w:val="Heading2"/>
      </w:pPr>
      <w:r>
        <w:t>Slide 4 — What the texts actually say   [1:20-1:45]</w:t>
      </w:r>
    </w:p>
    <w:p>
      <w:r>
        <w:t>Let me show you what is inside. This is Vrikshayurveda, verses 173 and 190 to 194, in the published translation. Notice the structure: a symptom - roots eaten by insects, leaves turning yellow and pale - and then a remedy - water the tree with cold water for seven days; a paste of milk, kunapa water and cow dung. Symptom, then remedy, verse-numbered. That is what makes these texts searchable - if we ask them in their own language.</w:t>
      </w:r>
    </w:p>
    <w:p>
      <w:r>
        <w:rPr>
          <w:b/>
          <w:sz w:val="24"/>
        </w:rPr>
        <w:t>→ next slide</w:t>
      </w:r>
    </w:p>
    <w:p>
      <w:pPr>
        <w:pStyle w:val="Heading2"/>
      </w:pPr>
      <w:r>
        <w:t>Slide 5 — How the system works - end to end   [1:45-2:20]</w:t>
      </w:r>
    </w:p>
    <w:p>
      <w:r>
        <w:t>Here is the whole system in one flow. The farmer uploads a leaf photo and a soil photo, names the crop, and may add a suspected cause. The leaf is cut out of the background. One model identifies the disease; a second reads the soil. The diagnosis is rewritten as the symptoms the texts describe, and that searches our digital corpus of the texts. A language model then writes the advice using only the passages found, citing chapter and verse - or says plainly that the texts do not cover the case. The farmer also sees why: a heat-map of where the model looked, and the passages used.</w:t>
      </w:r>
    </w:p>
    <w:p>
      <w:r>
        <w:rPr>
          <w:b/>
          <w:sz w:val="24"/>
        </w:rPr>
        <w:t>→ next slide</w:t>
      </w:r>
    </w:p>
    <w:p>
      <w:pPr>
        <w:pStyle w:val="Heading2"/>
      </w:pPr>
      <w:r>
        <w:t>Slide 6 — Two models, one question, one database   [2:20-2:55]</w:t>
      </w:r>
    </w:p>
    <w:p>
      <w:r>
        <w:t>Structurally it is two models, a combiner, and a database. Model one looks at the leaf photo and gives the disease name, healthy or diseased, and a confidence. Model two looks at the soil photo and gives the soil type, how moist it is, and its texture. The combiner takes both, plus the crop and the suspected cause, and turns them into one question written in the texts' own language - the symptom description. That question searches the database: the six texts cut into 327 numbered passages. The best passages go to the answer writer, which may use only those passages, must cite the verse, and otherwise refuses.</w:t>
      </w:r>
    </w:p>
    <w:p>
      <w:r>
        <w:rPr>
          <w:b/>
          <w:sz w:val="24"/>
        </w:rPr>
        <w:t>→ next slide</w:t>
      </w:r>
    </w:p>
    <w:p>
      <w:pPr>
        <w:pStyle w:val="Heading2"/>
      </w:pPr>
      <w:r>
        <w:t>Slide 7 — The contribution - search by symptom, not by name   [2:55-3:25]</w:t>
      </w:r>
    </w:p>
    <w:p>
      <w:r>
        <w:t>Why is the combiner the contribution? Search the texts for 'apple scab' and you get almost nothing - relevance 0.01 to 0.04 - because that phrase does not exist in classical literature. Search instead for 'dark, rough, scabby patches spreading over the leaf' and relevance jumps to 0.59 to 0.96. The texts prescribe by symptom, not by crop. And because a symptom carries across plants, the system can advise - cautiously, with a confidence figure - even on a crop it was never trained for.</w:t>
      </w:r>
    </w:p>
    <w:p>
      <w:r>
        <w:rPr>
          <w:b/>
          <w:sz w:val="24"/>
        </w:rPr>
        <w:t>→ next slide</w:t>
      </w:r>
    </w:p>
    <w:p>
      <w:pPr>
        <w:pStyle w:val="Heading2"/>
      </w:pPr>
      <w:r>
        <w:t>Slide 8 — What the farmer sees   [3:25-3:50]</w:t>
      </w:r>
    </w:p>
    <w:p>
      <w:r>
        <w:t>This is the interface. On the left, the inputs: leaf photo, soil photo, the crop, an optional suspected cause. On the right, the result: the diagnosis with a confidence, a heat-map of the leaf region the model examined, the recommendation with its citation from Vrikshayurveda, and the retrieved passages themselves, so anyone can check the source. If the texts are silent, this panel says so honestly.</w:t>
      </w:r>
    </w:p>
    <w:p>
      <w:r>
        <w:rPr>
          <w:b/>
          <w:sz w:val="24"/>
        </w:rPr>
        <w:t>→ next slide</w:t>
      </w:r>
    </w:p>
    <w:p>
      <w:pPr>
        <w:pStyle w:val="Heading2"/>
      </w:pPr>
      <w:r>
        <w:t>Slide 9 — Trust by design   [3:50-4:20]</w:t>
      </w:r>
    </w:p>
    <w:p>
      <w:r>
        <w:t>Four guarantees make this safe for indigenous knowledge. It cites the verse. It refuses when the texts are silent - in evaluation, one hundred percent honest refusal and zero fabricated citations. Its attention is verified: early on, the heat-map showed the model reading the background of field photos, and we retrained until it reads the lesion. And uncertain cases go to an agricultural expert for review - a human in the loop.</w:t>
      </w:r>
    </w:p>
    <w:p>
      <w:r>
        <w:rPr>
          <w:b/>
          <w:sz w:val="24"/>
        </w:rPr>
        <w:t>→ next slide</w:t>
      </w:r>
    </w:p>
    <w:p>
      <w:pPr>
        <w:pStyle w:val="Heading2"/>
      </w:pPr>
      <w:r>
        <w:t>Slide 10 — What exists today   [4:20-4:40]</w:t>
      </w:r>
    </w:p>
    <w:p>
      <w:r>
        <w:t>This is a working prototype, not a proposal: a corpus of 327 passages from five digitised texts, with Vishvavallabha next. Searching by meaning clearly beats searching by keywords. The disease model separates healthy from diseased almost perfectly; the soil model reads soil type and moisture at about ninety and ninety-six percent. All numbers are preliminary until expert validation.</w:t>
      </w:r>
    </w:p>
    <w:p>
      <w:r>
        <w:rPr>
          <w:b/>
          <w:sz w:val="24"/>
        </w:rPr>
        <w:t>→ next slide</w:t>
      </w:r>
    </w:p>
    <w:p>
      <w:pPr>
        <w:pStyle w:val="Heading2"/>
      </w:pPr>
      <w:r>
        <w:t>Slide 11 — Why it matters - and next   [4:40-5:00]</w:t>
      </w:r>
    </w:p>
    <w:p>
      <w:r>
        <w:t>Why this matters for revitalising IKS: a verse that is retrieved and cited in a farmer's advisory is preserved, transmitted and validated at once - and nothing is distorted, because everything traces to its source. Next: validation with agronomists, adding Vishvavallabha, and an expert-built evaluation set. Thank you - happy to take questions.</w:t>
      </w:r>
    </w:p>
    <w:p>
      <w:r>
        <w:rPr>
          <w:b/>
          <w:sz w:val="24"/>
        </w:rPr>
        <w:t>→ stop, smile, wait for questions</w:t>
      </w:r>
    </w:p>
    <w:p>
      <w:pPr>
        <w:pStyle w:val="Heading1"/>
      </w:pPr>
      <w:r>
        <w:t>If they ask — short answers</w:t>
      </w:r>
    </w:p>
    <w:p>
      <w:r>
        <w:rPr>
          <w:b/>
        </w:rPr>
        <w:t xml:space="preserve">Does it replace the agricultural expert?  </w:t>
      </w:r>
      <w:r>
        <w:t>No. It retrieves and cites; uncertain cases are routed to an agronomist. It is an access tool, not an authority.</w:t>
      </w:r>
    </w:p>
    <w:p>
      <w:r>
        <w:rPr>
          <w:b/>
        </w:rPr>
        <w:t xml:space="preserve">How do you know the AI isn't making things up?  </w:t>
      </w:r>
      <w:r>
        <w:t>It can only compose from passages it actually retrieved, must cite them, and a check confirms each citation was really retrieved. In evaluation: zero fabricated citations.</w:t>
      </w:r>
    </w:p>
    <w:p>
      <w:r>
        <w:rPr>
          <w:b/>
        </w:rPr>
        <w:t xml:space="preserve">What if the texts don't cover the disease?  </w:t>
      </w:r>
      <w:r>
        <w:t>It says so. Refusing is a feature, not a failure. Coverage is the current limiter, so we are adding texts - Vishvavallabha next, which specifically covers plant disease.</w:t>
      </w:r>
    </w:p>
    <w:p>
      <w:r>
        <w:rPr>
          <w:b/>
        </w:rPr>
        <w:t xml:space="preserve">Are the translations reliable?  </w:t>
      </w:r>
      <w:r>
        <w:t>We use published scholarly translations (e.g. Asian Agri-History Foundation editions) and keep verse numbers, so any passage can be checked against the printed edition.</w:t>
      </w:r>
    </w:p>
    <w:p>
      <w:r>
        <w:rPr>
          <w:b/>
        </w:rPr>
        <w:t xml:space="preserve">Which crops does it support?  </w:t>
      </w:r>
      <w:r>
        <w:t>Trained on common crops; because the texts prescribe by symptom, it can advise cautiously on others, with a confidence figure and an explicit caution.</w:t>
      </w:r>
    </w:p>
    <w:p>
      <w:r>
        <w:rPr>
          <w:b/>
        </w:rPr>
        <w:t xml:space="preserve">Can farmers actually use it today?  </w:t>
      </w:r>
      <w:r>
        <w:t>The prototype is a web application. Farmer-facing deployment and field validation are the next phase.</w:t>
      </w:r>
    </w:p>
    <w:p>
      <w:pPr>
        <w:pStyle w:val="Heading1"/>
      </w:pPr>
      <w:r>
        <w:t>Do not say</w:t>
      </w:r>
    </w:p>
    <w:p>
      <w:pPr>
        <w:pStyle w:val="ListBullet"/>
      </w:pPr>
      <w:r>
        <w:t>Model or library names (EfficientNet, Llama, BM25...) - say 'image model', 'language model', 'search'.</w:t>
      </w:r>
    </w:p>
    <w:p>
      <w:pPr>
        <w:pStyle w:val="ListBullet"/>
      </w:pPr>
      <w:r>
        <w:t>That all six texts are digitised - five are; Vishvavallabha is next.</w:t>
      </w:r>
    </w:p>
    <w:p>
      <w:pPr>
        <w:pStyle w:val="ListBullet"/>
      </w:pPr>
      <w:r>
        <w:t>The over-refusal percentage. If asked: 'it refuses about half the time when the texts are thin - deliberately; coverage is the limiter.'</w:t>
      </w:r>
    </w:p>
    <w:p>
      <w:pPr>
        <w:pStyle w:val="ListBullet"/>
      </w:pPr>
      <w:r>
        <w:t>That Sanskrit was machine-translated.</w:t>
      </w:r>
    </w:p>
    <w:p>
      <w:pPr>
        <w:pStyle w:val="ListBullet"/>
      </w:pPr>
      <w:r>
        <w:t>Anything about the NITI manual experiment beyond 'a modern IKS-derived manual is included, tiered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