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56178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2024-12-13 19:33:19.835154: E external/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local_xla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xla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stream_executor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cuda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/cuda_fft.cc:485] Unable to register 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cuFFT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factory: Attempting to register factory for plugin 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cuFFT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when one has already been registered</w:t>
      </w:r>
    </w:p>
    <w:p w14:paraId="1DF91BE0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2024-12-13 19:33:19.855976: E external/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local_xla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xla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stream_executor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cuda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/cuda_dnn.cc:8454] Unable to register 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cuDNN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factory: Attempting to register factory for plugin 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cuDNN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when one has already been registered</w:t>
      </w:r>
    </w:p>
    <w:p w14:paraId="78AF2DB3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2024-12-13 19:33:19.862337: E external/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local_xla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xla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stream_executor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cuda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/cuda_blas.cc:1452] Unable to register 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cuBLAS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factory: Attempting to register factory for plugin 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cuBLAS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when one has already been registered</w:t>
      </w:r>
    </w:p>
    <w:p w14:paraId="7379173F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2024-12-13 19:33:19.877935: I 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tensorflow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/core/platform/cpu_feature_guard.cc:210] This TensorFlow binary is optimized to use available CPU instructions in performance-critical operations.</w:t>
      </w:r>
    </w:p>
    <w:p w14:paraId="077DC965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 enable the following instructions: AVX2 AVX512F FMA, in other operations, rebuild TensorFlow with the appropriate compiler flags.</w:t>
      </w:r>
    </w:p>
    <w:p w14:paraId="7FA3E4C1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2024-12-13 19:33:21.120000: W 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tensorflow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/compiler/tf2tensorrt/utils/py_utils.cc:38] TF-TRT Warning: Could not find 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TensorRT</w:t>
      </w:r>
      <w:proofErr w:type="spellEnd"/>
    </w:p>
    <w:p w14:paraId="4D8BC1BD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/content/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lincir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/validate.py:563: 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FutureWarning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: You are using `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torch.load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` with `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weights_only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=False` (the current default value), which uses the default pickle module implicitly. It is possible to construct malicious pickle data which will execute arbitrary code during unpickling (See </w:t>
      </w:r>
      <w:hyperlink r:id="rId4" w:anchor="untrusted-models" w:tgtFrame="_blank" w:history="1">
        <w:r w:rsidRPr="000E737F">
          <w:rPr>
            <w:rFonts w:ascii="Courier New" w:eastAsia="Times New Roman" w:hAnsi="Courier New" w:cs="Courier New"/>
            <w:color w:val="0000FF"/>
            <w:kern w:val="0"/>
            <w:sz w:val="21"/>
            <w:szCs w:val="21"/>
            <w:u w:val="single"/>
            <w:shd w:val="clear" w:color="auto" w:fill="FFFFFF"/>
            <w:lang w:eastAsia="en-GB"/>
            <w14:ligatures w14:val="none"/>
          </w:rPr>
          <w:t>https://github.com/pytorch/pytorch/blob/main/SECURITY.md#untrusted-models</w:t>
        </w:r>
      </w:hyperlink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for more details). In a future release, the default value for `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weights_only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` will be flipped to `True`. This limits the functions that could be executed during unpickling. Arbitrary objects will no longer be allowed to be loaded via this mode unless they are explicitly 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allowlisted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by the user via `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torch.serialization.add_safe_globals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`. We recommend you start setting `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weights_only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=True` for any use case where you don't have full control of the loaded file. Please open an issue on GitHub for any issues related to this experimental feature.</w:t>
      </w:r>
    </w:p>
    <w:p w14:paraId="059452A5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torch.load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(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args.phi_checkpoint_name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, 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map_location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=device)[</w:t>
      </w:r>
    </w:p>
    <w:p w14:paraId="26333565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CLIP 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preprocess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pipeline is used</w:t>
      </w:r>
    </w:p>
    <w:p w14:paraId="1594390A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['dress', '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toptee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', 'shirt'] dataset in relative mode initialized</w:t>
      </w:r>
    </w:p>
    <w:p w14:paraId="725CE3D6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/usr/local/lib/python3.10/dist-packages/torch/utils/data/dataloader.py:617: 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UserWarning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: This 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DataLoader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will create 10 worker processes in total. Our suggested max number of worker in current system is 8, which is smaller than what this 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DataLoader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is going to create. Please be aware that excessive worker creation might get 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DataLoader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running slow or even freeze, lower the worker number to avoid potential slowness/freeze if necessary.</w:t>
      </w:r>
    </w:p>
    <w:p w14:paraId="709D7336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warnings.warn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(</w:t>
      </w:r>
    </w:p>
    <w:p w14:paraId="6359E32A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Extracting tokens using phi model</w:t>
      </w:r>
    </w:p>
    <w:p w14:paraId="0A6CA88A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100% 135/135 [03:20&lt;00:00,  1.49s/it]</w:t>
      </w:r>
    </w:p>
    <w:p w14:paraId="058A674A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Eval type = phi </w:t>
      </w:r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ab/>
        <w:t xml:space="preserve"> exp name = None </w:t>
      </w:r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ab/>
      </w:r>
    </w:p>
    <w:p w14:paraId="29A93B5B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['shirt'] dataset in classic mode initialized</w:t>
      </w:r>
    </w:p>
    <w:p w14:paraId="5C56D1BF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extracting image features 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FashionIQDataset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</w:p>
    <w:p w14:paraId="09B9755D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100% 199/199 [04:59&lt;00:00,  1.51s/it]</w:t>
      </w:r>
    </w:p>
    <w:p w14:paraId="2AD8369F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['shirt'] dataset in relative mode initialized</w:t>
      </w:r>
    </w:p>
    <w:p w14:paraId="43B43054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100% 64/64 [00:18&lt;00:00,  3.46it/s]</w:t>
      </w:r>
    </w:p>
    <w:p w14:paraId="72AED3B0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shirt_fiq_recall_at10 = 29.88</w:t>
      </w:r>
    </w:p>
    <w:p w14:paraId="37FC0A96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shirt_fiq_recall_at50 = 47.84</w:t>
      </w:r>
    </w:p>
    <w:p w14:paraId="5B2EFBE0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3481A2FB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6C565285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['dress'] dataset in classic mode initialized</w:t>
      </w:r>
    </w:p>
    <w:p w14:paraId="46A8A244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extracting image features 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FashionIQDataset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</w:p>
    <w:p w14:paraId="4E65DE66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100% 120/120 [03:00&lt;00:00,  1.51s/it]</w:t>
      </w:r>
    </w:p>
    <w:p w14:paraId="3511C4C6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['dress'] dataset in relative mode initialized</w:t>
      </w:r>
    </w:p>
    <w:p w14:paraId="05B6B1FB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100% 64/64 [00:18&lt;00:00,  3.50it/s]</w:t>
      </w:r>
    </w:p>
    <w:p w14:paraId="4CD699B0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dress_fiq_recall_at10 = 21.07</w:t>
      </w:r>
    </w:p>
    <w:p w14:paraId="5FD2D4EB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dress_fiq_recall_at50 = 42.44</w:t>
      </w:r>
    </w:p>
    <w:p w14:paraId="363F2F5C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3108BD28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374D6E1D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['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toptee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'] dataset in classic mode initialized</w:t>
      </w:r>
    </w:p>
    <w:p w14:paraId="30862C6C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extracting image features 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FashionIQDataset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</w:p>
    <w:p w14:paraId="2662F591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100% 168/168 [04:13&lt;00:00,  1.51s/it]</w:t>
      </w:r>
    </w:p>
    <w:p w14:paraId="3D737658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['</w:t>
      </w:r>
      <w:proofErr w:type="spellStart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toptee</w:t>
      </w:r>
      <w:proofErr w:type="spellEnd"/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'] dataset in relative mode initialized</w:t>
      </w:r>
    </w:p>
    <w:p w14:paraId="118FF06D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100% 62/62 [00:17&lt;00:00,  3.52it/s]</w:t>
      </w:r>
    </w:p>
    <w:p w14:paraId="5A0752FF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toptee_fiq_recall_at10 = 30.95</w:t>
      </w:r>
    </w:p>
    <w:p w14:paraId="6607F2D3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toptee_fiq_recall_at50 = 51.45</w:t>
      </w:r>
    </w:p>
    <w:p w14:paraId="59FB81F6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20B59721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7173A1E1" w14:textId="77777777" w:rsidR="000E737F" w:rsidRPr="000E737F" w:rsidRDefault="000E737F" w:rsidP="000E737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average_fiq_recall_at10 = 27.30</w:t>
      </w:r>
    </w:p>
    <w:p w14:paraId="79442BE6" w14:textId="7C162D38" w:rsidR="005B5DAA" w:rsidRDefault="000E737F" w:rsidP="000E737F">
      <w:r w:rsidRPr="000E737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average_fiq_recall_at50 = 47.24</w:t>
      </w:r>
    </w:p>
    <w:sectPr w:rsidR="005B5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7F"/>
    <w:rsid w:val="00033A9B"/>
    <w:rsid w:val="000E737F"/>
    <w:rsid w:val="005B5DAA"/>
    <w:rsid w:val="005C3AB6"/>
    <w:rsid w:val="00967E8B"/>
    <w:rsid w:val="00CD3A83"/>
    <w:rsid w:val="00F3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82351"/>
  <w15:chartTrackingRefBased/>
  <w15:docId w15:val="{077F664F-CC89-4C41-9D90-2EE33FB8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3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3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3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3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3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3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3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E73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7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ytorch/pytorch/blob/main/SECURITY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Bawanthade, Ankit Kishor</dc:creator>
  <cp:keywords/>
  <dc:description/>
  <cp:lastModifiedBy>Bawanthade, Ankit Kishor</cp:lastModifiedBy>
  <cp:revision>2</cp:revision>
  <dcterms:created xsi:type="dcterms:W3CDTF">2024-12-13T20:15:00Z</dcterms:created>
  <dcterms:modified xsi:type="dcterms:W3CDTF">2024-12-13T20:15:00Z</dcterms:modified>
</cp:coreProperties>
</file>