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Partially Contradictory Statements Document</w:t>
      </w:r>
    </w:p>
    <w:p>
      <w:r>
        <w:t>The meeting is scheduled for Wednesday at 11 AM in the main conference hall. All team members are expected to attend and bring their project updates. The library opens at 10 AM every weekday and remains closed on Sundays. The weather today is rainy and cold, making it unsuitable for outdoor activities. Our college organizes cultural events every month to encourage student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