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1.046277665996"/>
        <w:gridCol w:w="7278.953722334004"/>
        <w:tblGridChange w:id="0">
          <w:tblGrid>
            <w:gridCol w:w="2081.046277665996"/>
            <w:gridCol w:w="7278.953722334004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7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c7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Prospect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unique ID with which the customer is identified.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lead number assigned to each lead procured.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Lead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origin identifier with which the customer was identified to be a lead. Includes API, Landing Page Submission,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Lead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source of the lead. Includes Google, Organic Search, Olark Chat,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 Not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An indicator variable selected by the customer wherein they select whether of not they want to be emailed about the course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Do Not 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An indicator variable selected by the customer wherein they select whether of not they want to be called about the course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Converted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target variable. Indicates whether a lead has been successfully converted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TotalVisits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total number of visits made by the customer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Total Time Spent on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total time spent by the customer on the website.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Page Views Per Visit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Average number of pages on the website viewed during the visits.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Last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Last activity performed by the customer. Includes Email Opened, Olark Chat Conversation,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country of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industry domain in which the customer worked before. Includes the level 'Select Specialization' which means the customer had not selected this option while filling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How did you hear about X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source from which the customer heard about X Education.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What is your current occupation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is a student, umemployed or employed.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What matters most to you in choosing this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An option selected by the customer indicating what is their main motto behind doing this course.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Indicating whether the customer had seen the ad in any of the listed items.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Newspaper 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X Education Forums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Newspaper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Digital Advertisement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Through Recommendations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came in through recommendations.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Receive More Updates About Our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chose to receive more updates about the courses.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Tags assigned to customers indicating the current status of the lead.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Lead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the quality of lead based on the data and intuition the the employee who has been assigned to the lead.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Update me on Supply Chain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wants updates on the Supply Chain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Get updates on DM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wants updates on the DM Content.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Lead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lead level assigned to each customer based on their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city of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Asymmetrique Activity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An index and score assigned to each customer based on their activity and their profile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Asymmetrique Profile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Asymmetrique Activity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Asymmetrique Profile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 agree to pay the amount through cheque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has agreed to pay the amount through cheque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 free copy of Mastering The Interview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Indicates whether the customer wants a free copy of 'Mastering the Interview' or not.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Last Notable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last notable acitivity performed by the student.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