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3589" w14:textId="77777777" w:rsidR="004A0BED" w:rsidRPr="004D7295" w:rsidRDefault="004A0BED" w:rsidP="004A0BED">
      <w:pPr>
        <w:ind w:left="936"/>
        <w:jc w:val="center"/>
        <w:rPr>
          <w:rFonts w:ascii="Times New Roman" w:hAnsi="Times New Roman" w:cs="Times New Roman"/>
          <w:b/>
          <w:color w:val="000000"/>
          <w:sz w:val="30"/>
        </w:rPr>
      </w:pPr>
      <w:bookmarkStart w:id="0" w:name="_gjdgxs" w:colFirst="0" w:colLast="0"/>
      <w:bookmarkEnd w:id="0"/>
      <w:r w:rsidRPr="004D7295">
        <w:rPr>
          <w:rFonts w:ascii="Times New Roman" w:hAnsi="Times New Roman" w:cs="Times New Roman"/>
          <w:b/>
          <w:noProof/>
          <w:color w:val="000000"/>
          <w:spacing w:val="-1"/>
          <w:sz w:val="30"/>
        </w:rPr>
        <w:drawing>
          <wp:anchor distT="114300" distB="114300" distL="114300" distR="114300" simplePos="0" relativeHeight="251659264" behindDoc="0" locked="0" layoutInCell="1" allowOverlap="1" wp14:anchorId="37E7C309" wp14:editId="51320F81">
            <wp:simplePos x="0" y="0"/>
            <wp:positionH relativeFrom="page">
              <wp:posOffset>788670</wp:posOffset>
            </wp:positionH>
            <wp:positionV relativeFrom="page">
              <wp:posOffset>609600</wp:posOffset>
            </wp:positionV>
            <wp:extent cx="1032510" cy="1348740"/>
            <wp:effectExtent l="1905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7295">
        <w:rPr>
          <w:rFonts w:ascii="Times New Roman" w:hAnsi="Times New Roman" w:cs="Times New Roman"/>
          <w:b/>
          <w:color w:val="000000"/>
          <w:spacing w:val="-1"/>
          <w:sz w:val="30"/>
        </w:rPr>
        <w:t xml:space="preserve">V.E.S. Institute of Technology, Collector Colony, </w:t>
      </w:r>
      <w:r w:rsidRPr="004D7295">
        <w:rPr>
          <w:rFonts w:ascii="Times New Roman" w:hAnsi="Times New Roman" w:cs="Times New Roman"/>
          <w:b/>
          <w:color w:val="000000"/>
          <w:spacing w:val="-1"/>
          <w:sz w:val="30"/>
        </w:rPr>
        <w:br/>
      </w:r>
      <w:proofErr w:type="spellStart"/>
      <w:r w:rsidRPr="004D7295">
        <w:rPr>
          <w:rFonts w:ascii="Times New Roman" w:hAnsi="Times New Roman" w:cs="Times New Roman"/>
          <w:b/>
          <w:color w:val="000000"/>
          <w:sz w:val="30"/>
        </w:rPr>
        <w:t>Chembur</w:t>
      </w:r>
      <w:proofErr w:type="spellEnd"/>
      <w:r w:rsidRPr="004D7295">
        <w:rPr>
          <w:rFonts w:ascii="Times New Roman" w:hAnsi="Times New Roman" w:cs="Times New Roman"/>
          <w:b/>
          <w:color w:val="000000"/>
          <w:sz w:val="30"/>
        </w:rPr>
        <w:t xml:space="preserve">, Mumbai </w:t>
      </w:r>
    </w:p>
    <w:p w14:paraId="3C5EB3EB" w14:textId="77777777" w:rsidR="004A0BED" w:rsidRPr="004D7295" w:rsidRDefault="004A0BED" w:rsidP="004A0BED">
      <w:pPr>
        <w:ind w:left="936"/>
        <w:jc w:val="center"/>
        <w:rPr>
          <w:rFonts w:ascii="Times New Roman" w:hAnsi="Times New Roman" w:cs="Times New Roman"/>
          <w:b/>
          <w:color w:val="000000"/>
          <w:spacing w:val="-1"/>
          <w:sz w:val="30"/>
        </w:rPr>
      </w:pPr>
      <w:r w:rsidRPr="004D7295">
        <w:rPr>
          <w:rFonts w:ascii="Times New Roman" w:hAnsi="Times New Roman" w:cs="Times New Roman"/>
          <w:b/>
          <w:color w:val="000000"/>
          <w:sz w:val="30"/>
        </w:rPr>
        <w:br/>
        <w:t>Department of M.C.A</w:t>
      </w:r>
    </w:p>
    <w:p w14:paraId="18290E79" w14:textId="77777777" w:rsidR="004A0BED" w:rsidRPr="004D7295" w:rsidRDefault="004A0BED" w:rsidP="004A0BED">
      <w:pPr>
        <w:spacing w:before="468" w:after="252" w:line="204" w:lineRule="auto"/>
        <w:ind w:left="5400"/>
        <w:rPr>
          <w:rFonts w:ascii="Times New Roman" w:hAnsi="Times New Roman" w:cs="Times New Roman"/>
          <w:b/>
          <w:color w:val="000000"/>
          <w:sz w:val="23"/>
        </w:rPr>
      </w:pPr>
      <w:r>
        <w:rPr>
          <w:rFonts w:ascii="Times New Roman" w:hAnsi="Times New Roman" w:cs="Times New Roman"/>
          <w:b/>
          <w:color w:val="000000"/>
          <w:sz w:val="23"/>
        </w:rPr>
        <w:t xml:space="preserve">AI/ML </w:t>
      </w:r>
      <w:r w:rsidRPr="004D7295">
        <w:rPr>
          <w:rFonts w:ascii="Times New Roman" w:hAnsi="Times New Roman" w:cs="Times New Roman"/>
          <w:b/>
          <w:color w:val="000000"/>
          <w:sz w:val="23"/>
        </w:rPr>
        <w:t>INDEX</w:t>
      </w:r>
    </w:p>
    <w:p w14:paraId="7A1CF219" w14:textId="77777777" w:rsidR="004A0BED" w:rsidRPr="004D7295" w:rsidRDefault="004A0BED" w:rsidP="004A0BED">
      <w:pPr>
        <w:spacing w:before="2" w:line="20" w:lineRule="exact"/>
        <w:rPr>
          <w:rFonts w:ascii="Times New Roman" w:hAnsi="Times New Roman" w:cs="Times New Roman"/>
          <w:b/>
        </w:rPr>
      </w:pPr>
    </w:p>
    <w:tbl>
      <w:tblPr>
        <w:tblW w:w="93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3946"/>
        <w:gridCol w:w="1523"/>
        <w:gridCol w:w="1537"/>
        <w:gridCol w:w="1004"/>
        <w:gridCol w:w="824"/>
      </w:tblGrid>
      <w:tr w:rsidR="004A0BED" w:rsidRPr="004D7295" w14:paraId="2A501F93" w14:textId="77777777" w:rsidTr="00BE445A">
        <w:trPr>
          <w:trHeight w:hRule="exact" w:val="950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A77C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 xml:space="preserve">Sr. </w:t>
            </w: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br/>
              <w:t>No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2A5F" w14:textId="77777777" w:rsidR="004A0BED" w:rsidRPr="004D7295" w:rsidRDefault="004A0BED" w:rsidP="00BE445A">
            <w:pPr>
              <w:ind w:left="1458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Contents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4EB0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 xml:space="preserve">Date Of </w:t>
            </w: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br/>
              <w:t>Preparation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B770D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 xml:space="preserve">Date Of </w:t>
            </w: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br/>
              <w:t>Submission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301A5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Marks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2DB34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D7295"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Sign</w:t>
            </w:r>
          </w:p>
        </w:tc>
      </w:tr>
      <w:tr w:rsidR="004A0BED" w:rsidRPr="004D7295" w14:paraId="03826C70" w14:textId="77777777" w:rsidTr="00BE445A">
        <w:trPr>
          <w:trHeight w:hRule="exact" w:val="696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82164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1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F51D" w14:textId="77777777" w:rsidR="004A0BED" w:rsidRPr="004D7295" w:rsidRDefault="004A0BED" w:rsidP="00BE445A">
            <w:pPr>
              <w:ind w:left="153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Introduction to Python Programming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0FB5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791B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EDF4C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91BF6" w14:textId="77777777" w:rsidR="004A0BED" w:rsidRPr="004D7295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</w:p>
        </w:tc>
      </w:tr>
      <w:tr w:rsidR="004A0BED" w:rsidRPr="004E059D" w14:paraId="36B3A345" w14:textId="77777777" w:rsidTr="00BE445A">
        <w:trPr>
          <w:trHeight w:hRule="exact" w:val="1273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6ABCB" w14:textId="77777777" w:rsidR="004A0BED" w:rsidRPr="004E059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2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94E48" w14:textId="77777777" w:rsidR="004A0BED" w:rsidRPr="004E059D" w:rsidRDefault="004A0BED" w:rsidP="00BE445A">
            <w:pPr>
              <w:ind w:left="153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Implementation of Logic programming using PROLOG-</w:t>
            </w:r>
          </w:p>
          <w:p w14:paraId="32BD1AAA" w14:textId="77777777" w:rsidR="004A0BED" w:rsidRDefault="004A0BED" w:rsidP="00BE445A">
            <w:pPr>
              <w:ind w:left="153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Basic of Prolog</w:t>
            </w: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BB4C500" w14:textId="77777777" w:rsidR="004A0BED" w:rsidRPr="004E059D" w:rsidRDefault="004A0BED" w:rsidP="00BE445A">
            <w:pPr>
              <w:ind w:left="153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DFS for water jug </w:t>
            </w:r>
          </w:p>
          <w:p w14:paraId="00F6514B" w14:textId="77777777" w:rsidR="004A0BED" w:rsidRPr="004E059D" w:rsidRDefault="004A0BED" w:rsidP="00BE445A">
            <w:pPr>
              <w:ind w:left="153"/>
              <w:rPr>
                <w:rFonts w:ascii="Times New Roman" w:hAnsi="Times New Roman" w:cs="Times New Roman"/>
                <w:b/>
                <w:color w:val="000000"/>
                <w:spacing w:val="-12"/>
                <w:sz w:val="23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49957E2" w14:textId="77777777" w:rsidR="004A0BED" w:rsidRPr="004E059D" w:rsidRDefault="004A0BED" w:rsidP="00BE445A">
            <w:pPr>
              <w:ind w:left="153" w:right="1080"/>
              <w:rPr>
                <w:rFonts w:ascii="Times New Roman" w:hAnsi="Times New Roman" w:cs="Times New Roman"/>
                <w:b/>
                <w:color w:val="000000"/>
                <w:spacing w:val="-12"/>
                <w:sz w:val="23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1DF9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8028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8368F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E890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3AF5EF0F" w14:textId="77777777" w:rsidTr="00BE445A">
        <w:trPr>
          <w:trHeight w:hRule="exact" w:val="1553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686F" w14:textId="77777777" w:rsidR="004A0BED" w:rsidRPr="004E059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w w:val="105"/>
                <w:sz w:val="23"/>
              </w:rPr>
              <w:t>3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200D" w14:textId="77777777" w:rsidR="004A0BED" w:rsidRPr="004E059D" w:rsidRDefault="004A0BED" w:rsidP="00BE445A">
            <w:pPr>
              <w:ind w:left="153" w:right="1080"/>
              <w:rPr>
                <w:rFonts w:ascii="Times New Roman" w:hAnsi="Times New Roman" w:cs="Times New Roman"/>
                <w:b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Introduction to Python Programming: Learn the different libraries - NumPy, Pandas, SciPy, Matplotlib, </w:t>
            </w:r>
            <w:proofErr w:type="gramStart"/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Scikit </w:t>
            </w: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</w:t>
            </w: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Learn</w:t>
            </w:r>
            <w:proofErr w:type="gram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4F45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1B48E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5EAF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5B22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172AEE1D" w14:textId="77777777" w:rsidTr="00BE445A">
        <w:trPr>
          <w:trHeight w:hRule="exact" w:val="1130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E5C6" w14:textId="77777777" w:rsidR="004A0BED" w:rsidRPr="004E059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 w:rsidRPr="004E059D">
              <w:rPr>
                <w:rFonts w:ascii="Times New Roman" w:hAnsi="Times New Roman" w:cs="Times New Roman"/>
                <w:b/>
                <w:color w:val="000000"/>
                <w:sz w:val="23"/>
              </w:rPr>
              <w:t>4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B8FCE" w14:textId="77777777" w:rsidR="004A0BED" w:rsidRPr="00FF6546" w:rsidRDefault="004A0BED" w:rsidP="00BE4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Implementation of Linear Regression, Logistic regression, KNN- classification</w:t>
            </w:r>
            <w:r w:rsidRPr="004E059D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8B87D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A6767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CC02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850A8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311DC516" w14:textId="77777777" w:rsidTr="00BE445A">
        <w:trPr>
          <w:trHeight w:hRule="exact" w:val="986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8109" w14:textId="77777777" w:rsidR="004A0BED" w:rsidRPr="004E059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5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2071" w14:textId="77777777" w:rsidR="004A0BED" w:rsidRPr="004E059D" w:rsidRDefault="004A0BED" w:rsidP="00BE4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Implementation of Decision Tree </w:t>
            </w:r>
          </w:p>
          <w:p w14:paraId="3F8577A7" w14:textId="77777777" w:rsidR="004A0BED" w:rsidRPr="004E059D" w:rsidRDefault="004A0BED" w:rsidP="00BE4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Using an </w:t>
            </w:r>
            <w:proofErr w:type="gramStart"/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Algorithm(</w:t>
            </w:r>
            <w:proofErr w:type="gramEnd"/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ID3,C4.5,Gini)</w:t>
            </w:r>
          </w:p>
          <w:p w14:paraId="7E4C0B05" w14:textId="77777777" w:rsidR="004A0BED" w:rsidRPr="004E059D" w:rsidRDefault="004A0BED" w:rsidP="00BE4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And Naïve Bayes </w:t>
            </w:r>
            <w:proofErr w:type="spellStart"/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Classfier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FB85A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2025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E2846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D095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0E526498" w14:textId="77777777" w:rsidTr="00BE445A">
        <w:trPr>
          <w:trHeight w:hRule="exact" w:val="1094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B87A" w14:textId="77777777" w:rsidR="004A0BED" w:rsidRPr="004E059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6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81834" w14:textId="77777777" w:rsidR="004A0BED" w:rsidRPr="004E059D" w:rsidRDefault="004A0BED" w:rsidP="00BE445A">
            <w:pPr>
              <w:ind w:left="153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Implementation and analysis of clustering algorithms like</w:t>
            </w:r>
          </w:p>
          <w:p w14:paraId="74E574B4" w14:textId="77777777" w:rsidR="004A0BED" w:rsidRPr="004E059D" w:rsidRDefault="004A0BED" w:rsidP="00BE445A">
            <w:pPr>
              <w:spacing w:line="216" w:lineRule="auto"/>
              <w:ind w:left="153"/>
              <w:rPr>
                <w:rFonts w:ascii="Times New Roman" w:hAnsi="Times New Roman" w:cs="Times New Roman"/>
                <w:b/>
                <w:color w:val="000000"/>
                <w:spacing w:val="-6"/>
                <w:sz w:val="23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K-</w:t>
            </w:r>
            <w:proofErr w:type="gramStart"/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Means ,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</w:t>
            </w: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K-medoid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1A39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C7DD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23E2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4A39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334F5955" w14:textId="77777777" w:rsidTr="00BE445A">
        <w:trPr>
          <w:trHeight w:hRule="exact" w:val="1167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E6AD" w14:textId="77777777" w:rsidR="004A0BED" w:rsidRPr="004E059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7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2AF3" w14:textId="77777777" w:rsidR="004A0BED" w:rsidRPr="004E059D" w:rsidRDefault="004A0BED" w:rsidP="00BE445A">
            <w:pPr>
              <w:spacing w:line="257" w:lineRule="exact"/>
              <w:ind w:left="153" w:right="900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Implementation of Classifying data using</w:t>
            </w: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Linear</w:t>
            </w: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Support Vector Machines (SVMs).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39DA5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960A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C1F7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113BE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7B82D33C" w14:textId="77777777" w:rsidTr="00BE445A">
        <w:trPr>
          <w:trHeight w:hRule="exact" w:val="1586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2EEA5" w14:textId="77777777" w:rsidR="004A0BED" w:rsidRPr="004E059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8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DE7A" w14:textId="77777777" w:rsidR="004A0BED" w:rsidRPr="004E059D" w:rsidRDefault="004A0BED" w:rsidP="00BE445A">
            <w:pPr>
              <w:ind w:left="153" w:right="1332"/>
              <w:rPr>
                <w:rFonts w:ascii="Times New Roman" w:hAnsi="Times New Roman" w:cs="Times New Roman"/>
                <w:b/>
                <w:color w:val="000000"/>
                <w:spacing w:val="-11"/>
                <w:sz w:val="23"/>
              </w:rPr>
            </w:pPr>
            <w:r w:rsidRPr="004E059D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Implementation of Classifying data using Non-Linear Kernels in Support Vector Machines (SVMs).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9A14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CE1B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E974F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7FB4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50F86510" w14:textId="77777777" w:rsidTr="00BE445A">
        <w:trPr>
          <w:trHeight w:hRule="exact" w:val="1373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EA380" w14:textId="77777777" w:rsidR="004A0BE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9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34556" w14:textId="77777777" w:rsidR="004A0BED" w:rsidRPr="002A3707" w:rsidRDefault="004A0BED" w:rsidP="00BE445A">
            <w:pPr>
              <w:ind w:left="153" w:right="1332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2A3707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>Implementation of Bagging Algorithm: Decision Tree, Random Forest.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7B3EE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9A6F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8086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533F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4310BFA9" w14:textId="77777777" w:rsidTr="00BE445A">
        <w:trPr>
          <w:trHeight w:hRule="exact" w:val="1302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F419" w14:textId="77777777" w:rsidR="004A0BE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lastRenderedPageBreak/>
              <w:t>10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64265" w14:textId="77777777" w:rsidR="004A0BED" w:rsidRPr="002A3707" w:rsidRDefault="004A0BED" w:rsidP="00BE445A">
            <w:pPr>
              <w:ind w:left="153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2A3707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 xml:space="preserve"> Implementation of Boosting Algorithms: AdaBoost, Stochastic Gradient Boosting, Voting Ensemble.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D1F7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D030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AB04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694E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673B5978" w14:textId="77777777" w:rsidTr="00BE445A">
        <w:trPr>
          <w:trHeight w:hRule="exact" w:val="2559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9D91" w14:textId="77777777" w:rsidR="004A0BE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11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C873" w14:textId="77777777" w:rsidR="004A0BED" w:rsidRPr="002A3707" w:rsidRDefault="004A0BED" w:rsidP="00BE445A">
            <w:pPr>
              <w:ind w:left="153" w:right="1332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2A3707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>Implementation of dimensionality reduction techniques: Features Extraction and Selection, Normalization, Transformation, Principal Components Analysis.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8B886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B0DD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F35D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111F9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0BED" w:rsidRPr="004E059D" w14:paraId="01C71027" w14:textId="77777777" w:rsidTr="00BE445A">
        <w:trPr>
          <w:trHeight w:hRule="exact" w:val="1087"/>
          <w:jc w:val="center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2C87" w14:textId="77777777" w:rsidR="004A0BED" w:rsidRDefault="004A0BED" w:rsidP="00BE445A">
            <w:pPr>
              <w:ind w:right="136"/>
              <w:jc w:val="right"/>
              <w:rPr>
                <w:rFonts w:ascii="Times New Roman" w:hAnsi="Times New Roman" w:cs="Times New Roman"/>
                <w:b/>
                <w:color w:val="000000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</w:rPr>
              <w:t>12</w:t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D3260" w14:textId="77777777" w:rsidR="004A0BED" w:rsidRPr="002A3707" w:rsidRDefault="004A0BED" w:rsidP="00BE445A">
            <w:pPr>
              <w:ind w:left="153" w:right="1332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2A3707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>Deployment of Machine Learning Models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661E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44D30" w14:textId="77777777" w:rsidR="004A0BED" w:rsidRPr="004E059D" w:rsidRDefault="004A0BED" w:rsidP="00BE44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FE6F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AB38D" w14:textId="77777777" w:rsidR="004A0BED" w:rsidRPr="004E059D" w:rsidRDefault="004A0BED" w:rsidP="00BE445A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14:paraId="4CC3592C" w14:textId="77777777" w:rsidR="004A0BED" w:rsidRPr="004E059D" w:rsidRDefault="004A0BED" w:rsidP="004A0BED">
      <w:pPr>
        <w:rPr>
          <w:rFonts w:ascii="Times New Roman" w:hAnsi="Times New Roman" w:cs="Times New Roman"/>
          <w:b/>
        </w:rPr>
        <w:sectPr w:rsidR="004A0BED" w:rsidRPr="004E059D" w:rsidSect="001223A7">
          <w:pgSz w:w="11918" w:h="16854"/>
          <w:pgMar w:top="1574" w:right="629" w:bottom="1050" w:left="543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AFC6620" w14:textId="77777777" w:rsidR="004A0BED" w:rsidRPr="004A0BED" w:rsidRDefault="004A0BED" w:rsidP="004A0BED"/>
    <w:sectPr w:rsidR="004A0BED" w:rsidRPr="004A0BED" w:rsidSect="001223A7">
      <w:pgSz w:w="11918" w:h="16854"/>
      <w:pgMar w:top="1534" w:right="629" w:bottom="8890" w:left="543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9D"/>
    <w:rsid w:val="002A3707"/>
    <w:rsid w:val="004A0BED"/>
    <w:rsid w:val="004E059D"/>
    <w:rsid w:val="00963E7F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D5AC"/>
  <w15:chartTrackingRefBased/>
  <w15:docId w15:val="{E8FE7EC4-8930-458F-B37F-26157D9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9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2022-07-03T06:31:00Z</dcterms:created>
  <dcterms:modified xsi:type="dcterms:W3CDTF">2022-07-03T06:48:00Z</dcterms:modified>
</cp:coreProperties>
</file>