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Fonts w:ascii="Calibri" w:cs="Calibri" w:eastAsia="Calibri" w:hAnsi="Calibri"/>
          <w:b w:val="1"/>
          <w:sz w:val="28"/>
          <w:szCs w:val="28"/>
          <w:u w:val="single"/>
          <w:rtl w:val="0"/>
        </w:rPr>
        <w:t xml:space="preserve">AIM: ANALYZE THE NETWORK TRAFFIC AND PERFORMANCE PARAMETERS OF NETWORK USING WIRESHARK.</w:t>
      </w:r>
      <w:r w:rsidDel="00000000" w:rsidR="00000000" w:rsidRPr="00000000">
        <w:rPr>
          <w:rtl w:val="0"/>
        </w:rPr>
      </w:r>
    </w:p>
    <w:p w:rsidR="00000000" w:rsidDel="00000000" w:rsidP="00000000" w:rsidRDefault="00000000" w:rsidRPr="00000000" w14:paraId="00000002">
      <w:pPr>
        <w:jc w:val="left"/>
        <w:rPr>
          <w:b w:val="1"/>
          <w:sz w:val="24"/>
          <w:szCs w:val="24"/>
          <w:u w:val="single"/>
        </w:rPr>
      </w:pPr>
      <w:r w:rsidDel="00000000" w:rsidR="00000000" w:rsidRPr="00000000">
        <w:rPr>
          <w:b w:val="1"/>
          <w:sz w:val="24"/>
          <w:szCs w:val="24"/>
          <w:u w:val="single"/>
          <w:rtl w:val="0"/>
        </w:rPr>
        <w:t xml:space="preserve">THEORY:</w:t>
      </w:r>
    </w:p>
    <w:p w:rsidR="00000000" w:rsidDel="00000000" w:rsidP="00000000" w:rsidRDefault="00000000" w:rsidRPr="00000000" w14:paraId="00000003">
      <w:pPr>
        <w:jc w:val="left"/>
        <w:rPr>
          <w:b w:val="1"/>
          <w:sz w:val="24"/>
          <w:szCs w:val="24"/>
          <w:u w:val="single"/>
        </w:rPr>
      </w:pPr>
      <w:r w:rsidDel="00000000" w:rsidR="00000000" w:rsidRPr="00000000">
        <w:rPr>
          <w:rtl w:val="0"/>
        </w:rPr>
      </w:r>
    </w:p>
    <w:p w:rsidR="00000000" w:rsidDel="00000000" w:rsidP="00000000" w:rsidRDefault="00000000" w:rsidRPr="00000000" w14:paraId="00000004">
      <w:pPr>
        <w:spacing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Wireshark:</w:t>
      </w:r>
    </w:p>
    <w:p w:rsidR="00000000" w:rsidDel="00000000" w:rsidP="00000000" w:rsidRDefault="00000000" w:rsidRPr="00000000" w14:paraId="00000005">
      <w:pPr>
        <w:spacing w:after="240" w:line="247.2" w:lineRule="auto"/>
        <w:ind w:right="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Wireshark is a network or protocol analyser (also known as a network sniffer) available for free at the Wireshark website. It is used to analyze the structure of different network protocols and has the ability to demonstrate encapsulation. The analyser operates on Unix, Linux and Microsoft Windows operating systems, and employs the GTK+ widget toolkit and pcap for packet capturing. Wireshark and other terminal-based free software versions like Tshark are released under the GNU General Public License.</w:t>
      </w:r>
    </w:p>
    <w:p w:rsidR="00000000" w:rsidDel="00000000" w:rsidP="00000000" w:rsidRDefault="00000000" w:rsidRPr="00000000" w14:paraId="00000006">
      <w:pPr>
        <w:spacing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Does Wireshark Mean?</w:t>
      </w:r>
    </w:p>
    <w:p w:rsidR="00000000" w:rsidDel="00000000" w:rsidP="00000000" w:rsidRDefault="00000000" w:rsidRPr="00000000" w14:paraId="00000007">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Wireshark is a free and open-source network protocol analyser that enables users to interactively browse the data traffic on a computer network. The development project was started under the name Ethereal, but was renamed Wireshark in 2006.</w:t>
      </w:r>
    </w:p>
    <w:p w:rsidR="00000000" w:rsidDel="00000000" w:rsidP="00000000" w:rsidRDefault="00000000" w:rsidRPr="00000000" w14:paraId="00000008">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Many networking developers from all around the world have contributed to this project with network analysis, troubleshooting, software development and communication protocols. Wireshark is used in many educational institutions and other industrial sectors.</w:t>
      </w:r>
    </w:p>
    <w:p w:rsidR="00000000" w:rsidDel="00000000" w:rsidP="00000000" w:rsidRDefault="00000000" w:rsidRPr="00000000" w14:paraId="00000009">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Wireshark shares many characteristics with tcpdump. The difference is that it supports a graphical user interface (GUI) and has information filtering features. In addition, Wireshark permits the user to see all the traffic being passed over the network.</w:t>
      </w:r>
    </w:p>
    <w:p w:rsidR="00000000" w:rsidDel="00000000" w:rsidP="00000000" w:rsidRDefault="00000000" w:rsidRPr="00000000" w14:paraId="0000000A">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Features of Wireshark include:</w:t>
      </w:r>
    </w:p>
    <w:p w:rsidR="00000000" w:rsidDel="00000000" w:rsidP="00000000" w:rsidRDefault="00000000" w:rsidRPr="00000000" w14:paraId="0000000B">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Data is analyzed either from the wire over the network connection or from data files that have already captured data packets.</w:t>
      </w:r>
    </w:p>
    <w:p w:rsidR="00000000" w:rsidDel="00000000" w:rsidP="00000000" w:rsidRDefault="00000000" w:rsidRPr="00000000" w14:paraId="0000000C">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Supports live data reading and analysis for a wide range of networks (including Ethernet, IEEE 802.11, point-to-point Protocol (PPP) and loopback).</w:t>
      </w:r>
    </w:p>
    <w:p w:rsidR="00000000" w:rsidDel="00000000" w:rsidP="00000000" w:rsidRDefault="00000000" w:rsidRPr="00000000" w14:paraId="0000000D">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With the help of GUI or other versions, users can browse captured data networks.</w:t>
      </w:r>
    </w:p>
    <w:p w:rsidR="00000000" w:rsidDel="00000000" w:rsidP="00000000" w:rsidRDefault="00000000" w:rsidRPr="00000000" w14:paraId="0000000E">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For programmatically editing and converting the captured files to the editcap application, users can use command line switches.</w:t>
      </w:r>
    </w:p>
    <w:p w:rsidR="00000000" w:rsidDel="00000000" w:rsidP="00000000" w:rsidRDefault="00000000" w:rsidRPr="00000000" w14:paraId="0000000F">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Display filters are used to filter and organize the data display.</w:t>
      </w:r>
    </w:p>
    <w:p w:rsidR="00000000" w:rsidDel="00000000" w:rsidP="00000000" w:rsidRDefault="00000000" w:rsidRPr="00000000" w14:paraId="00000010">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New protocols can be scrutinized by creating plug-ins.</w:t>
      </w:r>
    </w:p>
    <w:p w:rsidR="00000000" w:rsidDel="00000000" w:rsidP="00000000" w:rsidRDefault="00000000" w:rsidRPr="00000000" w14:paraId="00000011">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Captured traffic can also trace Voice over Internet (VoIP) calls over the network.</w:t>
      </w:r>
    </w:p>
    <w:p w:rsidR="00000000" w:rsidDel="00000000" w:rsidP="00000000" w:rsidRDefault="00000000" w:rsidRPr="00000000" w14:paraId="00000012">
      <w:pPr>
        <w:spacing w:after="260"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When using Linux, it is also possible to capture raw USB traffic.</w:t>
      </w:r>
    </w:p>
    <w:p w:rsidR="00000000" w:rsidDel="00000000" w:rsidP="00000000" w:rsidRDefault="00000000" w:rsidRPr="00000000" w14:paraId="00000013">
      <w:pPr>
        <w:spacing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Does Network Traffic Mean?</w:t>
      </w:r>
    </w:p>
    <w:p w:rsidR="00000000" w:rsidDel="00000000" w:rsidP="00000000" w:rsidRDefault="00000000" w:rsidRPr="00000000" w14:paraId="00000014">
      <w:pPr>
        <w:spacing w:line="247.2" w:lineRule="auto"/>
        <w:ind w:right="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traffic refers to the amount of data moving across a network at a given point of time. Network data is mostly encapsulated in network packets, which provide the load in the network. Network traffic is the main component for network traffic measurement, network traffic control and simulation. The proper organization of network traffic helps in ensuring the quality of service in a given network.</w:t>
      </w:r>
    </w:p>
    <w:p w:rsidR="00000000" w:rsidDel="00000000" w:rsidP="00000000" w:rsidRDefault="00000000" w:rsidRPr="00000000" w14:paraId="00000015">
      <w:pPr>
        <w:spacing w:after="260" w:line="247.2" w:lineRule="auto"/>
        <w:ind w:left="72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traffic is also known as data traffic.</w:t>
      </w:r>
    </w:p>
    <w:p w:rsidR="00000000" w:rsidDel="00000000" w:rsidP="00000000" w:rsidRDefault="00000000" w:rsidRPr="00000000" w14:paraId="00000016">
      <w:pPr>
        <w:spacing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Traffic:</w:t>
      </w:r>
    </w:p>
    <w:p w:rsidR="00000000" w:rsidDel="00000000" w:rsidP="00000000" w:rsidRDefault="00000000" w:rsidRPr="00000000" w14:paraId="00000017">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Network traffic is the main component for bandwidth measurement and management. Moreover, various topologies of the network can only be implemented based on the amount of network traffic in the system.</w:t>
      </w:r>
    </w:p>
    <w:p w:rsidR="00000000" w:rsidDel="00000000" w:rsidP="00000000" w:rsidRDefault="00000000" w:rsidRPr="00000000" w14:paraId="00000018">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Network traffic can be broadly classified into the following categories:</w:t>
      </w:r>
    </w:p>
    <w:p w:rsidR="00000000" w:rsidDel="00000000" w:rsidP="00000000" w:rsidRDefault="00000000" w:rsidRPr="00000000" w14:paraId="00000019">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Busy/heavy traffic - High bandwidth is consumed in this traffic</w:t>
      </w:r>
    </w:p>
    <w:p w:rsidR="00000000" w:rsidDel="00000000" w:rsidP="00000000" w:rsidRDefault="00000000" w:rsidRPr="00000000" w14:paraId="0000001A">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Non-real-time traffic - Consumption of bandwidth during working hours</w:t>
      </w:r>
    </w:p>
    <w:p w:rsidR="00000000" w:rsidDel="00000000" w:rsidP="00000000" w:rsidRDefault="00000000" w:rsidRPr="00000000" w14:paraId="0000001B">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Interactive traffic - Is subject to competition for bandwidth and could result in poor response times if prioritization of applications and traffic is not set</w:t>
      </w:r>
    </w:p>
    <w:p w:rsidR="00000000" w:rsidDel="00000000" w:rsidP="00000000" w:rsidRDefault="00000000" w:rsidRPr="00000000" w14:paraId="0000001C">
      <w:pPr>
        <w:spacing w:after="160"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Latency-sensitive traffic - Is subject to competition for bandwidth and could result in poor response times</w:t>
      </w:r>
    </w:p>
    <w:p w:rsidR="00000000" w:rsidDel="00000000" w:rsidP="00000000" w:rsidRDefault="00000000" w:rsidRPr="00000000" w14:paraId="0000001D">
      <w:pPr>
        <w:spacing w:line="247.2" w:lineRule="auto"/>
        <w:ind w:left="780" w:right="160" w:hanging="360"/>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Proper analysis of network traffic provides the organization with the following benefits:</w:t>
      </w:r>
    </w:p>
    <w:p w:rsidR="00000000" w:rsidDel="00000000" w:rsidP="00000000" w:rsidRDefault="00000000" w:rsidRPr="00000000" w14:paraId="0000001E">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Identifying network bottlenecks - There could be users or applications that consume high amounts of bandwidth, thus constituting a major part of the network traffic. Different solutions can be implemented to tackle these.</w:t>
      </w:r>
    </w:p>
    <w:p w:rsidR="00000000" w:rsidDel="00000000" w:rsidP="00000000" w:rsidRDefault="00000000" w:rsidRPr="00000000" w14:paraId="0000001F">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Network security - unusual amount of traffic in a network is a possible sign of an attack. Network traffic reports provide valuable insights into preventing such attacks.</w:t>
      </w:r>
    </w:p>
    <w:p w:rsidR="00000000" w:rsidDel="00000000" w:rsidP="00000000" w:rsidRDefault="00000000" w:rsidRPr="00000000" w14:paraId="00000020">
      <w:pPr>
        <w:spacing w:line="247.2" w:lineRule="auto"/>
        <w:ind w:left="1280" w:right="160" w:hanging="360"/>
        <w:rPr>
          <w:rFonts w:ascii="Times New Roman" w:cs="Times New Roman" w:eastAsia="Times New Roman" w:hAnsi="Times New Roman"/>
          <w:sz w:val="28"/>
          <w:szCs w:val="2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Network engineering - Knowing the usage levels of the network allows future requirements to be analyzed. </w:t>
      </w:r>
    </w:p>
    <w:p w:rsidR="00000000" w:rsidDel="00000000" w:rsidP="00000000" w:rsidRDefault="00000000" w:rsidRPr="00000000" w14:paraId="00000021">
      <w:pPr>
        <w:spacing w:line="247.2" w:lineRule="auto"/>
        <w:ind w:left="0" w:right="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7.2" w:lineRule="auto"/>
        <w:ind w:left="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CAPTURING:</w:t>
      </w:r>
    </w:p>
    <w:p w:rsidR="00000000" w:rsidDel="00000000" w:rsidP="00000000" w:rsidRDefault="00000000" w:rsidRPr="00000000" w14:paraId="00000023">
      <w:pPr>
        <w:jc w:val="left"/>
        <w:rPr>
          <w:sz w:val="28"/>
          <w:szCs w:val="28"/>
        </w:rPr>
      </w:pPr>
      <w:r w:rsidDel="00000000" w:rsidR="00000000" w:rsidRPr="00000000">
        <w:rPr>
          <w:sz w:val="28"/>
          <w:szCs w:val="28"/>
        </w:rPr>
        <w:drawing>
          <wp:inline distB="114300" distT="114300" distL="114300" distR="114300">
            <wp:extent cx="5024438" cy="347040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24438" cy="347040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sz w:val="28"/>
          <w:szCs w:val="28"/>
          <w:rtl w:val="0"/>
        </w:rPr>
        <w:t xml:space="preserve">FILTER:</w:t>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UDP filter:</w:t>
      </w:r>
    </w:p>
    <w:p w:rsidR="00000000" w:rsidDel="00000000" w:rsidP="00000000" w:rsidRDefault="00000000" w:rsidRPr="00000000" w14:paraId="00000026">
      <w:pPr>
        <w:jc w:val="left"/>
        <w:rPr>
          <w:sz w:val="28"/>
          <w:szCs w:val="28"/>
        </w:rPr>
      </w:pPr>
      <w:r w:rsidDel="00000000" w:rsidR="00000000" w:rsidRPr="00000000">
        <w:rPr>
          <w:sz w:val="28"/>
          <w:szCs w:val="28"/>
        </w:rPr>
        <w:drawing>
          <wp:inline distB="114300" distT="114300" distL="114300" distR="114300">
            <wp:extent cx="4719638" cy="28699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19638" cy="28699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SSDP FILTER:</w:t>
      </w:r>
    </w:p>
    <w:p w:rsidR="00000000" w:rsidDel="00000000" w:rsidP="00000000" w:rsidRDefault="00000000" w:rsidRPr="00000000" w14:paraId="0000002C">
      <w:pPr>
        <w:jc w:val="left"/>
        <w:rPr>
          <w:sz w:val="28"/>
          <w:szCs w:val="28"/>
        </w:rPr>
      </w:pPr>
      <w:r w:rsidDel="00000000" w:rsidR="00000000" w:rsidRPr="00000000">
        <w:rPr>
          <w:sz w:val="28"/>
          <w:szCs w:val="28"/>
        </w:rPr>
        <w:drawing>
          <wp:inline distB="114300" distT="114300" distL="114300" distR="114300">
            <wp:extent cx="5943600" cy="3594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ARP FILTER:</w:t>
      </w:r>
    </w:p>
    <w:p w:rsidR="00000000" w:rsidDel="00000000" w:rsidP="00000000" w:rsidRDefault="00000000" w:rsidRPr="00000000" w14:paraId="0000002E">
      <w:pPr>
        <w:jc w:val="left"/>
        <w:rPr>
          <w:sz w:val="28"/>
          <w:szCs w:val="28"/>
        </w:rPr>
      </w:pPr>
      <w:r w:rsidDel="00000000" w:rsidR="00000000" w:rsidRPr="00000000">
        <w:rPr>
          <w:sz w:val="28"/>
          <w:szCs w:val="28"/>
        </w:rPr>
        <w:drawing>
          <wp:inline distB="114300" distT="114300" distL="114300" distR="114300">
            <wp:extent cx="5943600" cy="3060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sz w:val="28"/>
          <w:szCs w:val="28"/>
          <w:rtl w:val="0"/>
        </w:rPr>
        <w:t xml:space="preserve">IP FILTER:</w:t>
      </w:r>
    </w:p>
    <w:p w:rsidR="00000000" w:rsidDel="00000000" w:rsidP="00000000" w:rsidRDefault="00000000" w:rsidRPr="00000000" w14:paraId="00000034">
      <w:pPr>
        <w:jc w:val="left"/>
        <w:rPr>
          <w:sz w:val="28"/>
          <w:szCs w:val="28"/>
        </w:rPr>
      </w:pPr>
      <w:r w:rsidDel="00000000" w:rsidR="00000000" w:rsidRPr="00000000">
        <w:rPr>
          <w:sz w:val="28"/>
          <w:szCs w:val="28"/>
        </w:rPr>
        <w:drawing>
          <wp:inline distB="114300" distT="114300" distL="114300" distR="114300">
            <wp:extent cx="5943600" cy="2692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sz w:val="28"/>
          <w:szCs w:val="28"/>
          <w:rtl w:val="0"/>
        </w:rPr>
        <w:t xml:space="preserve">STATS:</w:t>
      </w:r>
    </w:p>
    <w:p w:rsidR="00000000" w:rsidDel="00000000" w:rsidP="00000000" w:rsidRDefault="00000000" w:rsidRPr="00000000" w14:paraId="00000036">
      <w:pPr>
        <w:jc w:val="left"/>
        <w:rPr>
          <w:sz w:val="28"/>
          <w:szCs w:val="28"/>
        </w:rPr>
      </w:pPr>
      <w:r w:rsidDel="00000000" w:rsidR="00000000" w:rsidRPr="00000000">
        <w:rPr>
          <w:sz w:val="28"/>
          <w:szCs w:val="28"/>
          <w:rtl w:val="0"/>
        </w:rPr>
        <w:t xml:space="preserve">IPV4:</w:t>
      </w:r>
    </w:p>
    <w:p w:rsidR="00000000" w:rsidDel="00000000" w:rsidP="00000000" w:rsidRDefault="00000000" w:rsidRPr="00000000" w14:paraId="00000037">
      <w:pPr>
        <w:jc w:val="left"/>
        <w:rPr>
          <w:sz w:val="28"/>
          <w:szCs w:val="28"/>
        </w:rPr>
      </w:pPr>
      <w:r w:rsidDel="00000000" w:rsidR="00000000" w:rsidRPr="00000000">
        <w:rPr>
          <w:sz w:val="28"/>
          <w:szCs w:val="28"/>
        </w:rPr>
        <w:drawing>
          <wp:inline distB="114300" distT="114300" distL="114300" distR="114300">
            <wp:extent cx="5943600" cy="1638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sz w:val="28"/>
          <w:szCs w:val="28"/>
          <w:rtl w:val="0"/>
        </w:rPr>
        <w:t xml:space="preserve">IPV6:</w:t>
      </w:r>
    </w:p>
    <w:p w:rsidR="00000000" w:rsidDel="00000000" w:rsidP="00000000" w:rsidRDefault="00000000" w:rsidRPr="00000000" w14:paraId="00000039">
      <w:pPr>
        <w:jc w:val="left"/>
        <w:rPr>
          <w:sz w:val="28"/>
          <w:szCs w:val="28"/>
        </w:rPr>
      </w:pPr>
      <w:r w:rsidDel="00000000" w:rsidR="00000000" w:rsidRPr="00000000">
        <w:rPr>
          <w:sz w:val="28"/>
          <w:szCs w:val="28"/>
        </w:rPr>
        <w:drawing>
          <wp:inline distB="114300" distT="114300" distL="114300" distR="114300">
            <wp:extent cx="5943600" cy="14605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sz w:val="28"/>
          <w:szCs w:val="28"/>
          <w:rtl w:val="0"/>
        </w:rPr>
        <w:t xml:space="preserve">I/O GRAPH:</w:t>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sz w:val="28"/>
          <w:szCs w:val="28"/>
        </w:rPr>
        <w:drawing>
          <wp:inline distB="114300" distT="114300" distL="114300" distR="114300">
            <wp:extent cx="4957763" cy="3960964"/>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7763" cy="396096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spacing w:after="160" w:line="254.4"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F">
      <w:pPr>
        <w:spacing w:line="247.2" w:lineRule="auto"/>
        <w:ind w:right="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network traffic and performance parameters of the network using Wireshark executed successfully. </w:t>
      </w:r>
    </w:p>
    <w:p w:rsidR="00000000" w:rsidDel="00000000" w:rsidP="00000000" w:rsidRDefault="00000000" w:rsidRPr="00000000" w14:paraId="00000040">
      <w:pPr>
        <w:jc w:val="left"/>
        <w:rPr>
          <w:sz w:val="28"/>
          <w:szCs w:val="28"/>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76" w:lineRule="auto"/>
      <w:rPr/>
    </w:pPr>
    <w:r w:rsidDel="00000000" w:rsidR="00000000" w:rsidRPr="00000000">
      <w:rPr>
        <w:rFonts w:ascii="Calibri" w:cs="Calibri" w:eastAsia="Calibri" w:hAnsi="Calibri"/>
        <w:b w:val="1"/>
        <w:rtl w:val="0"/>
      </w:rPr>
      <w:t xml:space="preserve">VESIT</w:t>
      <w:tab/>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ab/>
      <w:tab/>
      <w:tab/>
      <w:tab/>
      <w:t xml:space="preserve">NARENDER KESWANI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pos="4513"/>
        <w:tab w:val="right" w:pos="9026"/>
        <w:tab w:val="left" w:pos="3566"/>
      </w:tabs>
      <w:spacing w:line="240" w:lineRule="auto"/>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FYMCA-B</w:t>
      <w:tab/>
      <w:tab/>
      <w:t xml:space="preserve">SEM-II</w:t>
      <w:tab/>
      <w:t xml:space="preserve">DATE:29/06/2022</w:t>
    </w:r>
  </w:p>
  <w:p w:rsidR="00000000" w:rsidDel="00000000" w:rsidP="00000000" w:rsidRDefault="00000000" w:rsidRPr="00000000" w14:paraId="00000042">
    <w:pPr>
      <w:tabs>
        <w:tab w:val="center" w:pos="4513"/>
        <w:tab w:val="right" w:pos="9026"/>
      </w:tabs>
      <w:spacing w:line="240" w:lineRule="auto"/>
      <w:ind w:left="10"/>
      <w:rPr>
        <w:b w:val="1"/>
        <w:sz w:val="24"/>
        <w:szCs w:val="24"/>
      </w:rPr>
    </w:pPr>
    <w:r w:rsidDel="00000000" w:rsidR="00000000" w:rsidRPr="00000000">
      <w:rPr>
        <w:rFonts w:ascii="Calibri" w:cs="Calibri" w:eastAsia="Calibri" w:hAnsi="Calibri"/>
        <w:b w:val="1"/>
        <w:sz w:val="24"/>
        <w:szCs w:val="24"/>
        <w:rtl w:val="0"/>
      </w:rPr>
      <w:t xml:space="preserve">NWL LAB</w:t>
      <w:tab/>
      <w:t xml:space="preserve">PRACTICAL NO:10</w:t>
      <w:tab/>
      <w:t xml:space="preserve">ROLL NO: 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