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BBAAB2" w:rsidP="25BBAAB2" w:rsidRDefault="25BBAAB2" w14:noSpellErr="1" w14:paraId="104911BE" w14:textId="3E0C7F0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25BBAAB2" w:rsidR="25BBA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Use case diagram for entire online library management system</w:t>
      </w:r>
    </w:p>
    <w:p w:rsidR="25BBAAB2" w:rsidP="25BBAAB2" w:rsidRDefault="25BBAAB2" w14:paraId="7DDA1DAD" w14:textId="017C1BB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>
        <w:drawing>
          <wp:inline wp14:editId="72AB4C23" wp14:anchorId="24CAB49E">
            <wp:extent cx="6191250" cy="3562350"/>
            <wp:effectExtent l="0" t="0" r="0" b="0"/>
            <wp:docPr id="17168120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d4e3dec185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BAAB2" w:rsidP="25BBAAB2" w:rsidRDefault="25BBAAB2" w14:paraId="0FCA34F4" w14:textId="6D5FF86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5BBAAB2" w:rsidP="25BBAAB2" w:rsidRDefault="25BBAAB2" w14:noSpellErr="1" w14:paraId="01BA4E54" w14:textId="307C6D0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31524DC7" w14:textId="15608B1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1ABD220B" w14:textId="419BCB1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52DC0E14" w14:textId="4E4264F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3FE53C54" w14:textId="066E6C0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339FE9F1" w14:textId="148240D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0A57CD07" w14:textId="0D88AA7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25BBAAB2" w:rsidR="25BBA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Sequence diagram for Online Library Management System</w:t>
      </w:r>
      <w:r w:rsidRPr="25BBAAB2" w:rsidR="25BBA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</w:t>
      </w:r>
    </w:p>
    <w:p w:rsidR="25BBAAB2" w:rsidP="25BBAAB2" w:rsidRDefault="25BBAAB2" w14:noSpellErr="1" w14:paraId="7EDC5D50" w14:textId="7E76A1F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paraId="53AA19B7" w14:textId="2BE28CC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>
        <w:drawing>
          <wp:inline wp14:editId="73C78FF2" wp14:anchorId="1675EF3E">
            <wp:extent cx="6200775" cy="3278302"/>
            <wp:effectExtent l="0" t="0" r="0" b="0"/>
            <wp:docPr id="14694610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cfeb0c9798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BAAB2" w:rsidP="25BBAAB2" w:rsidRDefault="25BBAAB2" w14:paraId="26F7F402" w14:textId="208E390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5BBAAB2" w:rsidP="25BBAAB2" w:rsidRDefault="25BBAAB2" w14:noSpellErr="1" w14:paraId="3E046205" w14:textId="20013B1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10440D6F" w14:textId="1096EB1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34F1AED5" w14:textId="3D4AB6C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3C63F193" w14:textId="4FBBD7F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68F19BE7" w14:textId="5A6C900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25BBAAB2" w:rsidR="25BBA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Complete state diagram for Online Library Management System</w:t>
      </w:r>
    </w:p>
    <w:p w:rsidR="25BBAAB2" w:rsidP="25BBAAB2" w:rsidRDefault="25BBAAB2" w14:paraId="36F770FD" w14:textId="6C0C55F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5BBAAB2" w:rsidP="25BBAAB2" w:rsidRDefault="25BBAAB2" w14:paraId="44CE0A00" w14:textId="4A7673D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>
        <w:drawing>
          <wp:inline wp14:editId="2DB9D8B3" wp14:anchorId="3F0B79CB">
            <wp:extent cx="6219825" cy="6038414"/>
            <wp:effectExtent l="0" t="0" r="0" b="0"/>
            <wp:docPr id="10144364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9e7b48ad65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0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BAAB2" w:rsidP="25BBAAB2" w:rsidRDefault="25BBAAB2" w14:paraId="224BD4B7" w14:textId="3B3E153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5BBAAB2" w:rsidP="25BBAAB2" w:rsidRDefault="25BBAAB2" w14:noSpellErr="1" w14:paraId="36E6AF64" w14:textId="11EE72F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1B24EA57" w14:textId="7C68609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1982197C" w14:textId="38847C8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5BBAAB2" w:rsidP="25BBAAB2" w:rsidRDefault="25BBAAB2" w14:noSpellErr="1" w14:paraId="7614E50B" w14:textId="4840BF6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25BBAAB2" w:rsidR="25BBA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Activity diagram for Online Library Management System</w:t>
      </w:r>
      <w:r w:rsidRPr="25BBAAB2" w:rsidR="25BBA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25BBAAB2" w:rsidP="25BBAAB2" w:rsidRDefault="25BBAAB2" w14:paraId="6121C52C" w14:textId="2D46F06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>
        <w:drawing>
          <wp:inline wp14:editId="46CCF80B" wp14:anchorId="13C296B2">
            <wp:extent cx="6229350" cy="1895475"/>
            <wp:effectExtent l="0" t="0" r="0" b="0"/>
            <wp:docPr id="2136546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64b0162f3e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ia anks">
    <w15:presenceInfo w15:providerId="Windows Live" w15:userId="9d43a4484d0a2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b749a6e-befe-40b3-ba82-127d942715bb}"/>
  <w:rsids>
    <w:rsidRoot w:val="25BBAAB2"/>
    <w:rsid w:val="25BBAA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5515656ba5e4f2a" /><Relationship Type="http://schemas.openxmlformats.org/officeDocument/2006/relationships/image" Target="/media/image.png" Id="R5fd4e3dec185419b" /><Relationship Type="http://schemas.openxmlformats.org/officeDocument/2006/relationships/image" Target="/media/image2.png" Id="Rdecfeb0c97984e8c" /><Relationship Type="http://schemas.openxmlformats.org/officeDocument/2006/relationships/image" Target="/media/image3.png" Id="R819e7b48ad654798" /><Relationship Type="http://schemas.openxmlformats.org/officeDocument/2006/relationships/image" Target="/media/image4.png" Id="R9e64b0162f3e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2018-02-20T03:45:44.5214239Z</dcterms:created>
  <dcterms:modified xsi:type="dcterms:W3CDTF">2018-02-20T03:58:44.6882656Z</dcterms:modified>
  <dc:creator>acia anks</dc:creator>
  <lastModifiedBy>acia anks</lastModifiedBy>
</coreProperties>
</file>