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184B0" w14:textId="77777777" w:rsidR="00BF23F4" w:rsidRDefault="009C4C07" w:rsidP="009C4C07">
      <w:pPr>
        <w:pStyle w:val="Heading1"/>
        <w:jc w:val="center"/>
        <w:rPr>
          <w:b/>
          <w:u w:val="single"/>
          <w:lang w:val="en-US"/>
        </w:rPr>
      </w:pPr>
      <w:r w:rsidRPr="009C4C07">
        <w:rPr>
          <w:b/>
          <w:u w:val="single"/>
          <w:lang w:val="en-US"/>
        </w:rPr>
        <w:t>Assignment</w:t>
      </w:r>
    </w:p>
    <w:p w14:paraId="70BC3711" w14:textId="77777777" w:rsidR="00FE087C" w:rsidRDefault="00BF23F4" w:rsidP="00BF23F4">
      <w:pPr>
        <w:pStyle w:val="NoSpacing"/>
        <w:jc w:val="center"/>
        <w:rPr>
          <w:lang w:val="en-US"/>
        </w:rPr>
      </w:pPr>
      <w:r>
        <w:rPr>
          <w:lang w:val="en-US"/>
        </w:rPr>
        <w:t xml:space="preserve">by </w:t>
      </w:r>
      <w:r>
        <w:rPr>
          <w:lang w:val="en-US"/>
        </w:rPr>
        <w:br/>
        <w:t>Ankita Chandra</w:t>
      </w:r>
    </w:p>
    <w:p w14:paraId="7F996D00" w14:textId="77777777" w:rsidR="00BF23F4" w:rsidRPr="00BF23F4" w:rsidRDefault="00FE2A42" w:rsidP="00BF23F4">
      <w:pPr>
        <w:pStyle w:val="NoSpacing"/>
        <w:jc w:val="center"/>
        <w:rPr>
          <w:rFonts w:ascii="Courier New" w:hAnsi="Courier New" w:cs="Courier New"/>
          <w:sz w:val="20"/>
          <w:szCs w:val="20"/>
          <w:u w:val="single"/>
          <w:lang w:val="en-US"/>
        </w:rPr>
      </w:pPr>
      <w:hyperlink r:id="rId5" w:history="1">
        <w:r w:rsidR="00BF23F4" w:rsidRPr="000054EA">
          <w:rPr>
            <w:rStyle w:val="Hyperlink"/>
            <w:rFonts w:ascii="Courier New" w:hAnsi="Courier New" w:cs="Courier New"/>
            <w:sz w:val="20"/>
            <w:szCs w:val="20"/>
            <w:lang w:val="en-US"/>
          </w:rPr>
          <w:t>ankita.chandra.13@gmail.com</w:t>
        </w:r>
      </w:hyperlink>
      <w:r w:rsidR="00BF23F4">
        <w:rPr>
          <w:rFonts w:ascii="Courier New" w:hAnsi="Courier New" w:cs="Courier New"/>
          <w:sz w:val="20"/>
          <w:szCs w:val="20"/>
          <w:u w:val="single"/>
          <w:lang w:val="en-US"/>
        </w:rPr>
        <w:br/>
        <w:t>+91-7680958458</w:t>
      </w:r>
    </w:p>
    <w:p w14:paraId="3BF79382" w14:textId="77777777" w:rsidR="009C4C07" w:rsidRDefault="009C4C07" w:rsidP="009C4C07">
      <w:pPr>
        <w:rPr>
          <w:lang w:val="en-US"/>
        </w:rPr>
      </w:pPr>
    </w:p>
    <w:p w14:paraId="23E2BB78" w14:textId="77777777" w:rsidR="009D4A52" w:rsidRPr="003F1E99" w:rsidRDefault="009D4A52" w:rsidP="009D4A52">
      <w:pPr>
        <w:rPr>
          <w:b/>
          <w:u w:val="single"/>
          <w:lang w:val="en-US"/>
        </w:rPr>
      </w:pPr>
      <w:r w:rsidRPr="003F1E99">
        <w:rPr>
          <w:b/>
          <w:u w:val="single"/>
          <w:lang w:val="en-US"/>
        </w:rPr>
        <w:t>Components used:</w:t>
      </w:r>
    </w:p>
    <w:p w14:paraId="4C3EAAE2" w14:textId="77777777" w:rsidR="009D4A52" w:rsidRDefault="009D4A52" w:rsidP="009D4A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SpringBoot</w:t>
      </w:r>
    </w:p>
    <w:p w14:paraId="1B2E7419" w14:textId="77777777" w:rsidR="009B073E" w:rsidRDefault="009B073E" w:rsidP="009D4A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Lombok</w:t>
      </w:r>
    </w:p>
    <w:p w14:paraId="6028AE4F" w14:textId="77777777" w:rsidR="009D4A52" w:rsidRDefault="009D4A52" w:rsidP="009D4A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Swagger</w:t>
      </w:r>
    </w:p>
    <w:p w14:paraId="13B3F4A1" w14:textId="77777777" w:rsidR="009D4A52" w:rsidRDefault="009D4A52" w:rsidP="009D4A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Eclipse</w:t>
      </w:r>
    </w:p>
    <w:p w14:paraId="79BC757D" w14:textId="77777777" w:rsidR="009D4A52" w:rsidRDefault="009D4A52" w:rsidP="009D4A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Junit</w:t>
      </w:r>
    </w:p>
    <w:p w14:paraId="4DF434AB" w14:textId="77777777" w:rsidR="009D4A52" w:rsidRDefault="009D4A52" w:rsidP="009D4A52">
      <w:pPr>
        <w:pStyle w:val="ListParagraph"/>
        <w:rPr>
          <w:lang w:val="en-US"/>
        </w:rPr>
      </w:pPr>
    </w:p>
    <w:p w14:paraId="2C95727E" w14:textId="5C31EE9C" w:rsidR="003F1E99" w:rsidRDefault="003F1E99" w:rsidP="003F1E99">
      <w:pPr>
        <w:pStyle w:val="ListParagraph"/>
        <w:ind w:left="0"/>
        <w:rPr>
          <w:b/>
          <w:u w:val="single"/>
          <w:lang w:val="en-US"/>
        </w:rPr>
      </w:pPr>
      <w:r w:rsidRPr="003F1E99">
        <w:rPr>
          <w:b/>
          <w:u w:val="single"/>
          <w:lang w:val="en-US"/>
        </w:rPr>
        <w:t>De</w:t>
      </w:r>
      <w:r>
        <w:rPr>
          <w:b/>
          <w:u w:val="single"/>
          <w:lang w:val="en-US"/>
        </w:rPr>
        <w:t>s</w:t>
      </w:r>
      <w:r w:rsidRPr="003F1E99">
        <w:rPr>
          <w:b/>
          <w:u w:val="single"/>
          <w:lang w:val="en-US"/>
        </w:rPr>
        <w:t>cription</w:t>
      </w:r>
      <w:r>
        <w:rPr>
          <w:b/>
          <w:u w:val="single"/>
          <w:lang w:val="en-US"/>
        </w:rPr>
        <w:t>:</w:t>
      </w:r>
    </w:p>
    <w:p w14:paraId="029BAF17" w14:textId="313984AC" w:rsidR="00FE2A42" w:rsidRPr="00FE2A42" w:rsidRDefault="00FE2A42" w:rsidP="00FE2A42">
      <w:pPr>
        <w:pStyle w:val="ListParagraph"/>
        <w:numPr>
          <w:ilvl w:val="0"/>
          <w:numId w:val="7"/>
        </w:numPr>
        <w:rPr>
          <w:bCs/>
          <w:lang w:val="en-US"/>
        </w:rPr>
      </w:pPr>
      <w:r w:rsidRPr="00FE2A42">
        <w:rPr>
          <w:bCs/>
          <w:lang w:val="en-US"/>
        </w:rPr>
        <w:t xml:space="preserve">Unzip </w:t>
      </w:r>
      <w:r>
        <w:rPr>
          <w:bCs/>
          <w:lang w:val="en-US"/>
        </w:rPr>
        <w:t>the assignment zip file and import the contents as an existing maven project in the IDE.</w:t>
      </w:r>
    </w:p>
    <w:p w14:paraId="7C56149A" w14:textId="77777777" w:rsidR="009C4C07" w:rsidRDefault="009C4C07" w:rsidP="009C4C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application can be started on port </w:t>
      </w:r>
      <w:r w:rsidRPr="009C4C07">
        <w:rPr>
          <w:b/>
          <w:i/>
          <w:lang w:val="en-US"/>
        </w:rPr>
        <w:t>8081</w:t>
      </w:r>
      <w:r>
        <w:rPr>
          <w:lang w:val="en-US"/>
        </w:rPr>
        <w:t xml:space="preserve"> by running the main method in </w:t>
      </w:r>
      <w:proofErr w:type="spellStart"/>
      <w:r w:rsidRPr="00A21355">
        <w:rPr>
          <w:i/>
          <w:color w:val="BF8F00" w:themeColor="accent4" w:themeShade="BF"/>
          <w:lang w:val="en-US"/>
        </w:rPr>
        <w:t>AssignmentApplication</w:t>
      </w:r>
      <w:proofErr w:type="spellEnd"/>
      <w:r w:rsidRPr="00A21355">
        <w:rPr>
          <w:color w:val="BF8F00" w:themeColor="accent4" w:themeShade="BF"/>
          <w:lang w:val="en-US"/>
        </w:rPr>
        <w:t xml:space="preserve"> </w:t>
      </w:r>
      <w:r>
        <w:rPr>
          <w:lang w:val="en-US"/>
        </w:rPr>
        <w:t>class.</w:t>
      </w:r>
    </w:p>
    <w:p w14:paraId="0D614711" w14:textId="77777777" w:rsidR="009C4C07" w:rsidRPr="00B861E0" w:rsidRDefault="009C4C07" w:rsidP="009C4C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B861E0">
        <w:rPr>
          <w:lang w:val="en-US"/>
        </w:rPr>
        <w:t>Once started swagger can be accessed via following URL:</w:t>
      </w:r>
      <w:r w:rsidR="00B861E0">
        <w:rPr>
          <w:lang w:val="en-US"/>
        </w:rPr>
        <w:br/>
      </w:r>
      <w:hyperlink r:id="rId6" w:anchor="/" w:history="1">
        <w:r w:rsidR="00B861E0">
          <w:rPr>
            <w:rStyle w:val="Hyperlink"/>
          </w:rPr>
          <w:t>http://localhost:8081/swagger-ui.html#/</w:t>
        </w:r>
      </w:hyperlink>
    </w:p>
    <w:p w14:paraId="67F01909" w14:textId="77777777" w:rsidR="003F1E99" w:rsidRDefault="00B861E0" w:rsidP="003F1E99">
      <w:pPr>
        <w:pStyle w:val="ListParagraph"/>
        <w:numPr>
          <w:ilvl w:val="0"/>
          <w:numId w:val="1"/>
        </w:numPr>
        <w:rPr>
          <w:i/>
          <w:lang w:val="en-US"/>
        </w:rPr>
      </w:pPr>
      <w:r>
        <w:t xml:space="preserve">Area of the circle can be calculated </w:t>
      </w:r>
      <w:r w:rsidR="00C61A35">
        <w:t xml:space="preserve">by passing the radius as a </w:t>
      </w:r>
      <w:r w:rsidR="00C61A35" w:rsidRPr="00C61A35">
        <w:rPr>
          <w:b/>
          <w:i/>
        </w:rPr>
        <w:t>request</w:t>
      </w:r>
      <w:r w:rsidRPr="00C61A35">
        <w:rPr>
          <w:b/>
          <w:i/>
        </w:rPr>
        <w:t xml:space="preserve"> param</w:t>
      </w:r>
      <w:r w:rsidR="00C61A35" w:rsidRPr="00C61A35">
        <w:rPr>
          <w:b/>
          <w:i/>
        </w:rPr>
        <w:t>eter</w:t>
      </w:r>
      <w:r>
        <w:t xml:space="preserve"> and making a </w:t>
      </w:r>
      <w:r w:rsidRPr="00C61A35">
        <w:rPr>
          <w:b/>
          <w:i/>
        </w:rPr>
        <w:t>GET</w:t>
      </w:r>
      <w:r>
        <w:t xml:space="preserve"> call to the following </w:t>
      </w:r>
      <w:proofErr w:type="spellStart"/>
      <w:r>
        <w:t>url</w:t>
      </w:r>
      <w:proofErr w:type="spellEnd"/>
      <w:r>
        <w:t xml:space="preserve"> : </w:t>
      </w:r>
      <w:hyperlink r:id="rId7" w:anchor="/operations/circle-controller/calculateCircleAreaUsingGET" w:history="1">
        <w:r>
          <w:rPr>
            <w:rStyle w:val="Hyperlink"/>
            <w:rFonts w:ascii="Courier New" w:hAnsi="Courier New" w:cs="Courier New"/>
            <w:b/>
            <w:bCs/>
          </w:rPr>
          <w:t>/api/v1/circle/area</w:t>
        </w:r>
      </w:hyperlink>
      <w:r w:rsidR="003F1E99" w:rsidRPr="003F1E99">
        <w:rPr>
          <w:rFonts w:ascii="Courier New" w:hAnsi="Courier New" w:cs="Courier New"/>
          <w:b/>
          <w:color w:val="00B050"/>
          <w:u w:val="single"/>
        </w:rPr>
        <w:t>?radius=5</w:t>
      </w:r>
      <w:r w:rsidR="003F1E99">
        <w:rPr>
          <w:rFonts w:ascii="Courier New" w:hAnsi="Courier New" w:cs="Courier New"/>
          <w:b/>
          <w:color w:val="00B050"/>
          <w:u w:val="single"/>
        </w:rPr>
        <w:br/>
      </w:r>
      <w:r w:rsidR="003F1E99" w:rsidRPr="003F1E99">
        <w:rPr>
          <w:b/>
          <w:u w:val="single"/>
          <w:lang w:val="en-US"/>
        </w:rPr>
        <w:t xml:space="preserve">CURL CMD: </w:t>
      </w:r>
      <w:r w:rsidR="003F1E99">
        <w:rPr>
          <w:lang w:val="en-US"/>
        </w:rPr>
        <w:br/>
      </w:r>
      <w:r w:rsidR="003F1E99" w:rsidRPr="003F1E99">
        <w:rPr>
          <w:i/>
          <w:lang w:val="en-US"/>
        </w:rPr>
        <w:t>curl -X GET "http://localhost:8081/api/v1/circle/area?radius=5" -H "accept: */*"</w:t>
      </w:r>
    </w:p>
    <w:p w14:paraId="00FD6183" w14:textId="77777777" w:rsidR="00942826" w:rsidRDefault="00942826" w:rsidP="00942826">
      <w:pPr>
        <w:pStyle w:val="ListParagraph"/>
        <w:numPr>
          <w:ilvl w:val="0"/>
          <w:numId w:val="1"/>
        </w:numPr>
        <w:rPr>
          <w:b/>
          <w:i/>
          <w:lang w:val="en-US"/>
        </w:rPr>
      </w:pPr>
      <w:proofErr w:type="spellStart"/>
      <w:r w:rsidRPr="00A21355">
        <w:rPr>
          <w:b/>
          <w:i/>
          <w:color w:val="BF8F00" w:themeColor="accent4" w:themeShade="BF"/>
          <w:lang w:val="en-US"/>
        </w:rPr>
        <w:t>CircleServiceImpl</w:t>
      </w:r>
      <w:proofErr w:type="spellEnd"/>
      <w:r w:rsidRPr="00A21355">
        <w:rPr>
          <w:b/>
          <w:i/>
          <w:color w:val="BF8F00" w:themeColor="accent4" w:themeShade="BF"/>
          <w:lang w:val="en-US"/>
        </w:rPr>
        <w:t xml:space="preserve"> </w:t>
      </w:r>
      <w:r w:rsidRPr="00942826">
        <w:rPr>
          <w:lang w:val="en-US"/>
        </w:rPr>
        <w:t>class</w:t>
      </w:r>
      <w:r>
        <w:rPr>
          <w:lang w:val="en-US"/>
        </w:rPr>
        <w:t xml:space="preserve"> is the service which computes the area of the circle.</w:t>
      </w:r>
      <w:r>
        <w:rPr>
          <w:lang w:val="en-US"/>
        </w:rPr>
        <w:br/>
      </w:r>
    </w:p>
    <w:p w14:paraId="1392A001" w14:textId="77777777" w:rsidR="009B073E" w:rsidRDefault="009B073E" w:rsidP="009B073E">
      <w:pPr>
        <w:pStyle w:val="ListParagraph"/>
        <w:ind w:left="0"/>
        <w:rPr>
          <w:lang w:val="en-US"/>
        </w:rPr>
      </w:pPr>
      <w:r w:rsidRPr="009B073E">
        <w:rPr>
          <w:b/>
          <w:u w:val="single"/>
          <w:lang w:val="en-US"/>
        </w:rPr>
        <w:t>Lombok:</w:t>
      </w:r>
      <w:r w:rsidRPr="009B073E">
        <w:rPr>
          <w:lang w:val="en-US"/>
        </w:rPr>
        <w:t xml:space="preserve"> It has been used to reduce boilerplate code</w:t>
      </w:r>
      <w:r w:rsidR="00E461A3">
        <w:rPr>
          <w:lang w:val="en-US"/>
        </w:rPr>
        <w:t>.</w:t>
      </w:r>
    </w:p>
    <w:p w14:paraId="7B110FCA" w14:textId="77777777" w:rsidR="009B073E" w:rsidRDefault="009B073E" w:rsidP="009B073E">
      <w:pPr>
        <w:pStyle w:val="ListParagraph"/>
        <w:ind w:left="0"/>
        <w:rPr>
          <w:lang w:val="en-US"/>
        </w:rPr>
      </w:pPr>
      <w:r w:rsidRPr="00E461A3">
        <w:rPr>
          <w:b/>
          <w:color w:val="70AD47" w:themeColor="accent6"/>
          <w:lang w:val="en-US"/>
        </w:rPr>
        <w:t>@Slf4j</w:t>
      </w:r>
      <w:r>
        <w:rPr>
          <w:lang w:val="en-US"/>
        </w:rPr>
        <w:t>: generates a logger instance for the class.</w:t>
      </w:r>
    </w:p>
    <w:p w14:paraId="5897C463" w14:textId="77777777" w:rsidR="009B073E" w:rsidRDefault="009B073E" w:rsidP="009B073E">
      <w:pPr>
        <w:pStyle w:val="ListParagraph"/>
        <w:ind w:left="0"/>
        <w:rPr>
          <w:lang w:val="en-US"/>
        </w:rPr>
      </w:pPr>
      <w:r w:rsidRPr="00E461A3">
        <w:rPr>
          <w:b/>
          <w:color w:val="70AD47" w:themeColor="accent6"/>
          <w:lang w:val="en-US"/>
        </w:rPr>
        <w:t>@Data</w:t>
      </w:r>
      <w:r>
        <w:rPr>
          <w:lang w:val="en-US"/>
        </w:rPr>
        <w:t xml:space="preserve">: Generates getters, setters, constructor, equals, </w:t>
      </w:r>
      <w:proofErr w:type="spellStart"/>
      <w:r>
        <w:rPr>
          <w:lang w:val="en-US"/>
        </w:rPr>
        <w:t>hashcode</w:t>
      </w:r>
      <w:proofErr w:type="spellEnd"/>
      <w:r w:rsidR="00E461A3">
        <w:rPr>
          <w:lang w:val="en-US"/>
        </w:rPr>
        <w:t xml:space="preserve"> and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toString</w:t>
      </w:r>
      <w:proofErr w:type="spellEnd"/>
      <w:r w:rsidR="00E461A3">
        <w:rPr>
          <w:lang w:val="en-US"/>
        </w:rPr>
        <w:t xml:space="preserve"> method.</w:t>
      </w:r>
    </w:p>
    <w:p w14:paraId="5155DFE8" w14:textId="77777777" w:rsidR="00E461A3" w:rsidRPr="00E461A3" w:rsidRDefault="00E461A3" w:rsidP="009B073E">
      <w:pPr>
        <w:pStyle w:val="ListParagraph"/>
        <w:ind w:left="0"/>
        <w:rPr>
          <w:color w:val="70AD47" w:themeColor="accent6"/>
          <w:lang w:val="en-US"/>
        </w:rPr>
      </w:pPr>
      <w:r w:rsidRPr="00E461A3">
        <w:rPr>
          <w:color w:val="70AD47" w:themeColor="accent6"/>
          <w:lang w:val="en-US"/>
        </w:rPr>
        <w:t>@Getter</w:t>
      </w:r>
      <w:r>
        <w:rPr>
          <w:color w:val="70AD47" w:themeColor="accent6"/>
          <w:lang w:val="en-US"/>
        </w:rPr>
        <w:t xml:space="preserve">: </w:t>
      </w:r>
      <w:r w:rsidRPr="00E461A3">
        <w:rPr>
          <w:lang w:val="en-US"/>
        </w:rPr>
        <w:t>Gen</w:t>
      </w:r>
      <w:r>
        <w:rPr>
          <w:lang w:val="en-US"/>
        </w:rPr>
        <w:t>erates</w:t>
      </w:r>
      <w:r w:rsidRPr="00E461A3">
        <w:rPr>
          <w:lang w:val="en-US"/>
        </w:rPr>
        <w:t xml:space="preserve"> getters for the properties</w:t>
      </w:r>
      <w:r>
        <w:rPr>
          <w:lang w:val="en-US"/>
        </w:rPr>
        <w:t>.</w:t>
      </w:r>
    </w:p>
    <w:p w14:paraId="667BAE3B" w14:textId="77777777" w:rsidR="00E461A3" w:rsidRPr="009B073E" w:rsidRDefault="00E461A3" w:rsidP="009B073E">
      <w:pPr>
        <w:pStyle w:val="ListParagraph"/>
        <w:ind w:left="0"/>
        <w:rPr>
          <w:lang w:val="en-US"/>
        </w:rPr>
      </w:pPr>
      <w:r w:rsidRPr="00E461A3">
        <w:rPr>
          <w:b/>
          <w:color w:val="70AD47" w:themeColor="accent6"/>
          <w:lang w:val="en-US"/>
        </w:rPr>
        <w:t>@</w:t>
      </w:r>
      <w:proofErr w:type="spellStart"/>
      <w:proofErr w:type="gramStart"/>
      <w:r w:rsidRPr="00E461A3">
        <w:rPr>
          <w:b/>
          <w:color w:val="70AD47" w:themeColor="accent6"/>
          <w:lang w:val="en-US"/>
        </w:rPr>
        <w:t>ToString</w:t>
      </w:r>
      <w:proofErr w:type="spellEnd"/>
      <w:r w:rsidRPr="00E461A3">
        <w:rPr>
          <w:b/>
          <w:color w:val="70AD47" w:themeColor="accent6"/>
          <w:lang w:val="en-US"/>
        </w:rPr>
        <w:t>(</w:t>
      </w:r>
      <w:proofErr w:type="spellStart"/>
      <w:proofErr w:type="gramEnd"/>
      <w:r w:rsidRPr="00E461A3">
        <w:rPr>
          <w:b/>
          <w:color w:val="70AD47" w:themeColor="accent6"/>
          <w:lang w:val="en-US"/>
        </w:rPr>
        <w:t>callSuper</w:t>
      </w:r>
      <w:proofErr w:type="spellEnd"/>
      <w:r w:rsidRPr="00E461A3">
        <w:rPr>
          <w:b/>
          <w:color w:val="70AD47" w:themeColor="accent6"/>
          <w:lang w:val="en-US"/>
        </w:rPr>
        <w:t xml:space="preserve"> = true)</w:t>
      </w:r>
      <w:r>
        <w:rPr>
          <w:lang w:val="en-US"/>
        </w:rPr>
        <w:t xml:space="preserve">: calls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>() of the parent class.</w:t>
      </w:r>
    </w:p>
    <w:p w14:paraId="31D7FD4D" w14:textId="77777777" w:rsidR="003F1E99" w:rsidRPr="00942826" w:rsidRDefault="003F1E99" w:rsidP="003F1E99">
      <w:pPr>
        <w:rPr>
          <w:b/>
          <w:u w:val="single"/>
          <w:lang w:val="en-US"/>
        </w:rPr>
      </w:pPr>
      <w:r w:rsidRPr="00942826">
        <w:rPr>
          <w:b/>
          <w:u w:val="single"/>
          <w:lang w:val="en-US"/>
        </w:rPr>
        <w:t>Validations/Assumptions:</w:t>
      </w:r>
    </w:p>
    <w:p w14:paraId="461D5414" w14:textId="77777777" w:rsidR="003F1E99" w:rsidRDefault="003F1E99" w:rsidP="003F1E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Radius can be 0.</w:t>
      </w:r>
    </w:p>
    <w:p w14:paraId="6E2F6CB0" w14:textId="77777777" w:rsidR="003F1E99" w:rsidRDefault="003F1E99" w:rsidP="003F1E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Radius cannot be negative</w:t>
      </w:r>
    </w:p>
    <w:p w14:paraId="2C698B95" w14:textId="77777777" w:rsidR="003F1E99" w:rsidRDefault="003F1E99" w:rsidP="003F1E99">
      <w:pPr>
        <w:pStyle w:val="ListParagraph"/>
        <w:rPr>
          <w:lang w:val="en-US"/>
        </w:rPr>
      </w:pPr>
      <w:bookmarkStart w:id="0" w:name="_GoBack"/>
      <w:bookmarkEnd w:id="0"/>
    </w:p>
    <w:p w14:paraId="681C9F7B" w14:textId="77777777" w:rsidR="003F1E99" w:rsidRDefault="003F1E99" w:rsidP="003F1E99">
      <w:pPr>
        <w:pStyle w:val="ListParagraph"/>
        <w:ind w:left="0"/>
        <w:rPr>
          <w:b/>
          <w:u w:val="single"/>
          <w:lang w:val="en-US"/>
        </w:rPr>
      </w:pPr>
      <w:r w:rsidRPr="003F1E99">
        <w:rPr>
          <w:b/>
          <w:u w:val="single"/>
          <w:lang w:val="en-US"/>
        </w:rPr>
        <w:t>Exceptions</w:t>
      </w:r>
      <w:r>
        <w:rPr>
          <w:b/>
          <w:u w:val="single"/>
          <w:lang w:val="en-US"/>
        </w:rPr>
        <w:t>:</w:t>
      </w:r>
    </w:p>
    <w:p w14:paraId="2D1F0F0C" w14:textId="77777777" w:rsidR="00942826" w:rsidRDefault="00942826" w:rsidP="0094282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21355">
        <w:rPr>
          <w:b/>
          <w:i/>
          <w:color w:val="BF8F00" w:themeColor="accent4" w:themeShade="BF"/>
          <w:lang w:val="en-US"/>
        </w:rPr>
        <w:t>CircleException</w:t>
      </w:r>
      <w:proofErr w:type="spellEnd"/>
      <w:r w:rsidRPr="00A21355">
        <w:rPr>
          <w:color w:val="BF8F00" w:themeColor="accent4" w:themeShade="BF"/>
          <w:lang w:val="en-US"/>
        </w:rPr>
        <w:t xml:space="preserve"> </w:t>
      </w:r>
      <w:r>
        <w:rPr>
          <w:lang w:val="en-US"/>
        </w:rPr>
        <w:t>: Generic Application level runtime exception</w:t>
      </w:r>
    </w:p>
    <w:p w14:paraId="1B90FF47" w14:textId="77777777" w:rsidR="00942826" w:rsidRDefault="00942826" w:rsidP="0094282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21355">
        <w:rPr>
          <w:b/>
          <w:i/>
          <w:color w:val="BF8F00" w:themeColor="accent4" w:themeShade="BF"/>
          <w:lang w:val="en-US"/>
        </w:rPr>
        <w:t>NegativeRadiusException</w:t>
      </w:r>
      <w:proofErr w:type="spellEnd"/>
      <w:r>
        <w:rPr>
          <w:lang w:val="en-US"/>
        </w:rPr>
        <w:t>: specific exception for negative value of radius.</w:t>
      </w:r>
      <w:r>
        <w:rPr>
          <w:lang w:val="en-US"/>
        </w:rPr>
        <w:br/>
      </w:r>
      <w:r w:rsidR="000D6C72">
        <w:rPr>
          <w:lang w:val="en-US"/>
        </w:rPr>
        <w:br/>
      </w:r>
    </w:p>
    <w:p w14:paraId="249DF7F3" w14:textId="77777777" w:rsidR="00942826" w:rsidRPr="00942826" w:rsidRDefault="00942826" w:rsidP="00942826">
      <w:pPr>
        <w:pStyle w:val="ListParagraph"/>
        <w:ind w:left="0"/>
        <w:rPr>
          <w:b/>
          <w:u w:val="single"/>
          <w:lang w:val="en-US"/>
        </w:rPr>
      </w:pPr>
      <w:r>
        <w:rPr>
          <w:b/>
          <w:u w:val="single"/>
          <w:lang w:val="en-US"/>
        </w:rPr>
        <w:t>Test</w:t>
      </w:r>
      <w:r w:rsidRPr="00942826">
        <w:rPr>
          <w:b/>
          <w:u w:val="single"/>
          <w:lang w:val="en-US"/>
        </w:rPr>
        <w:t>:</w:t>
      </w:r>
    </w:p>
    <w:p w14:paraId="5B3DDEBF" w14:textId="77777777" w:rsidR="00942826" w:rsidRDefault="00942826" w:rsidP="000D6C72">
      <w:pPr>
        <w:pStyle w:val="ListParagraph"/>
        <w:ind w:left="0"/>
        <w:rPr>
          <w:lang w:val="en-US"/>
        </w:rPr>
      </w:pPr>
      <w:proofErr w:type="spellStart"/>
      <w:r w:rsidRPr="00A21355">
        <w:rPr>
          <w:b/>
          <w:i/>
          <w:color w:val="BF8F00" w:themeColor="accent4" w:themeShade="BF"/>
          <w:lang w:val="en-US"/>
        </w:rPr>
        <w:t>CircleServiceImplTest</w:t>
      </w:r>
      <w:proofErr w:type="spellEnd"/>
      <w:r w:rsidR="000D6C72" w:rsidRPr="00A21355">
        <w:rPr>
          <w:color w:val="BF8F00" w:themeColor="accent4" w:themeShade="BF"/>
          <w:lang w:val="en-US"/>
        </w:rPr>
        <w:t xml:space="preserve"> </w:t>
      </w:r>
      <w:r w:rsidR="000D6C72">
        <w:rPr>
          <w:lang w:val="en-US"/>
        </w:rPr>
        <w:t>is the unit test for circle service.</w:t>
      </w:r>
    </w:p>
    <w:p w14:paraId="6F972B70" w14:textId="77777777" w:rsidR="000D6C72" w:rsidRDefault="000D6C72" w:rsidP="000D6C72">
      <w:pPr>
        <w:pStyle w:val="ListParagraph"/>
        <w:ind w:left="0"/>
        <w:rPr>
          <w:lang w:val="en-US"/>
        </w:rPr>
      </w:pPr>
      <w:r>
        <w:rPr>
          <w:lang w:val="en-US"/>
        </w:rPr>
        <w:t>It has 3 tests:</w:t>
      </w:r>
    </w:p>
    <w:p w14:paraId="156A50AA" w14:textId="77777777" w:rsidR="000D6C72" w:rsidRDefault="000D6C72" w:rsidP="000D6C7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Positive radius scenario</w:t>
      </w:r>
    </w:p>
    <w:p w14:paraId="2AA54FAB" w14:textId="77777777" w:rsidR="000D6C72" w:rsidRDefault="000D6C72" w:rsidP="000D6C7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Negative radius scenario</w:t>
      </w:r>
    </w:p>
    <w:p w14:paraId="22EE18A8" w14:textId="77777777" w:rsidR="000D6C72" w:rsidRPr="000D6C72" w:rsidRDefault="000D6C72" w:rsidP="00B21F61">
      <w:pPr>
        <w:pStyle w:val="ListParagraph"/>
        <w:numPr>
          <w:ilvl w:val="0"/>
          <w:numId w:val="5"/>
        </w:numPr>
        <w:rPr>
          <w:lang w:val="en-US"/>
        </w:rPr>
      </w:pPr>
      <w:r w:rsidRPr="000D6C72">
        <w:rPr>
          <w:lang w:val="en-US"/>
        </w:rPr>
        <w:t>Zero Radius scenario</w:t>
      </w:r>
      <w:r>
        <w:rPr>
          <w:lang w:val="en-US"/>
        </w:rPr>
        <w:br/>
      </w:r>
    </w:p>
    <w:p w14:paraId="2334AE17" w14:textId="77777777" w:rsidR="000D6C72" w:rsidRDefault="000D6C72" w:rsidP="000D6C72">
      <w:pPr>
        <w:rPr>
          <w:lang w:val="en-US"/>
        </w:rPr>
      </w:pPr>
      <w:r w:rsidRPr="000D6C72">
        <w:rPr>
          <w:b/>
          <w:u w:val="single"/>
          <w:lang w:val="en-US"/>
        </w:rPr>
        <w:t>Miscellaneous:</w:t>
      </w:r>
      <w:r>
        <w:rPr>
          <w:b/>
          <w:u w:val="single"/>
          <w:lang w:val="en-US"/>
        </w:rPr>
        <w:br/>
      </w:r>
      <w:proofErr w:type="spellStart"/>
      <w:r w:rsidRPr="00A21355">
        <w:rPr>
          <w:b/>
          <w:i/>
          <w:color w:val="BF8F00" w:themeColor="accent4" w:themeShade="BF"/>
          <w:lang w:val="en-US"/>
        </w:rPr>
        <w:t>ApplicationConstants</w:t>
      </w:r>
      <w:proofErr w:type="spellEnd"/>
      <w:r w:rsidRPr="00A21355">
        <w:rPr>
          <w:b/>
          <w:i/>
          <w:color w:val="BF8F00" w:themeColor="accent4" w:themeShade="BF"/>
          <w:lang w:val="en-US"/>
        </w:rPr>
        <w:t xml:space="preserve"> </w:t>
      </w:r>
      <w:r>
        <w:rPr>
          <w:lang w:val="en-US"/>
        </w:rPr>
        <w:t xml:space="preserve">is a utility class where all the application level String constants are </w:t>
      </w:r>
      <w:proofErr w:type="gramStart"/>
      <w:r>
        <w:rPr>
          <w:lang w:val="en-US"/>
        </w:rPr>
        <w:t>organized</w:t>
      </w:r>
      <w:proofErr w:type="gramEnd"/>
      <w:r>
        <w:rPr>
          <w:lang w:val="en-US"/>
        </w:rPr>
        <w:t xml:space="preserve"> and this class should/cannot be instantiated.</w:t>
      </w:r>
    </w:p>
    <w:p w14:paraId="37075FA7" w14:textId="77777777" w:rsidR="000D6C72" w:rsidRPr="000D6C72" w:rsidRDefault="000D6C72" w:rsidP="000D6C72">
      <w:pPr>
        <w:pStyle w:val="ListParagraph"/>
        <w:numPr>
          <w:ilvl w:val="0"/>
          <w:numId w:val="6"/>
        </w:numPr>
        <w:rPr>
          <w:lang w:val="en-US"/>
        </w:rPr>
      </w:pPr>
      <w:r w:rsidRPr="000D6C72">
        <w:rPr>
          <w:lang w:val="en-US"/>
        </w:rPr>
        <w:t>It</w:t>
      </w:r>
      <w:r>
        <w:rPr>
          <w:lang w:val="en-US"/>
        </w:rPr>
        <w:t xml:space="preserve"> has a private constructor which throws </w:t>
      </w:r>
      <w:proofErr w:type="spellStart"/>
      <w:r w:rsidRPr="00A21355">
        <w:rPr>
          <w:b/>
          <w:i/>
          <w:color w:val="BF8F00" w:themeColor="accent4" w:themeShade="BF"/>
          <w:lang w:val="en-US"/>
        </w:rPr>
        <w:t>IllegalStateException</w:t>
      </w:r>
      <w:proofErr w:type="spellEnd"/>
      <w:r w:rsidRPr="00A21355">
        <w:rPr>
          <w:b/>
          <w:i/>
          <w:color w:val="BF8F00" w:themeColor="accent4" w:themeShade="BF"/>
          <w:lang w:val="en-US"/>
        </w:rPr>
        <w:t xml:space="preserve"> </w:t>
      </w:r>
      <w:r>
        <w:rPr>
          <w:lang w:val="en-US"/>
        </w:rPr>
        <w:t>if invoked.</w:t>
      </w:r>
    </w:p>
    <w:p w14:paraId="30ED6575" w14:textId="77777777" w:rsidR="00942826" w:rsidRDefault="00942826" w:rsidP="00942826">
      <w:pPr>
        <w:rPr>
          <w:lang w:val="en-US"/>
        </w:rPr>
      </w:pPr>
    </w:p>
    <w:p w14:paraId="1E5A008A" w14:textId="77777777" w:rsidR="00942826" w:rsidRPr="00942826" w:rsidRDefault="00942826" w:rsidP="00942826">
      <w:pPr>
        <w:rPr>
          <w:lang w:val="en-US"/>
        </w:rPr>
      </w:pPr>
    </w:p>
    <w:p w14:paraId="7DD36919" w14:textId="77777777" w:rsidR="003F1E99" w:rsidRPr="003F1E99" w:rsidRDefault="003F1E99" w:rsidP="003F1E99">
      <w:pPr>
        <w:rPr>
          <w:lang w:val="en-US"/>
        </w:rPr>
      </w:pPr>
    </w:p>
    <w:p w14:paraId="3273E26A" w14:textId="77777777" w:rsidR="00B861E0" w:rsidRPr="00B861E0" w:rsidRDefault="00B861E0" w:rsidP="00B861E0">
      <w:pPr>
        <w:rPr>
          <w:lang w:val="en-US"/>
        </w:rPr>
      </w:pPr>
    </w:p>
    <w:sectPr w:rsidR="00B861E0" w:rsidRPr="00B86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90925"/>
    <w:multiLevelType w:val="hybridMultilevel"/>
    <w:tmpl w:val="1EB21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864E5"/>
    <w:multiLevelType w:val="hybridMultilevel"/>
    <w:tmpl w:val="CCD80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22703"/>
    <w:multiLevelType w:val="hybridMultilevel"/>
    <w:tmpl w:val="BAC0F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F0BD2"/>
    <w:multiLevelType w:val="hybridMultilevel"/>
    <w:tmpl w:val="75B40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E68F3"/>
    <w:multiLevelType w:val="hybridMultilevel"/>
    <w:tmpl w:val="FBF0E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75364"/>
    <w:multiLevelType w:val="hybridMultilevel"/>
    <w:tmpl w:val="F4F6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49033E"/>
    <w:multiLevelType w:val="hybridMultilevel"/>
    <w:tmpl w:val="0750E8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C07"/>
    <w:rsid w:val="000D6C72"/>
    <w:rsid w:val="003F1E99"/>
    <w:rsid w:val="00942826"/>
    <w:rsid w:val="009B073E"/>
    <w:rsid w:val="009C4C07"/>
    <w:rsid w:val="009D4A52"/>
    <w:rsid w:val="00A21355"/>
    <w:rsid w:val="00B861E0"/>
    <w:rsid w:val="00BF23F4"/>
    <w:rsid w:val="00C61A35"/>
    <w:rsid w:val="00E461A3"/>
    <w:rsid w:val="00FE087C"/>
    <w:rsid w:val="00FE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17A9"/>
  <w15:chartTrackingRefBased/>
  <w15:docId w15:val="{E31BFA66-A47C-4DAF-8E99-95CAF0B4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C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C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4C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61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61E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BF23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1/swagger-u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/swagger-ui.html" TargetMode="External"/><Relationship Id="rId5" Type="http://schemas.openxmlformats.org/officeDocument/2006/relationships/hyperlink" Target="mailto:ankita.chandra.1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Chandra, Ankita</cp:lastModifiedBy>
  <cp:revision>9</cp:revision>
  <dcterms:created xsi:type="dcterms:W3CDTF">2020-05-22T10:42:00Z</dcterms:created>
  <dcterms:modified xsi:type="dcterms:W3CDTF">2020-05-22T13:06:00Z</dcterms:modified>
</cp:coreProperties>
</file>