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8562" w14:textId="77777777" w:rsidR="004A5944" w:rsidRDefault="00794A80">
      <w:pPr>
        <w:spacing w:before="2400" w:after="200"/>
      </w:pPr>
      <w:r>
        <w:rPr>
          <w:color w:val="555555"/>
          <w:sz w:val="28"/>
          <w:szCs w:val="28"/>
        </w:rPr>
        <w:t>Week 1 Task</w:t>
      </w:r>
    </w:p>
    <w:p w14:paraId="0998BA60" w14:textId="77777777" w:rsidR="004A5944" w:rsidRDefault="00794A80">
      <w:pPr>
        <w:spacing w:after="200"/>
      </w:pPr>
      <w:r>
        <w:rPr>
          <w:b/>
          <w:bCs/>
          <w:color w:val="1F4E79"/>
          <w:sz w:val="52"/>
          <w:szCs w:val="52"/>
        </w:rPr>
        <w:t>Data Cleaning and Preliminary Analysis with R</w:t>
      </w:r>
    </w:p>
    <w:p w14:paraId="4332AA13" w14:textId="77777777" w:rsidR="004A5944" w:rsidRDefault="00794A80">
      <w:pPr>
        <w:pBdr>
          <w:bottom w:val="single" w:sz="8" w:space="8" w:color="1F4E79"/>
        </w:pBdr>
        <w:spacing w:after="600"/>
      </w:pPr>
      <w:r>
        <w:rPr>
          <w:sz w:val="28"/>
          <w:szCs w:val="28"/>
        </w:rPr>
        <w:t>Daily Mandi Prices of Agricultural Commodities across India (data.gov.in)</w:t>
      </w:r>
    </w:p>
    <w:p w14:paraId="09B37365" w14:textId="77777777" w:rsidR="004A5944" w:rsidRDefault="00794A80">
      <w:pPr>
        <w:spacing w:after="120" w:line="276" w:lineRule="auto"/>
      </w:pPr>
      <w:r>
        <w:rPr>
          <w:b/>
          <w:bCs/>
        </w:rPr>
        <w:t>Submitted by:</w:t>
      </w:r>
      <w:r>
        <w:t xml:space="preserve"> Ankita Maheshwary</w:t>
      </w:r>
    </w:p>
    <w:p w14:paraId="445EB106" w14:textId="77777777" w:rsidR="004A5944" w:rsidRDefault="00794A80">
      <w:pPr>
        <w:spacing w:after="120" w:line="276" w:lineRule="auto"/>
      </w:pPr>
      <w:r>
        <w:rPr>
          <w:b/>
          <w:bCs/>
        </w:rPr>
        <w:t>Internship:</w:t>
      </w:r>
      <w:r>
        <w:t xml:space="preserve"> Virtual R Data Analyst Intern, YuvaIntern</w:t>
      </w:r>
    </w:p>
    <w:p w14:paraId="7FBA0A05" w14:textId="77777777" w:rsidR="004A5944" w:rsidRDefault="00794A80">
      <w:pPr>
        <w:spacing w:after="120" w:line="276" w:lineRule="auto"/>
      </w:pPr>
      <w:r>
        <w:rPr>
          <w:b/>
          <w:bCs/>
        </w:rPr>
        <w:t>Tools:</w:t>
      </w:r>
      <w:r>
        <w:t xml:space="preserve"> R 4.6.1, RStudio, dplyr, ggplot2, readxl</w:t>
      </w:r>
    </w:p>
    <w:p w14:paraId="1F1F4FAA" w14:textId="77777777" w:rsidR="004A5944" w:rsidRDefault="00794A80">
      <w:pPr>
        <w:spacing w:after="120" w:line="276" w:lineRule="auto"/>
      </w:pPr>
      <w:r>
        <w:rPr>
          <w:b/>
          <w:bCs/>
        </w:rPr>
        <w:t>Date:</w:t>
      </w:r>
      <w:r>
        <w:t xml:space="preserve"> 19 October 2026</w:t>
      </w:r>
    </w:p>
    <w:p w14:paraId="0F3FEB54" w14:textId="77777777" w:rsidR="004A5944" w:rsidRDefault="00794A80">
      <w:r>
        <w:br w:type="page"/>
      </w:r>
    </w:p>
    <w:p w14:paraId="22339C55" w14:textId="77777777" w:rsidR="004A5944" w:rsidRDefault="00794A80">
      <w:pPr>
        <w:spacing w:after="200"/>
      </w:pPr>
      <w:r>
        <w:rPr>
          <w:b/>
          <w:bCs/>
          <w:color w:val="1F4E79"/>
          <w:sz w:val="32"/>
          <w:szCs w:val="32"/>
        </w:rPr>
        <w:lastRenderedPageBreak/>
        <w:t>Contents</w:t>
      </w:r>
    </w:p>
    <w:sdt>
      <w:sdtPr>
        <w:alias w:val="Contents"/>
        <w:id w:val="1310990619"/>
      </w:sdtPr>
      <w:sdtEndPr/>
      <w:sdtContent>
        <w:p w14:paraId="31011FCD" w14:textId="77777777" w:rsidR="005C3E97" w:rsidRDefault="00794A80">
          <w:pPr>
            <w:pStyle w:val="TOC1"/>
            <w:tabs>
              <w:tab w:val="right" w:leader="dot" w:pos="9016"/>
            </w:tabs>
            <w:rPr>
              <w:noProof/>
            </w:rPr>
          </w:pPr>
          <w:r>
            <w:fldChar w:fldCharType="begin"/>
          </w:r>
          <w:r>
            <w:instrText>TOC \h \o "1-2"</w:instrText>
          </w:r>
          <w:r>
            <w:fldChar w:fldCharType="separate"/>
          </w:r>
          <w:hyperlink w:anchor="_Toc243312465" w:history="1">
            <w:r w:rsidR="005C3E97" w:rsidRPr="004F58F7">
              <w:rPr>
                <w:rStyle w:val="Hyperlink"/>
                <w:noProof/>
              </w:rPr>
              <w:t>1. Executive Summary</w:t>
            </w:r>
            <w:r w:rsidR="005C3E97">
              <w:rPr>
                <w:noProof/>
              </w:rPr>
              <w:tab/>
            </w:r>
            <w:r w:rsidR="005C3E97">
              <w:rPr>
                <w:noProof/>
              </w:rPr>
              <w:fldChar w:fldCharType="begin"/>
            </w:r>
            <w:r w:rsidR="005C3E97">
              <w:rPr>
                <w:noProof/>
              </w:rPr>
              <w:instrText xml:space="preserve"> PAGEREF _Toc243312465 \h </w:instrText>
            </w:r>
            <w:r w:rsidR="005C3E97">
              <w:rPr>
                <w:noProof/>
              </w:rPr>
            </w:r>
            <w:r w:rsidR="005C3E97">
              <w:rPr>
                <w:noProof/>
              </w:rPr>
              <w:fldChar w:fldCharType="separate"/>
            </w:r>
            <w:r w:rsidR="005C3E97">
              <w:rPr>
                <w:noProof/>
              </w:rPr>
              <w:t>1</w:t>
            </w:r>
            <w:r w:rsidR="005C3E97">
              <w:rPr>
                <w:noProof/>
              </w:rPr>
              <w:fldChar w:fldCharType="end"/>
            </w:r>
          </w:hyperlink>
        </w:p>
        <w:p w14:paraId="132DDAC9" w14:textId="77777777" w:rsidR="005C3E97" w:rsidRDefault="005C3E97">
          <w:pPr>
            <w:pStyle w:val="TOC1"/>
            <w:tabs>
              <w:tab w:val="right" w:leader="dot" w:pos="9016"/>
            </w:tabs>
            <w:rPr>
              <w:noProof/>
            </w:rPr>
          </w:pPr>
          <w:hyperlink w:anchor="_Toc243312466" w:history="1">
            <w:r w:rsidRPr="004F58F7">
              <w:rPr>
                <w:rStyle w:val="Hyperlink"/>
                <w:noProof/>
              </w:rPr>
              <w:t>2. Dataset Overview</w:t>
            </w:r>
            <w:r>
              <w:rPr>
                <w:noProof/>
              </w:rPr>
              <w:tab/>
            </w:r>
            <w:r>
              <w:rPr>
                <w:noProof/>
              </w:rPr>
              <w:fldChar w:fldCharType="begin"/>
            </w:r>
            <w:r>
              <w:rPr>
                <w:noProof/>
              </w:rPr>
              <w:instrText xml:space="preserve"> PAGEREF _Toc243312466 \h </w:instrText>
            </w:r>
            <w:r>
              <w:rPr>
                <w:noProof/>
              </w:rPr>
            </w:r>
            <w:r>
              <w:rPr>
                <w:noProof/>
              </w:rPr>
              <w:fldChar w:fldCharType="separate"/>
            </w:r>
            <w:r>
              <w:rPr>
                <w:noProof/>
              </w:rPr>
              <w:t>1</w:t>
            </w:r>
            <w:r>
              <w:rPr>
                <w:noProof/>
              </w:rPr>
              <w:fldChar w:fldCharType="end"/>
            </w:r>
          </w:hyperlink>
        </w:p>
        <w:p w14:paraId="612F064B" w14:textId="77777777" w:rsidR="005C3E97" w:rsidRDefault="005C3E97">
          <w:pPr>
            <w:pStyle w:val="TOC2"/>
            <w:tabs>
              <w:tab w:val="right" w:leader="dot" w:pos="9016"/>
            </w:tabs>
            <w:rPr>
              <w:noProof/>
            </w:rPr>
          </w:pPr>
          <w:hyperlink w:anchor="_Toc243312467" w:history="1">
            <w:r w:rsidRPr="004F58F7">
              <w:rPr>
                <w:rStyle w:val="Hyperlink"/>
                <w:noProof/>
              </w:rPr>
              <w:t>2.1 Source and selection</w:t>
            </w:r>
            <w:r>
              <w:rPr>
                <w:noProof/>
              </w:rPr>
              <w:tab/>
            </w:r>
            <w:r>
              <w:rPr>
                <w:noProof/>
              </w:rPr>
              <w:fldChar w:fldCharType="begin"/>
            </w:r>
            <w:r>
              <w:rPr>
                <w:noProof/>
              </w:rPr>
              <w:instrText xml:space="preserve"> PAGEREF _Toc243312467 \h </w:instrText>
            </w:r>
            <w:r>
              <w:rPr>
                <w:noProof/>
              </w:rPr>
            </w:r>
            <w:r>
              <w:rPr>
                <w:noProof/>
              </w:rPr>
              <w:fldChar w:fldCharType="separate"/>
            </w:r>
            <w:r>
              <w:rPr>
                <w:noProof/>
              </w:rPr>
              <w:t>1</w:t>
            </w:r>
            <w:r>
              <w:rPr>
                <w:noProof/>
              </w:rPr>
              <w:fldChar w:fldCharType="end"/>
            </w:r>
          </w:hyperlink>
        </w:p>
        <w:p w14:paraId="64114AB4" w14:textId="77777777" w:rsidR="005C3E97" w:rsidRDefault="005C3E97">
          <w:pPr>
            <w:pStyle w:val="TOC2"/>
            <w:tabs>
              <w:tab w:val="right" w:leader="dot" w:pos="9016"/>
            </w:tabs>
            <w:rPr>
              <w:noProof/>
            </w:rPr>
          </w:pPr>
          <w:hyperlink w:anchor="_Toc243312468" w:history="1">
            <w:r w:rsidRPr="004F58F7">
              <w:rPr>
                <w:rStyle w:val="Hyperlink"/>
                <w:noProof/>
              </w:rPr>
              <w:t>2.2 Variables</w:t>
            </w:r>
            <w:r>
              <w:rPr>
                <w:noProof/>
              </w:rPr>
              <w:tab/>
            </w:r>
            <w:r>
              <w:rPr>
                <w:noProof/>
              </w:rPr>
              <w:fldChar w:fldCharType="begin"/>
            </w:r>
            <w:r>
              <w:rPr>
                <w:noProof/>
              </w:rPr>
              <w:instrText xml:space="preserve"> PAGEREF _Toc243312468 \h </w:instrText>
            </w:r>
            <w:r>
              <w:rPr>
                <w:noProof/>
              </w:rPr>
            </w:r>
            <w:r>
              <w:rPr>
                <w:noProof/>
              </w:rPr>
              <w:fldChar w:fldCharType="separate"/>
            </w:r>
            <w:r>
              <w:rPr>
                <w:noProof/>
              </w:rPr>
              <w:t>1</w:t>
            </w:r>
            <w:r>
              <w:rPr>
                <w:noProof/>
              </w:rPr>
              <w:fldChar w:fldCharType="end"/>
            </w:r>
          </w:hyperlink>
        </w:p>
        <w:p w14:paraId="066BC4F8" w14:textId="77777777" w:rsidR="005C3E97" w:rsidRDefault="005C3E97">
          <w:pPr>
            <w:pStyle w:val="TOC1"/>
            <w:tabs>
              <w:tab w:val="right" w:leader="dot" w:pos="9016"/>
            </w:tabs>
            <w:rPr>
              <w:noProof/>
            </w:rPr>
          </w:pPr>
          <w:hyperlink w:anchor="_Toc243312469" w:history="1">
            <w:r w:rsidRPr="004F58F7">
              <w:rPr>
                <w:rStyle w:val="Hyperlink"/>
                <w:noProof/>
              </w:rPr>
              <w:t>3. Tools and Setup</w:t>
            </w:r>
            <w:r>
              <w:rPr>
                <w:noProof/>
              </w:rPr>
              <w:tab/>
            </w:r>
            <w:r>
              <w:rPr>
                <w:noProof/>
              </w:rPr>
              <w:fldChar w:fldCharType="begin"/>
            </w:r>
            <w:r>
              <w:rPr>
                <w:noProof/>
              </w:rPr>
              <w:instrText xml:space="preserve"> PAGEREF _Toc243312469 \h </w:instrText>
            </w:r>
            <w:r>
              <w:rPr>
                <w:noProof/>
              </w:rPr>
            </w:r>
            <w:r>
              <w:rPr>
                <w:noProof/>
              </w:rPr>
              <w:fldChar w:fldCharType="separate"/>
            </w:r>
            <w:r>
              <w:rPr>
                <w:noProof/>
              </w:rPr>
              <w:t>1</w:t>
            </w:r>
            <w:r>
              <w:rPr>
                <w:noProof/>
              </w:rPr>
              <w:fldChar w:fldCharType="end"/>
            </w:r>
          </w:hyperlink>
        </w:p>
        <w:p w14:paraId="6F700EF2" w14:textId="77777777" w:rsidR="005C3E97" w:rsidRDefault="005C3E97">
          <w:pPr>
            <w:pStyle w:val="TOC1"/>
            <w:tabs>
              <w:tab w:val="right" w:leader="dot" w:pos="9016"/>
            </w:tabs>
            <w:rPr>
              <w:noProof/>
            </w:rPr>
          </w:pPr>
          <w:hyperlink w:anchor="_Toc243312470" w:history="1">
            <w:r w:rsidRPr="004F58F7">
              <w:rPr>
                <w:rStyle w:val="Hyperlink"/>
                <w:noProof/>
              </w:rPr>
              <w:t>4. Data Cleaning Process</w:t>
            </w:r>
            <w:r>
              <w:rPr>
                <w:noProof/>
              </w:rPr>
              <w:tab/>
            </w:r>
            <w:r>
              <w:rPr>
                <w:noProof/>
              </w:rPr>
              <w:fldChar w:fldCharType="begin"/>
            </w:r>
            <w:r>
              <w:rPr>
                <w:noProof/>
              </w:rPr>
              <w:instrText xml:space="preserve"> PAGEREF _Toc243312470 \h </w:instrText>
            </w:r>
            <w:r>
              <w:rPr>
                <w:noProof/>
              </w:rPr>
            </w:r>
            <w:r>
              <w:rPr>
                <w:noProof/>
              </w:rPr>
              <w:fldChar w:fldCharType="separate"/>
            </w:r>
            <w:r>
              <w:rPr>
                <w:noProof/>
              </w:rPr>
              <w:t>1</w:t>
            </w:r>
            <w:r>
              <w:rPr>
                <w:noProof/>
              </w:rPr>
              <w:fldChar w:fldCharType="end"/>
            </w:r>
          </w:hyperlink>
        </w:p>
        <w:p w14:paraId="38FA443D" w14:textId="77777777" w:rsidR="005C3E97" w:rsidRDefault="005C3E97">
          <w:pPr>
            <w:pStyle w:val="TOC2"/>
            <w:tabs>
              <w:tab w:val="right" w:leader="dot" w:pos="9016"/>
            </w:tabs>
            <w:rPr>
              <w:noProof/>
            </w:rPr>
          </w:pPr>
          <w:hyperlink w:anchor="_Toc243312471" w:history="1">
            <w:r w:rsidRPr="004F58F7">
              <w:rPr>
                <w:rStyle w:val="Hyperlink"/>
                <w:noProof/>
              </w:rPr>
              <w:t>4.1 Initial inspection</w:t>
            </w:r>
            <w:r>
              <w:rPr>
                <w:noProof/>
              </w:rPr>
              <w:tab/>
            </w:r>
            <w:r>
              <w:rPr>
                <w:noProof/>
              </w:rPr>
              <w:fldChar w:fldCharType="begin"/>
            </w:r>
            <w:r>
              <w:rPr>
                <w:noProof/>
              </w:rPr>
              <w:instrText xml:space="preserve"> PAGEREF _Toc243312471 \h </w:instrText>
            </w:r>
            <w:r>
              <w:rPr>
                <w:noProof/>
              </w:rPr>
            </w:r>
            <w:r>
              <w:rPr>
                <w:noProof/>
              </w:rPr>
              <w:fldChar w:fldCharType="separate"/>
            </w:r>
            <w:r>
              <w:rPr>
                <w:noProof/>
              </w:rPr>
              <w:t>1</w:t>
            </w:r>
            <w:r>
              <w:rPr>
                <w:noProof/>
              </w:rPr>
              <w:fldChar w:fldCharType="end"/>
            </w:r>
          </w:hyperlink>
        </w:p>
        <w:p w14:paraId="7418A868" w14:textId="77777777" w:rsidR="005C3E97" w:rsidRDefault="005C3E97">
          <w:pPr>
            <w:pStyle w:val="TOC2"/>
            <w:tabs>
              <w:tab w:val="right" w:leader="dot" w:pos="9016"/>
            </w:tabs>
            <w:rPr>
              <w:noProof/>
            </w:rPr>
          </w:pPr>
          <w:hyperlink w:anchor="_Toc243312472" w:history="1">
            <w:r w:rsidRPr="004F58F7">
              <w:rPr>
                <w:rStyle w:val="Hyperlink"/>
                <w:noProof/>
              </w:rPr>
              <w:t>4.2 Column names and data types</w:t>
            </w:r>
            <w:r>
              <w:rPr>
                <w:noProof/>
              </w:rPr>
              <w:tab/>
            </w:r>
            <w:r>
              <w:rPr>
                <w:noProof/>
              </w:rPr>
              <w:fldChar w:fldCharType="begin"/>
            </w:r>
            <w:r>
              <w:rPr>
                <w:noProof/>
              </w:rPr>
              <w:instrText xml:space="preserve"> PAGEREF _Toc243312472 \h </w:instrText>
            </w:r>
            <w:r>
              <w:rPr>
                <w:noProof/>
              </w:rPr>
            </w:r>
            <w:r>
              <w:rPr>
                <w:noProof/>
              </w:rPr>
              <w:fldChar w:fldCharType="separate"/>
            </w:r>
            <w:r>
              <w:rPr>
                <w:noProof/>
              </w:rPr>
              <w:t>1</w:t>
            </w:r>
            <w:r>
              <w:rPr>
                <w:noProof/>
              </w:rPr>
              <w:fldChar w:fldCharType="end"/>
            </w:r>
          </w:hyperlink>
        </w:p>
        <w:p w14:paraId="71018C39" w14:textId="77777777" w:rsidR="005C3E97" w:rsidRDefault="005C3E97">
          <w:pPr>
            <w:pStyle w:val="TOC2"/>
            <w:tabs>
              <w:tab w:val="right" w:leader="dot" w:pos="9016"/>
            </w:tabs>
            <w:rPr>
              <w:noProof/>
            </w:rPr>
          </w:pPr>
          <w:hyperlink w:anchor="_Toc243312473" w:history="1">
            <w:r w:rsidRPr="004F58F7">
              <w:rPr>
                <w:rStyle w:val="Hyperlink"/>
                <w:noProof/>
              </w:rPr>
              <w:t>4.3 Summary statistics and duplicates</w:t>
            </w:r>
            <w:r>
              <w:rPr>
                <w:noProof/>
              </w:rPr>
              <w:tab/>
            </w:r>
            <w:r>
              <w:rPr>
                <w:noProof/>
              </w:rPr>
              <w:fldChar w:fldCharType="begin"/>
            </w:r>
            <w:r>
              <w:rPr>
                <w:noProof/>
              </w:rPr>
              <w:instrText xml:space="preserve"> PAGEREF _Toc243312473 \h </w:instrText>
            </w:r>
            <w:r>
              <w:rPr>
                <w:noProof/>
              </w:rPr>
            </w:r>
            <w:r>
              <w:rPr>
                <w:noProof/>
              </w:rPr>
              <w:fldChar w:fldCharType="separate"/>
            </w:r>
            <w:r>
              <w:rPr>
                <w:noProof/>
              </w:rPr>
              <w:t>1</w:t>
            </w:r>
            <w:r>
              <w:rPr>
                <w:noProof/>
              </w:rPr>
              <w:fldChar w:fldCharType="end"/>
            </w:r>
          </w:hyperlink>
        </w:p>
        <w:p w14:paraId="636D5D04" w14:textId="77777777" w:rsidR="005C3E97" w:rsidRDefault="005C3E97">
          <w:pPr>
            <w:pStyle w:val="TOC2"/>
            <w:tabs>
              <w:tab w:val="right" w:leader="dot" w:pos="9016"/>
            </w:tabs>
            <w:rPr>
              <w:noProof/>
            </w:rPr>
          </w:pPr>
          <w:hyperlink w:anchor="_Toc243312474" w:history="1">
            <w:r w:rsidRPr="004F58F7">
              <w:rPr>
                <w:rStyle w:val="Hyperlink"/>
                <w:noProof/>
              </w:rPr>
              <w:t>4.4 Missing and invalid values</w:t>
            </w:r>
            <w:r>
              <w:rPr>
                <w:noProof/>
              </w:rPr>
              <w:tab/>
            </w:r>
            <w:r>
              <w:rPr>
                <w:noProof/>
              </w:rPr>
              <w:fldChar w:fldCharType="begin"/>
            </w:r>
            <w:r>
              <w:rPr>
                <w:noProof/>
              </w:rPr>
              <w:instrText xml:space="preserve"> PAGEREF _Toc243312474 \h </w:instrText>
            </w:r>
            <w:r>
              <w:rPr>
                <w:noProof/>
              </w:rPr>
            </w:r>
            <w:r>
              <w:rPr>
                <w:noProof/>
              </w:rPr>
              <w:fldChar w:fldCharType="separate"/>
            </w:r>
            <w:r>
              <w:rPr>
                <w:noProof/>
              </w:rPr>
              <w:t>1</w:t>
            </w:r>
            <w:r>
              <w:rPr>
                <w:noProof/>
              </w:rPr>
              <w:fldChar w:fldCharType="end"/>
            </w:r>
          </w:hyperlink>
        </w:p>
        <w:p w14:paraId="75965B76" w14:textId="77777777" w:rsidR="005C3E97" w:rsidRDefault="005C3E97">
          <w:pPr>
            <w:pStyle w:val="TOC2"/>
            <w:tabs>
              <w:tab w:val="right" w:leader="dot" w:pos="9016"/>
            </w:tabs>
            <w:rPr>
              <w:noProof/>
            </w:rPr>
          </w:pPr>
          <w:hyperlink w:anchor="_Toc243312475" w:history="1">
            <w:r w:rsidRPr="004F58F7">
              <w:rPr>
                <w:rStyle w:val="Hyperlink"/>
                <w:noProof/>
              </w:rPr>
              <w:t>4.5 Logical consistency check</w:t>
            </w:r>
            <w:r>
              <w:rPr>
                <w:noProof/>
              </w:rPr>
              <w:tab/>
            </w:r>
            <w:r>
              <w:rPr>
                <w:noProof/>
              </w:rPr>
              <w:fldChar w:fldCharType="begin"/>
            </w:r>
            <w:r>
              <w:rPr>
                <w:noProof/>
              </w:rPr>
              <w:instrText xml:space="preserve"> PAGEREF _Toc243312475 \h </w:instrText>
            </w:r>
            <w:r>
              <w:rPr>
                <w:noProof/>
              </w:rPr>
            </w:r>
            <w:r>
              <w:rPr>
                <w:noProof/>
              </w:rPr>
              <w:fldChar w:fldCharType="separate"/>
            </w:r>
            <w:r>
              <w:rPr>
                <w:noProof/>
              </w:rPr>
              <w:t>1</w:t>
            </w:r>
            <w:r>
              <w:rPr>
                <w:noProof/>
              </w:rPr>
              <w:fldChar w:fldCharType="end"/>
            </w:r>
          </w:hyperlink>
        </w:p>
        <w:p w14:paraId="243FA51F" w14:textId="77777777" w:rsidR="005C3E97" w:rsidRDefault="005C3E97">
          <w:pPr>
            <w:pStyle w:val="TOC2"/>
            <w:tabs>
              <w:tab w:val="right" w:leader="dot" w:pos="9016"/>
            </w:tabs>
            <w:rPr>
              <w:noProof/>
            </w:rPr>
          </w:pPr>
          <w:hyperlink w:anchor="_Toc243312476" w:history="1">
            <w:r w:rsidRPr="004F58F7">
              <w:rPr>
                <w:rStyle w:val="Hyperlink"/>
                <w:noProof/>
              </w:rPr>
              <w:t>4.6 Outlier detection</w:t>
            </w:r>
            <w:r>
              <w:rPr>
                <w:noProof/>
              </w:rPr>
              <w:tab/>
            </w:r>
            <w:r>
              <w:rPr>
                <w:noProof/>
              </w:rPr>
              <w:fldChar w:fldCharType="begin"/>
            </w:r>
            <w:r>
              <w:rPr>
                <w:noProof/>
              </w:rPr>
              <w:instrText xml:space="preserve"> PAGEREF _Toc243312476 \h </w:instrText>
            </w:r>
            <w:r>
              <w:rPr>
                <w:noProof/>
              </w:rPr>
            </w:r>
            <w:r>
              <w:rPr>
                <w:noProof/>
              </w:rPr>
              <w:fldChar w:fldCharType="separate"/>
            </w:r>
            <w:r>
              <w:rPr>
                <w:noProof/>
              </w:rPr>
              <w:t>1</w:t>
            </w:r>
            <w:r>
              <w:rPr>
                <w:noProof/>
              </w:rPr>
              <w:fldChar w:fldCharType="end"/>
            </w:r>
          </w:hyperlink>
        </w:p>
        <w:p w14:paraId="38AE556D" w14:textId="77777777" w:rsidR="005C3E97" w:rsidRDefault="005C3E97">
          <w:pPr>
            <w:pStyle w:val="TOC2"/>
            <w:tabs>
              <w:tab w:val="right" w:leader="dot" w:pos="9016"/>
            </w:tabs>
            <w:rPr>
              <w:noProof/>
            </w:rPr>
          </w:pPr>
          <w:hyperlink w:anchor="_Toc243312477" w:history="1">
            <w:r w:rsidRPr="004F58F7">
              <w:rPr>
                <w:rStyle w:val="Hyperlink"/>
                <w:noProof/>
              </w:rPr>
              <w:t>4.7 Normalization</w:t>
            </w:r>
            <w:r>
              <w:rPr>
                <w:noProof/>
              </w:rPr>
              <w:tab/>
            </w:r>
            <w:r>
              <w:rPr>
                <w:noProof/>
              </w:rPr>
              <w:fldChar w:fldCharType="begin"/>
            </w:r>
            <w:r>
              <w:rPr>
                <w:noProof/>
              </w:rPr>
              <w:instrText xml:space="preserve"> PAGEREF _Toc243312477 \h </w:instrText>
            </w:r>
            <w:r>
              <w:rPr>
                <w:noProof/>
              </w:rPr>
            </w:r>
            <w:r>
              <w:rPr>
                <w:noProof/>
              </w:rPr>
              <w:fldChar w:fldCharType="separate"/>
            </w:r>
            <w:r>
              <w:rPr>
                <w:noProof/>
              </w:rPr>
              <w:t>1</w:t>
            </w:r>
            <w:r>
              <w:rPr>
                <w:noProof/>
              </w:rPr>
              <w:fldChar w:fldCharType="end"/>
            </w:r>
          </w:hyperlink>
        </w:p>
        <w:p w14:paraId="13101529" w14:textId="77777777" w:rsidR="005C3E97" w:rsidRDefault="005C3E97">
          <w:pPr>
            <w:pStyle w:val="TOC2"/>
            <w:tabs>
              <w:tab w:val="right" w:leader="dot" w:pos="9016"/>
            </w:tabs>
            <w:rPr>
              <w:noProof/>
            </w:rPr>
          </w:pPr>
          <w:hyperlink w:anchor="_Toc243312478" w:history="1">
            <w:r w:rsidRPr="004F58F7">
              <w:rPr>
                <w:rStyle w:val="Hyperlink"/>
                <w:noProof/>
              </w:rPr>
              <w:t>4.8 Encoding categorical variables</w:t>
            </w:r>
            <w:r>
              <w:rPr>
                <w:noProof/>
              </w:rPr>
              <w:tab/>
            </w:r>
            <w:r>
              <w:rPr>
                <w:noProof/>
              </w:rPr>
              <w:fldChar w:fldCharType="begin"/>
            </w:r>
            <w:r>
              <w:rPr>
                <w:noProof/>
              </w:rPr>
              <w:instrText xml:space="preserve"> PAGEREF _Toc243312478 \h </w:instrText>
            </w:r>
            <w:r>
              <w:rPr>
                <w:noProof/>
              </w:rPr>
            </w:r>
            <w:r>
              <w:rPr>
                <w:noProof/>
              </w:rPr>
              <w:fldChar w:fldCharType="separate"/>
            </w:r>
            <w:r>
              <w:rPr>
                <w:noProof/>
              </w:rPr>
              <w:t>1</w:t>
            </w:r>
            <w:r>
              <w:rPr>
                <w:noProof/>
              </w:rPr>
              <w:fldChar w:fldCharType="end"/>
            </w:r>
          </w:hyperlink>
        </w:p>
        <w:p w14:paraId="6B088236" w14:textId="77777777" w:rsidR="005C3E97" w:rsidRDefault="005C3E97">
          <w:pPr>
            <w:pStyle w:val="TOC2"/>
            <w:tabs>
              <w:tab w:val="right" w:leader="dot" w:pos="9016"/>
            </w:tabs>
            <w:rPr>
              <w:noProof/>
            </w:rPr>
          </w:pPr>
          <w:hyperlink w:anchor="_Toc243312479" w:history="1">
            <w:r w:rsidRPr="004F58F7">
              <w:rPr>
                <w:rStyle w:val="Hyperlink"/>
                <w:noProof/>
              </w:rPr>
              <w:t>4.9 Cleaning summary</w:t>
            </w:r>
            <w:r>
              <w:rPr>
                <w:noProof/>
              </w:rPr>
              <w:tab/>
            </w:r>
            <w:r>
              <w:rPr>
                <w:noProof/>
              </w:rPr>
              <w:fldChar w:fldCharType="begin"/>
            </w:r>
            <w:r>
              <w:rPr>
                <w:noProof/>
              </w:rPr>
              <w:instrText xml:space="preserve"> PAGEREF _Toc243312479 \h </w:instrText>
            </w:r>
            <w:r>
              <w:rPr>
                <w:noProof/>
              </w:rPr>
            </w:r>
            <w:r>
              <w:rPr>
                <w:noProof/>
              </w:rPr>
              <w:fldChar w:fldCharType="separate"/>
            </w:r>
            <w:r>
              <w:rPr>
                <w:noProof/>
              </w:rPr>
              <w:t>1</w:t>
            </w:r>
            <w:r>
              <w:rPr>
                <w:noProof/>
              </w:rPr>
              <w:fldChar w:fldCharType="end"/>
            </w:r>
          </w:hyperlink>
        </w:p>
        <w:p w14:paraId="407833EC" w14:textId="77777777" w:rsidR="005C3E97" w:rsidRDefault="005C3E97">
          <w:pPr>
            <w:pStyle w:val="TOC1"/>
            <w:tabs>
              <w:tab w:val="right" w:leader="dot" w:pos="9016"/>
            </w:tabs>
            <w:rPr>
              <w:noProof/>
            </w:rPr>
          </w:pPr>
          <w:hyperlink w:anchor="_Toc243312480" w:history="1">
            <w:r w:rsidRPr="004F58F7">
              <w:rPr>
                <w:rStyle w:val="Hyperlink"/>
                <w:noProof/>
              </w:rPr>
              <w:t>5. Exploratory Data Analysis</w:t>
            </w:r>
            <w:r>
              <w:rPr>
                <w:noProof/>
              </w:rPr>
              <w:tab/>
            </w:r>
            <w:r>
              <w:rPr>
                <w:noProof/>
              </w:rPr>
              <w:fldChar w:fldCharType="begin"/>
            </w:r>
            <w:r>
              <w:rPr>
                <w:noProof/>
              </w:rPr>
              <w:instrText xml:space="preserve"> PAGEREF _Toc243312480 \h </w:instrText>
            </w:r>
            <w:r>
              <w:rPr>
                <w:noProof/>
              </w:rPr>
            </w:r>
            <w:r>
              <w:rPr>
                <w:noProof/>
              </w:rPr>
              <w:fldChar w:fldCharType="separate"/>
            </w:r>
            <w:r>
              <w:rPr>
                <w:noProof/>
              </w:rPr>
              <w:t>1</w:t>
            </w:r>
            <w:r>
              <w:rPr>
                <w:noProof/>
              </w:rPr>
              <w:fldChar w:fldCharType="end"/>
            </w:r>
          </w:hyperlink>
        </w:p>
        <w:p w14:paraId="5E6CCA8F" w14:textId="77777777" w:rsidR="005C3E97" w:rsidRDefault="005C3E97">
          <w:pPr>
            <w:pStyle w:val="TOC2"/>
            <w:tabs>
              <w:tab w:val="right" w:leader="dot" w:pos="9016"/>
            </w:tabs>
            <w:rPr>
              <w:noProof/>
            </w:rPr>
          </w:pPr>
          <w:hyperlink w:anchor="_Toc243312481" w:history="1">
            <w:r w:rsidRPr="004F58F7">
              <w:rPr>
                <w:rStyle w:val="Hyperlink"/>
                <w:noProof/>
              </w:rPr>
              <w:t>5.1 Descriptive statistics</w:t>
            </w:r>
            <w:r>
              <w:rPr>
                <w:noProof/>
              </w:rPr>
              <w:tab/>
            </w:r>
            <w:r>
              <w:rPr>
                <w:noProof/>
              </w:rPr>
              <w:fldChar w:fldCharType="begin"/>
            </w:r>
            <w:r>
              <w:rPr>
                <w:noProof/>
              </w:rPr>
              <w:instrText xml:space="preserve"> PAGEREF _Toc243312481 \h </w:instrText>
            </w:r>
            <w:r>
              <w:rPr>
                <w:noProof/>
              </w:rPr>
            </w:r>
            <w:r>
              <w:rPr>
                <w:noProof/>
              </w:rPr>
              <w:fldChar w:fldCharType="separate"/>
            </w:r>
            <w:r>
              <w:rPr>
                <w:noProof/>
              </w:rPr>
              <w:t>1</w:t>
            </w:r>
            <w:r>
              <w:rPr>
                <w:noProof/>
              </w:rPr>
              <w:fldChar w:fldCharType="end"/>
            </w:r>
          </w:hyperlink>
        </w:p>
        <w:p w14:paraId="0EA3CA63" w14:textId="77777777" w:rsidR="005C3E97" w:rsidRDefault="005C3E97">
          <w:pPr>
            <w:pStyle w:val="TOC2"/>
            <w:tabs>
              <w:tab w:val="right" w:leader="dot" w:pos="9016"/>
            </w:tabs>
            <w:rPr>
              <w:noProof/>
            </w:rPr>
          </w:pPr>
          <w:hyperlink w:anchor="_Toc243312482" w:history="1">
            <w:r w:rsidRPr="004F58F7">
              <w:rPr>
                <w:rStyle w:val="Hyperlink"/>
                <w:noProof/>
              </w:rPr>
              <w:t>5.2 Commodity-level summary</w:t>
            </w:r>
            <w:r>
              <w:rPr>
                <w:noProof/>
              </w:rPr>
              <w:tab/>
            </w:r>
            <w:r>
              <w:rPr>
                <w:noProof/>
              </w:rPr>
              <w:fldChar w:fldCharType="begin"/>
            </w:r>
            <w:r>
              <w:rPr>
                <w:noProof/>
              </w:rPr>
              <w:instrText xml:space="preserve"> PAGEREF _Toc243312482 \h </w:instrText>
            </w:r>
            <w:r>
              <w:rPr>
                <w:noProof/>
              </w:rPr>
            </w:r>
            <w:r>
              <w:rPr>
                <w:noProof/>
              </w:rPr>
              <w:fldChar w:fldCharType="separate"/>
            </w:r>
            <w:r>
              <w:rPr>
                <w:noProof/>
              </w:rPr>
              <w:t>1</w:t>
            </w:r>
            <w:r>
              <w:rPr>
                <w:noProof/>
              </w:rPr>
              <w:fldChar w:fldCharType="end"/>
            </w:r>
          </w:hyperlink>
        </w:p>
        <w:p w14:paraId="3C97E3CC" w14:textId="77777777" w:rsidR="005C3E97" w:rsidRDefault="005C3E97">
          <w:pPr>
            <w:pStyle w:val="TOC2"/>
            <w:tabs>
              <w:tab w:val="right" w:leader="dot" w:pos="9016"/>
            </w:tabs>
            <w:rPr>
              <w:noProof/>
            </w:rPr>
          </w:pPr>
          <w:hyperlink w:anchor="_Toc243312483" w:history="1">
            <w:r w:rsidRPr="004F58F7">
              <w:rPr>
                <w:rStyle w:val="Hyperlink"/>
                <w:noProof/>
              </w:rPr>
              <w:t>5.3 Geographic coverage</w:t>
            </w:r>
            <w:r>
              <w:rPr>
                <w:noProof/>
              </w:rPr>
              <w:tab/>
            </w:r>
            <w:r>
              <w:rPr>
                <w:noProof/>
              </w:rPr>
              <w:fldChar w:fldCharType="begin"/>
            </w:r>
            <w:r>
              <w:rPr>
                <w:noProof/>
              </w:rPr>
              <w:instrText xml:space="preserve"> PAGEREF _Toc243312483 \h </w:instrText>
            </w:r>
            <w:r>
              <w:rPr>
                <w:noProof/>
              </w:rPr>
            </w:r>
            <w:r>
              <w:rPr>
                <w:noProof/>
              </w:rPr>
              <w:fldChar w:fldCharType="separate"/>
            </w:r>
            <w:r>
              <w:rPr>
                <w:noProof/>
              </w:rPr>
              <w:t>1</w:t>
            </w:r>
            <w:r>
              <w:rPr>
                <w:noProof/>
              </w:rPr>
              <w:fldChar w:fldCharType="end"/>
            </w:r>
          </w:hyperlink>
        </w:p>
        <w:p w14:paraId="2A0AECEA" w14:textId="77777777" w:rsidR="005C3E97" w:rsidRDefault="005C3E97">
          <w:pPr>
            <w:pStyle w:val="TOC2"/>
            <w:tabs>
              <w:tab w:val="right" w:leader="dot" w:pos="9016"/>
            </w:tabs>
            <w:rPr>
              <w:noProof/>
            </w:rPr>
          </w:pPr>
          <w:hyperlink w:anchor="_Toc243312484" w:history="1">
            <w:r w:rsidRPr="004F58F7">
              <w:rPr>
                <w:rStyle w:val="Hyperlink"/>
                <w:noProof/>
              </w:rPr>
              <w:t>5.4 Correlation between price variables</w:t>
            </w:r>
            <w:r>
              <w:rPr>
                <w:noProof/>
              </w:rPr>
              <w:tab/>
            </w:r>
            <w:r>
              <w:rPr>
                <w:noProof/>
              </w:rPr>
              <w:fldChar w:fldCharType="begin"/>
            </w:r>
            <w:r>
              <w:rPr>
                <w:noProof/>
              </w:rPr>
              <w:instrText xml:space="preserve"> PAGEREF _Toc243312484 \h </w:instrText>
            </w:r>
            <w:r>
              <w:rPr>
                <w:noProof/>
              </w:rPr>
            </w:r>
            <w:r>
              <w:rPr>
                <w:noProof/>
              </w:rPr>
              <w:fldChar w:fldCharType="separate"/>
            </w:r>
            <w:r>
              <w:rPr>
                <w:noProof/>
              </w:rPr>
              <w:t>1</w:t>
            </w:r>
            <w:r>
              <w:rPr>
                <w:noProof/>
              </w:rPr>
              <w:fldChar w:fldCharType="end"/>
            </w:r>
          </w:hyperlink>
        </w:p>
        <w:p w14:paraId="002FA4C1" w14:textId="77777777" w:rsidR="005C3E97" w:rsidRDefault="005C3E97">
          <w:pPr>
            <w:pStyle w:val="TOC1"/>
            <w:tabs>
              <w:tab w:val="right" w:leader="dot" w:pos="9016"/>
            </w:tabs>
            <w:rPr>
              <w:noProof/>
            </w:rPr>
          </w:pPr>
          <w:hyperlink w:anchor="_Toc243312485" w:history="1">
            <w:r w:rsidRPr="004F58F7">
              <w:rPr>
                <w:rStyle w:val="Hyperlink"/>
                <w:noProof/>
              </w:rPr>
              <w:t>6. Key Insights</w:t>
            </w:r>
            <w:r>
              <w:rPr>
                <w:noProof/>
              </w:rPr>
              <w:tab/>
            </w:r>
            <w:r>
              <w:rPr>
                <w:noProof/>
              </w:rPr>
              <w:fldChar w:fldCharType="begin"/>
            </w:r>
            <w:r>
              <w:rPr>
                <w:noProof/>
              </w:rPr>
              <w:instrText xml:space="preserve"> PAGEREF _Toc243312485 \h </w:instrText>
            </w:r>
            <w:r>
              <w:rPr>
                <w:noProof/>
              </w:rPr>
            </w:r>
            <w:r>
              <w:rPr>
                <w:noProof/>
              </w:rPr>
              <w:fldChar w:fldCharType="separate"/>
            </w:r>
            <w:r>
              <w:rPr>
                <w:noProof/>
              </w:rPr>
              <w:t>1</w:t>
            </w:r>
            <w:r>
              <w:rPr>
                <w:noProof/>
              </w:rPr>
              <w:fldChar w:fldCharType="end"/>
            </w:r>
          </w:hyperlink>
        </w:p>
        <w:p w14:paraId="3ED02820" w14:textId="77777777" w:rsidR="005C3E97" w:rsidRDefault="005C3E97">
          <w:pPr>
            <w:pStyle w:val="TOC1"/>
            <w:tabs>
              <w:tab w:val="right" w:leader="dot" w:pos="9016"/>
            </w:tabs>
            <w:rPr>
              <w:noProof/>
            </w:rPr>
          </w:pPr>
          <w:hyperlink w:anchor="_Toc243312486" w:history="1">
            <w:r w:rsidRPr="004F58F7">
              <w:rPr>
                <w:rStyle w:val="Hyperlink"/>
                <w:noProof/>
              </w:rPr>
              <w:t>7. Limitations</w:t>
            </w:r>
            <w:r>
              <w:rPr>
                <w:noProof/>
              </w:rPr>
              <w:tab/>
            </w:r>
            <w:r>
              <w:rPr>
                <w:noProof/>
              </w:rPr>
              <w:fldChar w:fldCharType="begin"/>
            </w:r>
            <w:r>
              <w:rPr>
                <w:noProof/>
              </w:rPr>
              <w:instrText xml:space="preserve"> PAGEREF _Toc243312486 \h </w:instrText>
            </w:r>
            <w:r>
              <w:rPr>
                <w:noProof/>
              </w:rPr>
            </w:r>
            <w:r>
              <w:rPr>
                <w:noProof/>
              </w:rPr>
              <w:fldChar w:fldCharType="separate"/>
            </w:r>
            <w:r>
              <w:rPr>
                <w:noProof/>
              </w:rPr>
              <w:t>1</w:t>
            </w:r>
            <w:r>
              <w:rPr>
                <w:noProof/>
              </w:rPr>
              <w:fldChar w:fldCharType="end"/>
            </w:r>
          </w:hyperlink>
        </w:p>
        <w:p w14:paraId="52A02D51" w14:textId="77777777" w:rsidR="005C3E97" w:rsidRDefault="005C3E97">
          <w:pPr>
            <w:pStyle w:val="TOC1"/>
            <w:tabs>
              <w:tab w:val="right" w:leader="dot" w:pos="9016"/>
            </w:tabs>
            <w:rPr>
              <w:noProof/>
            </w:rPr>
          </w:pPr>
          <w:hyperlink w:anchor="_Toc243312487" w:history="1">
            <w:r w:rsidRPr="004F58F7">
              <w:rPr>
                <w:rStyle w:val="Hyperlink"/>
                <w:noProof/>
              </w:rPr>
              <w:t>8. Conclusion and Next Steps</w:t>
            </w:r>
            <w:r>
              <w:rPr>
                <w:noProof/>
              </w:rPr>
              <w:tab/>
            </w:r>
            <w:r>
              <w:rPr>
                <w:noProof/>
              </w:rPr>
              <w:fldChar w:fldCharType="begin"/>
            </w:r>
            <w:r>
              <w:rPr>
                <w:noProof/>
              </w:rPr>
              <w:instrText xml:space="preserve"> PAGEREF _Toc243312487 \h </w:instrText>
            </w:r>
            <w:r>
              <w:rPr>
                <w:noProof/>
              </w:rPr>
            </w:r>
            <w:r>
              <w:rPr>
                <w:noProof/>
              </w:rPr>
              <w:fldChar w:fldCharType="separate"/>
            </w:r>
            <w:r>
              <w:rPr>
                <w:noProof/>
              </w:rPr>
              <w:t>1</w:t>
            </w:r>
            <w:r>
              <w:rPr>
                <w:noProof/>
              </w:rPr>
              <w:fldChar w:fldCharType="end"/>
            </w:r>
          </w:hyperlink>
        </w:p>
        <w:p w14:paraId="65F74E8C" w14:textId="77777777" w:rsidR="005C3E97" w:rsidRDefault="005C3E97">
          <w:pPr>
            <w:pStyle w:val="TOC1"/>
            <w:tabs>
              <w:tab w:val="right" w:leader="dot" w:pos="9016"/>
            </w:tabs>
            <w:rPr>
              <w:noProof/>
            </w:rPr>
          </w:pPr>
          <w:hyperlink w:anchor="_Toc243312488" w:history="1">
            <w:r w:rsidRPr="004F58F7">
              <w:rPr>
                <w:rStyle w:val="Hyperlink"/>
                <w:noProof/>
              </w:rPr>
              <w:t>Appendix: Code and Files</w:t>
            </w:r>
            <w:r>
              <w:rPr>
                <w:noProof/>
              </w:rPr>
              <w:tab/>
            </w:r>
            <w:r>
              <w:rPr>
                <w:noProof/>
              </w:rPr>
              <w:fldChar w:fldCharType="begin"/>
            </w:r>
            <w:r>
              <w:rPr>
                <w:noProof/>
              </w:rPr>
              <w:instrText xml:space="preserve"> PAGEREF _Toc243312488 \h </w:instrText>
            </w:r>
            <w:r>
              <w:rPr>
                <w:noProof/>
              </w:rPr>
            </w:r>
            <w:r>
              <w:rPr>
                <w:noProof/>
              </w:rPr>
              <w:fldChar w:fldCharType="separate"/>
            </w:r>
            <w:r>
              <w:rPr>
                <w:noProof/>
              </w:rPr>
              <w:t>1</w:t>
            </w:r>
            <w:r>
              <w:rPr>
                <w:noProof/>
              </w:rPr>
              <w:fldChar w:fldCharType="end"/>
            </w:r>
          </w:hyperlink>
        </w:p>
        <w:p w14:paraId="5B8D2DB2" w14:textId="77777777" w:rsidR="004A5944" w:rsidRDefault="00794A80">
          <w:r>
            <w:fldChar w:fldCharType="end"/>
          </w:r>
        </w:p>
      </w:sdtContent>
    </w:sdt>
    <w:p w14:paraId="521EE186" w14:textId="77777777" w:rsidR="004A5944" w:rsidRDefault="00794A80">
      <w:pPr>
        <w:spacing w:after="120" w:line="276" w:lineRule="auto"/>
      </w:pPr>
      <w:r>
        <w:rPr>
          <w:i/>
          <w:iCs/>
          <w:color w:val="777777"/>
          <w:sz w:val="18"/>
          <w:szCs w:val="18"/>
        </w:rPr>
        <w:t>(Right-click the table above and choose Update Field to refresh page numbers.)</w:t>
      </w:r>
    </w:p>
    <w:p w14:paraId="05BEC60C" w14:textId="77777777" w:rsidR="004A5944" w:rsidRDefault="00794A80">
      <w:r>
        <w:br w:type="page"/>
      </w:r>
    </w:p>
    <w:p w14:paraId="02C07136" w14:textId="77777777" w:rsidR="004A5944" w:rsidRDefault="00794A80">
      <w:pPr>
        <w:pStyle w:val="Heading1"/>
      </w:pPr>
      <w:bookmarkStart w:id="0" w:name="_Toc243312465"/>
      <w:r>
        <w:lastRenderedPageBreak/>
        <w:t>1. Executive Summary</w:t>
      </w:r>
      <w:bookmarkEnd w:id="0"/>
    </w:p>
    <w:p w14:paraId="2BC3D699" w14:textId="77777777" w:rsidR="004A5944" w:rsidRDefault="00794A80">
      <w:pPr>
        <w:spacing w:after="120" w:line="276" w:lineRule="auto"/>
      </w:pPr>
      <w:r>
        <w:t>This report documents the cleaning and preliminary analysis of a real government dataset of daily wholesale (mandi) prices for agricultural commodities across India. The raw file contained 9,516 records and 10 variables. Using R, the data was inspected, type-corrected, checked for duplicates, missing and invalid values, logical errors and outliers, then normalized and encoded for future modelling. The final analysis-ready dataset contains 9,223 records.</w:t>
      </w:r>
    </w:p>
    <w:p w14:paraId="130C64FC" w14:textId="77777777" w:rsidR="004A5944" w:rsidRDefault="00794A80">
      <w:pPr>
        <w:spacing w:after="120" w:line="276" w:lineRule="auto"/>
      </w:pPr>
      <w:r>
        <w:t>Three findings stand out. First, 26 price entries were invalid, caused either by data-entry errors (prices of Rs 0.01 per quintal) or by a unit inconsistency in which leafy vegetables in Pune markets appear to be priced per bunch or kg instead of per quintal. Second, minimum, maximum and modal prices are almost perfectly correlated (r ≈ 0.99). Third, the dataset is heavily concentrated: 67% of clean records come from Tamil Nadu, which limits how far national conclusions can be drawn.</w:t>
      </w:r>
    </w:p>
    <w:p w14:paraId="5D8AC0E8" w14:textId="77777777" w:rsidR="004A5944" w:rsidRDefault="00794A80">
      <w:pPr>
        <w:pStyle w:val="Heading1"/>
      </w:pPr>
      <w:bookmarkStart w:id="1" w:name="_Toc243312466"/>
      <w:r>
        <w:t>2. Dataset Overview</w:t>
      </w:r>
      <w:bookmarkEnd w:id="1"/>
    </w:p>
    <w:p w14:paraId="2F176850" w14:textId="77777777" w:rsidR="004A5944" w:rsidRDefault="00794A80">
      <w:pPr>
        <w:pStyle w:val="Heading2"/>
      </w:pPr>
      <w:bookmarkStart w:id="2" w:name="_Toc243312467"/>
      <w:r>
        <w:t>2.1 Source and selection</w:t>
      </w:r>
      <w:bookmarkEnd w:id="2"/>
    </w:p>
    <w:p w14:paraId="30098B59" w14:textId="77777777" w:rsidR="004A5944" w:rsidRDefault="00794A80">
      <w:pPr>
        <w:spacing w:after="120" w:line="276" w:lineRule="auto"/>
      </w:pPr>
      <w:r>
        <w:rPr>
          <w:b/>
          <w:bCs/>
        </w:rPr>
        <w:t>Dataset:</w:t>
      </w:r>
      <w:r>
        <w:t xml:space="preserve"> Current Daily Price of Various Commodities from Various Markets (Mandi)</w:t>
      </w:r>
    </w:p>
    <w:p w14:paraId="79339757" w14:textId="77777777" w:rsidR="004A5944" w:rsidRDefault="00794A80">
      <w:pPr>
        <w:spacing w:after="120" w:line="276" w:lineRule="auto"/>
      </w:pPr>
      <w:r>
        <w:rPr>
          <w:b/>
          <w:bCs/>
        </w:rPr>
        <w:t>Publisher:</w:t>
      </w:r>
      <w:r>
        <w:t xml:space="preserve"> Ministry of Agriculture and Farmers Welfare (Agmarknet), via the Open Government Data Platform India, data.gov.in</w:t>
      </w:r>
    </w:p>
    <w:p w14:paraId="4B41E5C8" w14:textId="77777777" w:rsidR="004A5944" w:rsidRDefault="00794A80">
      <w:pPr>
        <w:spacing w:after="120" w:line="276" w:lineRule="auto"/>
      </w:pPr>
      <w:r>
        <w:rPr>
          <w:b/>
          <w:bCs/>
        </w:rPr>
        <w:t>Arrival date of records:</w:t>
      </w:r>
      <w:r>
        <w:t xml:space="preserve"> 19 October 2026 (a single-day snapshot)</w:t>
      </w:r>
    </w:p>
    <w:p w14:paraId="3A190931" w14:textId="77777777" w:rsidR="004A5944" w:rsidRDefault="00794A80">
      <w:pPr>
        <w:spacing w:after="120" w:line="276" w:lineRule="auto"/>
      </w:pPr>
      <w:r>
        <w:rPr>
          <w:b/>
          <w:bCs/>
        </w:rPr>
        <w:t>Size:</w:t>
      </w:r>
      <w:r>
        <w:t xml:space="preserve"> 9,516 rows × 10 columns</w:t>
      </w:r>
    </w:p>
    <w:p w14:paraId="6D8266FA" w14:textId="77777777" w:rsidR="004A5944" w:rsidRDefault="00794A80">
      <w:pPr>
        <w:spacing w:after="120" w:line="276" w:lineRule="auto"/>
      </w:pPr>
      <w:r>
        <w:t>The dataset was chosen because it is public, large and policy-relevant, and because it contains the complexities the task asks for: a mix of categorical and numerical variables, invalid values hidden inside apparently complete columns, strongly skewed prices and commodity-specific outliers.</w:t>
      </w:r>
    </w:p>
    <w:p w14:paraId="3EB57E48" w14:textId="77777777" w:rsidR="004A5944" w:rsidRDefault="00794A80">
      <w:pPr>
        <w:pStyle w:val="Heading2"/>
      </w:pPr>
      <w:bookmarkStart w:id="3" w:name="_Toc243312468"/>
      <w:r>
        <w:t>2.2 Variables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400"/>
        <w:gridCol w:w="4226"/>
      </w:tblGrid>
      <w:tr w:rsidR="004A5944" w14:paraId="3BD9D559"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BA5491" w14:textId="77777777" w:rsidR="004A5944" w:rsidRDefault="00794A80">
            <w:r>
              <w:rPr>
                <w:b/>
                <w:bCs/>
                <w:color w:val="FFFFFF"/>
                <w:sz w:val="19"/>
                <w:szCs w:val="19"/>
              </w:rPr>
              <w:t>Variable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4B124C" w14:textId="77777777" w:rsidR="004A5944" w:rsidRDefault="00794A80">
            <w:r>
              <w:rPr>
                <w:b/>
                <w:bCs/>
                <w:color w:val="FFFFFF"/>
                <w:sz w:val="19"/>
                <w:szCs w:val="19"/>
              </w:rPr>
              <w:t>Type in 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09BC5D" w14:textId="77777777" w:rsidR="004A5944" w:rsidRDefault="00794A80">
            <w:r>
              <w:rPr>
                <w:b/>
                <w:bCs/>
                <w:color w:val="FFFFFF"/>
                <w:sz w:val="19"/>
                <w:szCs w:val="19"/>
              </w:rPr>
              <w:t>Kind</w:t>
            </w:r>
          </w:p>
        </w:tc>
        <w:tc>
          <w:tcPr>
            <w:tcW w:w="4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8BEB97" w14:textId="77777777" w:rsidR="004A5944" w:rsidRDefault="00794A80">
            <w:r>
              <w:rPr>
                <w:b/>
                <w:bCs/>
                <w:color w:val="FFFFFF"/>
                <w:sz w:val="19"/>
                <w:szCs w:val="19"/>
              </w:rPr>
              <w:t>Description</w:t>
            </w:r>
          </w:p>
        </w:tc>
      </w:tr>
      <w:tr w:rsidR="004A5944" w14:paraId="03BA0E3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A9AD7" w14:textId="77777777" w:rsidR="004A5944" w:rsidRDefault="00794A80">
            <w:r>
              <w:rPr>
                <w:color w:val="000000"/>
                <w:sz w:val="19"/>
                <w:szCs w:val="19"/>
              </w:rPr>
              <w:t>State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2E5FA" w14:textId="77777777" w:rsidR="004A5944" w:rsidRDefault="00794A80">
            <w:r>
              <w:rPr>
                <w:color w:val="000000"/>
                <w:sz w:val="19"/>
                <w:szCs w:val="19"/>
              </w:rPr>
              <w:t>chr → factor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D6051"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4DB9D" w14:textId="77777777" w:rsidR="004A5944" w:rsidRDefault="00794A80">
            <w:r>
              <w:rPr>
                <w:color w:val="000000"/>
                <w:sz w:val="19"/>
                <w:szCs w:val="19"/>
              </w:rPr>
              <w:t>State of the market</w:t>
            </w:r>
          </w:p>
        </w:tc>
      </w:tr>
      <w:tr w:rsidR="004A5944" w14:paraId="50AF60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061AC" w14:textId="77777777" w:rsidR="004A5944" w:rsidRDefault="00794A80">
            <w:r>
              <w:rPr>
                <w:color w:val="000000"/>
                <w:sz w:val="19"/>
                <w:szCs w:val="19"/>
              </w:rPr>
              <w:t>District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FC977" w14:textId="77777777" w:rsidR="004A5944" w:rsidRDefault="00794A80">
            <w:r>
              <w:rPr>
                <w:color w:val="000000"/>
                <w:sz w:val="19"/>
                <w:szCs w:val="19"/>
              </w:rPr>
              <w:t>chr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0CD19"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8FD04" w14:textId="77777777" w:rsidR="004A5944" w:rsidRDefault="00794A80">
            <w:r>
              <w:rPr>
                <w:color w:val="000000"/>
                <w:sz w:val="19"/>
                <w:szCs w:val="19"/>
              </w:rPr>
              <w:t>District of the market (325 unique)</w:t>
            </w:r>
          </w:p>
        </w:tc>
      </w:tr>
      <w:tr w:rsidR="004A5944" w14:paraId="621A871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573AC" w14:textId="77777777" w:rsidR="004A5944" w:rsidRDefault="00794A80">
            <w:r>
              <w:rPr>
                <w:color w:val="000000"/>
                <w:sz w:val="19"/>
                <w:szCs w:val="19"/>
              </w:rPr>
              <w:t>Market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38CA4" w14:textId="77777777" w:rsidR="004A5944" w:rsidRDefault="00794A80">
            <w:r>
              <w:rPr>
                <w:color w:val="000000"/>
                <w:sz w:val="19"/>
                <w:szCs w:val="19"/>
              </w:rPr>
              <w:t>chr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72C7F"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2D177" w14:textId="77777777" w:rsidR="004A5944" w:rsidRDefault="00794A80">
            <w:r>
              <w:rPr>
                <w:color w:val="000000"/>
                <w:sz w:val="19"/>
                <w:szCs w:val="19"/>
              </w:rPr>
              <w:t>Mandi / APMC name (788 unique)</w:t>
            </w:r>
          </w:p>
        </w:tc>
      </w:tr>
      <w:tr w:rsidR="004A5944" w14:paraId="30FE7B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D546C" w14:textId="77777777" w:rsidR="004A5944" w:rsidRDefault="00794A80">
            <w:r>
              <w:rPr>
                <w:color w:val="000000"/>
                <w:sz w:val="19"/>
                <w:szCs w:val="19"/>
              </w:rPr>
              <w:t>Commodity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C8F9F" w14:textId="77777777" w:rsidR="004A5944" w:rsidRDefault="00794A80">
            <w:r>
              <w:rPr>
                <w:color w:val="000000"/>
                <w:sz w:val="19"/>
                <w:szCs w:val="19"/>
              </w:rPr>
              <w:t>chr → factor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E9F2D"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D6812" w14:textId="77777777" w:rsidR="004A5944" w:rsidRDefault="00794A80">
            <w:r>
              <w:rPr>
                <w:color w:val="000000"/>
                <w:sz w:val="19"/>
                <w:szCs w:val="19"/>
              </w:rPr>
              <w:t>Crop or produce (182 unique)</w:t>
            </w:r>
          </w:p>
        </w:tc>
      </w:tr>
      <w:tr w:rsidR="004A5944" w14:paraId="043BEA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2BAC2" w14:textId="77777777" w:rsidR="004A5944" w:rsidRDefault="00794A80">
            <w:r>
              <w:rPr>
                <w:color w:val="000000"/>
                <w:sz w:val="19"/>
                <w:szCs w:val="19"/>
              </w:rPr>
              <w:t>Variety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36669" w14:textId="77777777" w:rsidR="004A5944" w:rsidRDefault="00794A80">
            <w:r>
              <w:rPr>
                <w:color w:val="000000"/>
                <w:sz w:val="19"/>
                <w:szCs w:val="19"/>
              </w:rPr>
              <w:t>chr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CC45A"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5946C" w14:textId="77777777" w:rsidR="004A5944" w:rsidRDefault="00794A80">
            <w:r>
              <w:rPr>
                <w:color w:val="000000"/>
                <w:sz w:val="19"/>
                <w:szCs w:val="19"/>
              </w:rPr>
              <w:t>Variety of the commodity (311 unique)</w:t>
            </w:r>
          </w:p>
        </w:tc>
      </w:tr>
      <w:tr w:rsidR="004A5944" w14:paraId="0AAEA2C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B1129" w14:textId="77777777" w:rsidR="004A5944" w:rsidRDefault="00794A80">
            <w:r>
              <w:rPr>
                <w:color w:val="000000"/>
                <w:sz w:val="19"/>
                <w:szCs w:val="19"/>
              </w:rPr>
              <w:t>Grade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E12C9" w14:textId="77777777" w:rsidR="004A5944" w:rsidRDefault="00794A80">
            <w:r>
              <w:rPr>
                <w:color w:val="000000"/>
                <w:sz w:val="19"/>
                <w:szCs w:val="19"/>
              </w:rPr>
              <w:t>chr → factor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36808" w14:textId="77777777" w:rsidR="004A5944" w:rsidRDefault="00794A80">
            <w:r>
              <w:rPr>
                <w:color w:val="000000"/>
                <w:sz w:val="19"/>
                <w:szCs w:val="19"/>
              </w:rPr>
              <w:t>Categorical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AF1E5" w14:textId="77777777" w:rsidR="004A5944" w:rsidRDefault="00794A80">
            <w:r>
              <w:rPr>
                <w:color w:val="000000"/>
                <w:sz w:val="19"/>
                <w:szCs w:val="19"/>
              </w:rPr>
              <w:t>Quality grade, e.g. FAQ, Large, Local</w:t>
            </w:r>
          </w:p>
        </w:tc>
      </w:tr>
      <w:tr w:rsidR="004A5944" w14:paraId="5C3FFB0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6814E" w14:textId="77777777" w:rsidR="004A5944" w:rsidRDefault="00794A80">
            <w:r>
              <w:rPr>
                <w:color w:val="000000"/>
                <w:sz w:val="19"/>
                <w:szCs w:val="19"/>
              </w:rPr>
              <w:t>Arrival_Date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B7A35" w14:textId="77777777" w:rsidR="004A5944" w:rsidRDefault="00794A80">
            <w:r>
              <w:rPr>
                <w:color w:val="000000"/>
                <w:sz w:val="19"/>
                <w:szCs w:val="19"/>
              </w:rPr>
              <w:t>POSIXct → Date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C1A2B" w14:textId="77777777" w:rsidR="004A5944" w:rsidRDefault="00794A80">
            <w:r>
              <w:rPr>
                <w:color w:val="000000"/>
                <w:sz w:val="19"/>
                <w:szCs w:val="19"/>
              </w:rPr>
              <w:t>Date</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4D870" w14:textId="77777777" w:rsidR="004A5944" w:rsidRDefault="00794A80">
            <w:r>
              <w:rPr>
                <w:color w:val="000000"/>
                <w:sz w:val="19"/>
                <w:szCs w:val="19"/>
              </w:rPr>
              <w:t>Date of arrival at the market</w:t>
            </w:r>
          </w:p>
        </w:tc>
      </w:tr>
      <w:tr w:rsidR="004A5944" w14:paraId="5F2BE34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F3509" w14:textId="77777777" w:rsidR="004A5944" w:rsidRDefault="00794A80">
            <w:r>
              <w:rPr>
                <w:color w:val="000000"/>
                <w:sz w:val="19"/>
                <w:szCs w:val="19"/>
              </w:rPr>
              <w:t>Min_Price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251CB" w14:textId="77777777" w:rsidR="004A5944" w:rsidRDefault="00794A80">
            <w:r>
              <w:rPr>
                <w:color w:val="000000"/>
                <w:sz w:val="19"/>
                <w:szCs w:val="19"/>
              </w:rPr>
              <w:t>num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8A314" w14:textId="77777777" w:rsidR="004A5944" w:rsidRDefault="00794A80">
            <w:r>
              <w:rPr>
                <w:color w:val="000000"/>
                <w:sz w:val="19"/>
                <w:szCs w:val="19"/>
              </w:rPr>
              <w:t>Numerical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4F0F0" w14:textId="77777777" w:rsidR="004A5944" w:rsidRDefault="00794A80">
            <w:r>
              <w:rPr>
                <w:color w:val="000000"/>
                <w:sz w:val="19"/>
                <w:szCs w:val="19"/>
              </w:rPr>
              <w:t>Minimum price (Rs per quintal)</w:t>
            </w:r>
          </w:p>
        </w:tc>
      </w:tr>
      <w:tr w:rsidR="004A5944" w14:paraId="54D2AFA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B1CED" w14:textId="77777777" w:rsidR="004A5944" w:rsidRDefault="00794A80">
            <w:r>
              <w:rPr>
                <w:color w:val="000000"/>
                <w:sz w:val="19"/>
                <w:szCs w:val="19"/>
              </w:rPr>
              <w:t>Max_Price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17EFF" w14:textId="77777777" w:rsidR="004A5944" w:rsidRDefault="00794A80">
            <w:r>
              <w:rPr>
                <w:color w:val="000000"/>
                <w:sz w:val="19"/>
                <w:szCs w:val="19"/>
              </w:rPr>
              <w:t>num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1E0BE" w14:textId="77777777" w:rsidR="004A5944" w:rsidRDefault="00794A80">
            <w:r>
              <w:rPr>
                <w:color w:val="000000"/>
                <w:sz w:val="19"/>
                <w:szCs w:val="19"/>
              </w:rPr>
              <w:t>Numerical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7A647" w14:textId="77777777" w:rsidR="004A5944" w:rsidRDefault="00794A80">
            <w:r>
              <w:rPr>
                <w:color w:val="000000"/>
                <w:sz w:val="19"/>
                <w:szCs w:val="19"/>
              </w:rPr>
              <w:t>Maximum price (Rs per quintal)</w:t>
            </w:r>
          </w:p>
        </w:tc>
      </w:tr>
      <w:tr w:rsidR="004A5944" w14:paraId="37C5E4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AA7C4" w14:textId="77777777" w:rsidR="004A5944" w:rsidRDefault="00794A80">
            <w:r>
              <w:rPr>
                <w:color w:val="000000"/>
                <w:sz w:val="19"/>
                <w:szCs w:val="19"/>
              </w:rPr>
              <w:t>Modal_Price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2CB50" w14:textId="77777777" w:rsidR="004A5944" w:rsidRDefault="00794A80">
            <w:r>
              <w:rPr>
                <w:color w:val="000000"/>
                <w:sz w:val="19"/>
                <w:szCs w:val="19"/>
              </w:rPr>
              <w:t>num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EB658" w14:textId="77777777" w:rsidR="004A5944" w:rsidRDefault="00794A80">
            <w:r>
              <w:rPr>
                <w:color w:val="000000"/>
                <w:sz w:val="19"/>
                <w:szCs w:val="19"/>
              </w:rPr>
              <w:t>Numerical</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63897" w14:textId="77777777" w:rsidR="004A5944" w:rsidRDefault="00794A80">
            <w:r>
              <w:rPr>
                <w:color w:val="000000"/>
                <w:sz w:val="19"/>
                <w:szCs w:val="19"/>
              </w:rPr>
              <w:t>Most frequent trading price (Rs per quintal); main variable</w:t>
            </w:r>
          </w:p>
        </w:tc>
      </w:tr>
    </w:tbl>
    <w:p w14:paraId="3DEB48E9" w14:textId="77777777" w:rsidR="004A5944" w:rsidRDefault="004A5944">
      <w:pPr>
        <w:spacing w:after="120"/>
      </w:pPr>
    </w:p>
    <w:p w14:paraId="0658E811" w14:textId="77777777" w:rsidR="004A5944" w:rsidRDefault="00794A80">
      <w:pPr>
        <w:pStyle w:val="Heading1"/>
      </w:pPr>
      <w:bookmarkStart w:id="4" w:name="_Toc243312469"/>
      <w:r>
        <w:lastRenderedPageBreak/>
        <w:t>3. Tools and Setup</w:t>
      </w:r>
      <w:bookmarkEnd w:id="4"/>
    </w:p>
    <w:p w14:paraId="1BCB8A5A" w14:textId="77777777" w:rsidR="004A5944" w:rsidRDefault="00794A80">
      <w:pPr>
        <w:spacing w:after="120" w:line="276" w:lineRule="auto"/>
      </w:pPr>
      <w:r>
        <w:t xml:space="preserve">The analysis was carried out in RStudio with R version 4.6.1. Three packages were used: </w:t>
      </w:r>
      <w:r>
        <w:rPr>
          <w:b/>
          <w:bCs/>
        </w:rPr>
        <w:t>readxl</w:t>
      </w:r>
      <w:r>
        <w:t xml:space="preserve"> to import the Excel file, </w:t>
      </w:r>
      <w:r>
        <w:rPr>
          <w:b/>
          <w:bCs/>
        </w:rPr>
        <w:t>dplyr</w:t>
      </w:r>
      <w:r>
        <w:t xml:space="preserve"> for grouping and summarising, and </w:t>
      </w:r>
      <w:r>
        <w:rPr>
          <w:b/>
          <w:bCs/>
        </w:rPr>
        <w:t>ggplot2</w:t>
      </w:r>
      <w:r>
        <w:t xml:space="preserve"> for visualisation. All charts were saved to an outputs folder with ggsave() so that the work is reproducible.</w:t>
      </w:r>
    </w:p>
    <w:p w14:paraId="6A875EAF" w14:textId="77777777" w:rsidR="004A5944" w:rsidRDefault="00794A80">
      <w:pPr>
        <w:spacing w:before="120" w:after="40"/>
      </w:pPr>
      <w:r>
        <w:rPr>
          <w:b/>
          <w:bCs/>
          <w:color w:val="555555"/>
          <w:sz w:val="18"/>
          <w:szCs w:val="18"/>
        </w:rPr>
        <w:t>R Code</w:t>
      </w:r>
    </w:p>
    <w:p w14:paraId="66483E0F"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install.packages(c("dplyr", "ggplot2", "readxl"))   # first time only</w:t>
      </w:r>
    </w:p>
    <w:p w14:paraId="7C81A12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library(dplyr)</w:t>
      </w:r>
    </w:p>
    <w:p w14:paraId="14108853"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library(ggplot2)</w:t>
      </w:r>
    </w:p>
    <w:p w14:paraId="594A9751"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library(readxl)</w:t>
      </w:r>
    </w:p>
    <w:p w14:paraId="1D9BDCFD"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Data_Internship &lt;- read_excel("Data_Internship.xlsx")</w:t>
      </w:r>
    </w:p>
    <w:p w14:paraId="7F799239"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 &lt;- as.data.frame(Data_Internship)   # working copy; original stays safe</w:t>
      </w:r>
    </w:p>
    <w:p w14:paraId="75EB9D60" w14:textId="77777777" w:rsidR="004A5944" w:rsidRDefault="00794A80">
      <w:pPr>
        <w:pStyle w:val="Heading1"/>
      </w:pPr>
      <w:bookmarkStart w:id="5" w:name="_Toc243312470"/>
      <w:r>
        <w:t>4. Data Cleaning Process</w:t>
      </w:r>
      <w:bookmarkEnd w:id="5"/>
    </w:p>
    <w:p w14:paraId="6B0151B3" w14:textId="77777777" w:rsidR="004A5944" w:rsidRDefault="00794A80">
      <w:pPr>
        <w:pStyle w:val="Heading2"/>
      </w:pPr>
      <w:bookmarkStart w:id="6" w:name="_Toc243312471"/>
      <w:r>
        <w:t>4.1 Initial inspection</w:t>
      </w:r>
      <w:bookmarkEnd w:id="6"/>
    </w:p>
    <w:p w14:paraId="2CA83A89" w14:textId="77777777" w:rsidR="004A5944" w:rsidRDefault="00794A80">
      <w:pPr>
        <w:spacing w:after="120" w:line="276" w:lineRule="auto"/>
      </w:pPr>
      <w:r>
        <w:t>The first step was to understand the structure of the data with dim() and str().</w:t>
      </w:r>
    </w:p>
    <w:p w14:paraId="4CDA7302" w14:textId="77777777" w:rsidR="004A5944" w:rsidRDefault="00794A80">
      <w:pPr>
        <w:spacing w:before="120" w:after="40"/>
      </w:pPr>
      <w:r>
        <w:rPr>
          <w:b/>
          <w:bCs/>
          <w:color w:val="555555"/>
          <w:sz w:val="18"/>
          <w:szCs w:val="18"/>
        </w:rPr>
        <w:t>R Code</w:t>
      </w:r>
    </w:p>
    <w:p w14:paraId="737AFA60"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dim(df)</w:t>
      </w:r>
    </w:p>
    <w:p w14:paraId="4FE42F3B"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str(df)</w:t>
      </w:r>
    </w:p>
    <w:p w14:paraId="7FF4DC19" w14:textId="77777777" w:rsidR="004A5944" w:rsidRDefault="00794A80">
      <w:pPr>
        <w:spacing w:before="120" w:after="40"/>
      </w:pPr>
      <w:r>
        <w:rPr>
          <w:b/>
          <w:bCs/>
          <w:color w:val="555555"/>
          <w:sz w:val="18"/>
          <w:szCs w:val="18"/>
        </w:rPr>
        <w:t>R Output</w:t>
      </w:r>
    </w:p>
    <w:p w14:paraId="6FAC99F9"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[1] 9516   10</w:t>
      </w:r>
    </w:p>
    <w:p w14:paraId="4B9BDF11"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'data.frame':   9516 obs. of  10 variables:</w:t>
      </w:r>
    </w:p>
    <w:p w14:paraId="35C96186"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State            : chr  "Keralam" "Keralam" "Keralam" ...</w:t>
      </w:r>
    </w:p>
    <w:p w14:paraId="09AF1D1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District         : chr  "Kozhikode(Calicut)" ...</w:t>
      </w:r>
    </w:p>
    <w:p w14:paraId="1DFA97F3"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Market           : chr  "Mukkom Market" ...</w:t>
      </w:r>
    </w:p>
    <w:p w14:paraId="31A41467"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Commodity        : chr  "Banana" "Bhindi(Ladies Finger)" ...</w:t>
      </w:r>
    </w:p>
    <w:p w14:paraId="7EAF860F"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Variety          : chr  "Other" "Bhindi" "Cucumbar" ...</w:t>
      </w:r>
    </w:p>
    <w:p w14:paraId="2EB6FB11"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Grade            : chr  "Large" "FAQ" "FAQ" "FAQ" ...</w:t>
      </w:r>
    </w:p>
    <w:p w14:paraId="3CCA7A57"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Arrival_Date     : POSIXct, format: "2026-10-19" ...</w:t>
      </w:r>
    </w:p>
    <w:p w14:paraId="3EC43A2A"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Min_x0020_Price  : num  6500 4400 3600 14500 2500 ...</w:t>
      </w:r>
    </w:p>
    <w:p w14:paraId="08F83FF1"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 Max_x0020_Price  : num  7500 4700 4000 15500 2500 ...</w:t>
      </w:r>
    </w:p>
    <w:p w14:paraId="36B9BC7F"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 xml:space="preserve"> $ Modal_x0020_Price: num  7000 4600 3800 15000 2500 ...</w:t>
      </w:r>
    </w:p>
    <w:p w14:paraId="0E81139B" w14:textId="77777777" w:rsidR="004A5944" w:rsidRDefault="00794A80">
      <w:pPr>
        <w:spacing w:after="120" w:line="276" w:lineRule="auto"/>
      </w:pPr>
      <w:r>
        <w:t>The data has six categorical (character) columns, three numerical price columns and one date-time column. Two issues were visible immediately: the price column names contain the code "_x0020_" (an encoded space), and the date is stored as date-time even though all records share one day.</w:t>
      </w:r>
    </w:p>
    <w:p w14:paraId="08D9CF05" w14:textId="77777777" w:rsidR="004A5944" w:rsidRDefault="00794A80">
      <w:pPr>
        <w:pStyle w:val="Heading2"/>
      </w:pPr>
      <w:bookmarkStart w:id="7" w:name="_Toc243312472"/>
      <w:r>
        <w:t>4.2 Column names and data types</w:t>
      </w:r>
      <w:bookmarkEnd w:id="7"/>
    </w:p>
    <w:p w14:paraId="26E79EA7" w14:textId="77777777" w:rsidR="004A5944" w:rsidRDefault="00794A80">
      <w:pPr>
        <w:spacing w:before="120" w:after="40"/>
      </w:pPr>
      <w:r>
        <w:rPr>
          <w:b/>
          <w:bCs/>
          <w:color w:val="555555"/>
          <w:sz w:val="18"/>
          <w:szCs w:val="18"/>
        </w:rPr>
        <w:t>R Code</w:t>
      </w:r>
    </w:p>
    <w:p w14:paraId="1EBE2A1D"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names(df) &lt;- gsub("_x0020_", "_", names(df))   # Min_x0020_Price -&gt; Min_Price</w:t>
      </w:r>
    </w:p>
    <w:p w14:paraId="00624BEB"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df$Arrival_Date &lt;- as.Date(df$Arrival_Date)      # date-time -&gt; date</w:t>
      </w:r>
    </w:p>
    <w:p w14:paraId="56071E62" w14:textId="77777777" w:rsidR="004A5944" w:rsidRDefault="00794A80">
      <w:pPr>
        <w:spacing w:after="120" w:line="276" w:lineRule="auto"/>
      </w:pPr>
      <w:r>
        <w:t>After this step the price columns are named Min_Price, Max_Price and Modal_Price and Arrival_Date is of class Date. The price columns were already numeric, so no conversion was needed.</w:t>
      </w:r>
    </w:p>
    <w:p w14:paraId="6A256F4A" w14:textId="77777777" w:rsidR="004A5944" w:rsidRDefault="00794A80">
      <w:pPr>
        <w:pStyle w:val="Heading2"/>
      </w:pPr>
      <w:bookmarkStart w:id="8" w:name="_Toc243312473"/>
      <w:r>
        <w:t>4.3 Summary statistics and duplicates</w:t>
      </w:r>
      <w:bookmarkEnd w:id="8"/>
    </w:p>
    <w:p w14:paraId="392B625E" w14:textId="77777777" w:rsidR="004A5944" w:rsidRDefault="00794A80">
      <w:pPr>
        <w:spacing w:before="120" w:after="40"/>
      </w:pPr>
      <w:r>
        <w:rPr>
          <w:b/>
          <w:bCs/>
          <w:color w:val="555555"/>
          <w:sz w:val="18"/>
          <w:szCs w:val="18"/>
        </w:rPr>
        <w:t>R Code</w:t>
      </w:r>
    </w:p>
    <w:p w14:paraId="50698CFC"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summary(df[, c("Min_Price", "Max_Price", "Modal_Price")])</w:t>
      </w:r>
    </w:p>
    <w:p w14:paraId="7C527B6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sum(duplicated(df))</w:t>
      </w:r>
    </w:p>
    <w:p w14:paraId="03553926"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 &lt;- df[!duplicated(df), ]</w:t>
      </w:r>
    </w:p>
    <w:p w14:paraId="777E1DB9" w14:textId="77777777" w:rsidR="004A5944" w:rsidRDefault="00794A80">
      <w:pPr>
        <w:spacing w:before="120" w:after="40"/>
      </w:pPr>
      <w:r>
        <w:rPr>
          <w:b/>
          <w:bCs/>
          <w:color w:val="555555"/>
          <w:sz w:val="18"/>
          <w:szCs w:val="18"/>
        </w:rPr>
        <w:t>R Output</w:t>
      </w:r>
    </w:p>
    <w:p w14:paraId="3C4747E2"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Min_Price          Max_Price         Modal_Price     </w:t>
      </w:r>
    </w:p>
    <w:p w14:paraId="159D7575"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Min.   :     0.01   Min.   :     0.01   Min.   :     0.01</w:t>
      </w:r>
    </w:p>
    <w:p w14:paraId="54AFC08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lastRenderedPageBreak/>
        <w:t xml:space="preserve"> 1st Qu.:  2500.00   1st Qu.:  3000.00   1st Qu.:  2750.00</w:t>
      </w:r>
    </w:p>
    <w:p w14:paraId="7578D4C6"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Median :  4000.00   Median :  4500.00   Median :  4250.00</w:t>
      </w:r>
    </w:p>
    <w:p w14:paraId="3787ADCF"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Mean   :  5265.62   Mean   :  6027.36   Mean   :  5655.78</w:t>
      </w:r>
    </w:p>
    <w:p w14:paraId="6B23BE08"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3rd Qu.:  6000.00   3rd Qu.:  7000.00   3rd Qu.:  6500.00</w:t>
      </w:r>
    </w:p>
    <w:p w14:paraId="553E1EF5"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Max.   :280000.00   Max.   :280000.00   Max.   :280000.00</w:t>
      </w:r>
    </w:p>
    <w:p w14:paraId="4B368621"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&gt; sum(duplicated(df))</w:t>
      </w:r>
    </w:p>
    <w:p w14:paraId="05C473C3"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[1] 0</w:t>
      </w:r>
    </w:p>
    <w:p w14:paraId="5C99B629" w14:textId="77777777" w:rsidR="004A5944" w:rsidRDefault="00794A80">
      <w:pPr>
        <w:spacing w:after="120" w:line="276" w:lineRule="auto"/>
      </w:pPr>
      <w:r>
        <w:t>No duplicate rows were found. The summary, however, revealed two problems: a minimum price of Rs 0.01 per quintal, which is impossible in a wholesale market, and a mean well above the median (5,656 vs 4,250), which signals a right-skewed distribution.</w:t>
      </w:r>
    </w:p>
    <w:p w14:paraId="0FEE3730" w14:textId="77777777" w:rsidR="004A5944" w:rsidRDefault="00794A80">
      <w:pPr>
        <w:pStyle w:val="Heading2"/>
      </w:pPr>
      <w:bookmarkStart w:id="9" w:name="_Toc243312474"/>
      <w:r>
        <w:t>4.4 Missing and invalid values</w:t>
      </w:r>
      <w:bookmarkEnd w:id="9"/>
    </w:p>
    <w:p w14:paraId="40C7DC51" w14:textId="77777777" w:rsidR="004A5944" w:rsidRDefault="00794A80">
      <w:pPr>
        <w:spacing w:after="120" w:line="276" w:lineRule="auto"/>
      </w:pPr>
      <w:r>
        <w:t>colSums(is.na(df)) returned 0 for every column, so the file had no blank cells. Missing information was instead hidden as invalid values. Rows with a modal price below Rs 100 per quintal were listed for inspection:</w:t>
      </w:r>
    </w:p>
    <w:p w14:paraId="4E5BEBE3" w14:textId="77777777" w:rsidR="004A5944" w:rsidRDefault="00794A80">
      <w:pPr>
        <w:spacing w:before="120" w:after="40"/>
      </w:pPr>
      <w:r>
        <w:rPr>
          <w:b/>
          <w:bCs/>
          <w:color w:val="555555"/>
          <w:sz w:val="18"/>
          <w:szCs w:val="18"/>
        </w:rPr>
        <w:t>R Code</w:t>
      </w:r>
    </w:p>
    <w:p w14:paraId="377542D9"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df[df$Modal_Price &lt; 100, c("Commodity", "Market", "Min_Price", "Max_Price", "Modal_Price")]</w:t>
      </w:r>
    </w:p>
    <w:p w14:paraId="28926170" w14:textId="77777777" w:rsidR="004A5944" w:rsidRDefault="00794A80">
      <w:pPr>
        <w:spacing w:before="120" w:after="40"/>
      </w:pPr>
      <w:r>
        <w:rPr>
          <w:b/>
          <w:bCs/>
          <w:color w:val="555555"/>
          <w:sz w:val="18"/>
          <w:szCs w:val="18"/>
        </w:rPr>
        <w:t>R Output</w:t>
      </w:r>
    </w:p>
    <w:p w14:paraId="12B0E107"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Commodity           Market Min_Price Max_Price Modal_Price</w:t>
      </w:r>
    </w:p>
    <w:p w14:paraId="26B58D21"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1809   Green Chilli       Patti APMC      0.01      0.01        0.01</w:t>
      </w:r>
    </w:p>
    <w:p w14:paraId="1DF3FEB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1811   Bitter gourd       Patti APMC      0.01      0.01        0.01</w:t>
      </w:r>
    </w:p>
    <w:p w14:paraId="347E554B"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2804    Mint(Pudina)     Pune(Moshi)     10.00     10.00       10.00</w:t>
      </w:r>
    </w:p>
    <w:p w14:paraId="6D9AF04A"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6612        Spinach      Pune(Moshi)     10.00     10.00       10.00</w:t>
      </w:r>
    </w:p>
    <w:p w14:paraId="6C01431D"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6844 Coriander(Leaves)  Pune(Pimpri)      8.00     10.00        9.00</w:t>
      </w:r>
    </w:p>
    <w:p w14:paraId="07788FAC"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7523         Tomato       Patti APMC      0.01      0.01        0.01</w:t>
      </w:r>
    </w:p>
    <w:p w14:paraId="372C6EC2"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8565  Methi(Leaves)      Pune(Moshi)     25.00     30.00       28.00</w:t>
      </w:r>
    </w:p>
    <w:p w14:paraId="3EA1E7F0"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 (26 rows in total)</w:t>
      </w:r>
    </w:p>
    <w:p w14:paraId="644BA565" w14:textId="77777777" w:rsidR="004A5944" w:rsidRDefault="00794A80">
      <w:pPr>
        <w:spacing w:after="120" w:line="276" w:lineRule="auto"/>
      </w:pPr>
      <w:r>
        <w:t>Two distinct causes were identified:</w:t>
      </w:r>
    </w:p>
    <w:p w14:paraId="45151145" w14:textId="77777777" w:rsidR="004A5944" w:rsidRDefault="00794A80">
      <w:pPr>
        <w:pStyle w:val="ListParagraph"/>
        <w:numPr>
          <w:ilvl w:val="0"/>
          <w:numId w:val="2"/>
        </w:numPr>
        <w:spacing w:after="80"/>
      </w:pPr>
      <w:r>
        <w:rPr>
          <w:b/>
          <w:bCs/>
        </w:rPr>
        <w:t>Data-entry errors:</w:t>
      </w:r>
      <w:r>
        <w:t xml:space="preserve"> several records from Patti APMC carry a placeholder price of Rs 0.01.</w:t>
      </w:r>
    </w:p>
    <w:p w14:paraId="54446E64" w14:textId="77777777" w:rsidR="004A5944" w:rsidRDefault="00794A80">
      <w:pPr>
        <w:pStyle w:val="ListParagraph"/>
        <w:numPr>
          <w:ilvl w:val="0"/>
          <w:numId w:val="2"/>
        </w:numPr>
        <w:spacing w:after="80"/>
      </w:pPr>
      <w:r>
        <w:rPr>
          <w:b/>
          <w:bCs/>
        </w:rPr>
        <w:t>Unit inconsistency:</w:t>
      </w:r>
      <w:r>
        <w:t xml:space="preserve"> leafy vegetables (spinach, mint, methi, coriander) in Pune markets are priced at Rs 8 to 28, which only makes sense per bunch or per kg, not per quintal.</w:t>
      </w:r>
    </w:p>
    <w:p w14:paraId="604BC280" w14:textId="77777777" w:rsidR="004A5944" w:rsidRDefault="00794A80">
      <w:pPr>
        <w:spacing w:after="120" w:line="276" w:lineRule="auto"/>
      </w:pPr>
      <w:r>
        <w:t>In both cases the values cannot be compared with the rest of the data, so they were treated as missing. Each affected row was flagged, its three prices were set to NA, and the NAs were imputed with the median price of the same commodity. The median was used rather than the mean because the price distribution is skewed.</w:t>
      </w:r>
    </w:p>
    <w:p w14:paraId="55718FFA" w14:textId="77777777" w:rsidR="004A5944" w:rsidRDefault="00794A80">
      <w:pPr>
        <w:spacing w:before="120" w:after="40"/>
      </w:pPr>
      <w:r>
        <w:rPr>
          <w:b/>
          <w:bCs/>
          <w:color w:val="555555"/>
          <w:sz w:val="18"/>
          <w:szCs w:val="18"/>
        </w:rPr>
        <w:t>R Code</w:t>
      </w:r>
    </w:p>
    <w:p w14:paraId="00AD3DBF"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df$Price_Flag &lt;- df$Modal_Price &lt; 100            # 26 rows flagged</w:t>
      </w:r>
    </w:p>
    <w:p w14:paraId="1126664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df$Min_Price[df$Price_Flag]   &lt;- NA</w:t>
      </w:r>
    </w:p>
    <w:p w14:paraId="092EC435"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df$Max_Price[df$Price_Flag]   &lt;- NA</w:t>
      </w:r>
    </w:p>
    <w:p w14:paraId="6229E162"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df$Modal_Price[df$Price_Flag] &lt;- NA</w:t>
      </w:r>
    </w:p>
    <w:p w14:paraId="7BB850AA"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w:t>
      </w:r>
    </w:p>
    <w:p w14:paraId="68FB8D0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 &lt;- df %&gt;%</w:t>
      </w:r>
    </w:p>
    <w:p w14:paraId="155E4EBD"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group_by(Commodity) %&gt;%</w:t>
      </w:r>
    </w:p>
    <w:p w14:paraId="5DFF728A"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mutate(across(c(Min_Price, Max_Price, Modal_Price),</w:t>
      </w:r>
    </w:p>
    <w:p w14:paraId="2BD9F5B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 ifelse(is.na(.x), median(.x, na.rm = TRUE), .x))) %&gt;%</w:t>
      </w:r>
    </w:p>
    <w:p w14:paraId="63B468A9"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 xml:space="preserve">  ungroup() %&gt;% as.data.frame()</w:t>
      </w:r>
    </w:p>
    <w:p w14:paraId="1B200CEA" w14:textId="77777777" w:rsidR="004A5944" w:rsidRDefault="00794A80">
      <w:pPr>
        <w:spacing w:after="120" w:line="276" w:lineRule="auto"/>
      </w:pPr>
      <w:r>
        <w:t>Twenty-four rows were filled. Two rows (both Rajgir, from Pune markets) remained NA because no valid Rajgir price existed elsewhere in the data to compute a median. These two rows were removed, leaving 9,514 records.</w:t>
      </w:r>
    </w:p>
    <w:p w14:paraId="379C279A" w14:textId="77777777" w:rsidR="004A5944" w:rsidRDefault="00794A80">
      <w:pPr>
        <w:pStyle w:val="Heading2"/>
      </w:pPr>
      <w:bookmarkStart w:id="10" w:name="_Toc243312475"/>
      <w:r>
        <w:t>4.5 Logical consistency check</w:t>
      </w:r>
      <w:bookmarkEnd w:id="10"/>
    </w:p>
    <w:p w14:paraId="7CA81A6E" w14:textId="77777777" w:rsidR="004A5944" w:rsidRDefault="00794A80">
      <w:pPr>
        <w:spacing w:after="120" w:line="276" w:lineRule="auto"/>
      </w:pPr>
      <w:r>
        <w:lastRenderedPageBreak/>
        <w:t>A valid market record must satisfy Min_Price ≤ Modal_Price ≤ Max_Price.</w:t>
      </w:r>
    </w:p>
    <w:p w14:paraId="580AE5D8" w14:textId="77777777" w:rsidR="004A5944" w:rsidRDefault="00794A80">
      <w:pPr>
        <w:spacing w:before="120" w:after="40"/>
      </w:pPr>
      <w:r>
        <w:rPr>
          <w:b/>
          <w:bCs/>
          <w:color w:val="555555"/>
          <w:sz w:val="18"/>
          <w:szCs w:val="18"/>
        </w:rPr>
        <w:t>R Code</w:t>
      </w:r>
    </w:p>
    <w:p w14:paraId="3520814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wrong &lt;- df$Min_Price &gt; df$Modal_Price | df$Modal_Price &gt; df$Max_Price</w:t>
      </w:r>
    </w:p>
    <w:p w14:paraId="3B0CA3FD"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sum(wrong)</w:t>
      </w:r>
    </w:p>
    <w:p w14:paraId="6EFBEBE9" w14:textId="77777777" w:rsidR="004A5944" w:rsidRDefault="00794A80">
      <w:pPr>
        <w:spacing w:before="120" w:after="40"/>
      </w:pPr>
      <w:r>
        <w:rPr>
          <w:b/>
          <w:bCs/>
          <w:color w:val="555555"/>
          <w:sz w:val="18"/>
          <w:szCs w:val="18"/>
        </w:rPr>
        <w:t>R Output</w:t>
      </w:r>
    </w:p>
    <w:p w14:paraId="51964307"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[1] 0</w:t>
      </w:r>
    </w:p>
    <w:p w14:paraId="0C964747" w14:textId="77777777" w:rsidR="004A5944" w:rsidRDefault="00794A80">
      <w:pPr>
        <w:spacing w:after="120" w:line="276" w:lineRule="auto"/>
      </w:pPr>
      <w:r>
        <w:t>No record violated this rule, which confirms the internal consistency of the price columns after cleaning.</w:t>
      </w:r>
    </w:p>
    <w:p w14:paraId="7C391933" w14:textId="77777777" w:rsidR="004A5944" w:rsidRDefault="00794A80">
      <w:pPr>
        <w:pStyle w:val="Heading2"/>
      </w:pPr>
      <w:bookmarkStart w:id="11" w:name="_Toc243312476"/>
      <w:r>
        <w:t>4.6 Outlier detection</w:t>
      </w:r>
      <w:bookmarkEnd w:id="11"/>
    </w:p>
    <w:p w14:paraId="3588B263" w14:textId="77777777" w:rsidR="004A5944" w:rsidRDefault="00794A80">
      <w:pPr>
        <w:spacing w:after="120" w:line="276" w:lineRule="auto"/>
      </w:pPr>
      <w:r>
        <w:t>Because commodities differ greatly in price (cardamom versus cabbage, for example), outliers were detected within each commodity rather than across the whole dataset, using the interquartile range (IQR) rule: a value is an outlier if it lies below Q1 − 1.5×IQR or above Q3 + 1.5×IQR of its own commodity.</w:t>
      </w:r>
    </w:p>
    <w:p w14:paraId="5830595A" w14:textId="77777777" w:rsidR="004A5944" w:rsidRDefault="00794A80">
      <w:pPr>
        <w:spacing w:before="120" w:after="40"/>
      </w:pPr>
      <w:r>
        <w:rPr>
          <w:b/>
          <w:bCs/>
          <w:color w:val="555555"/>
          <w:sz w:val="18"/>
          <w:szCs w:val="18"/>
        </w:rPr>
        <w:t>R Code</w:t>
      </w:r>
    </w:p>
    <w:p w14:paraId="51E0C64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 &lt;- df %&gt;%</w:t>
      </w:r>
    </w:p>
    <w:p w14:paraId="3723AA46"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group_by(Commodity) %&gt;%</w:t>
      </w:r>
    </w:p>
    <w:p w14:paraId="6E480B6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mutate(Q1 = quantile(Modal_Price, 0.25),</w:t>
      </w:r>
    </w:p>
    <w:p w14:paraId="5CEA75A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Q3 = quantile(Modal_Price, 0.75),</w:t>
      </w:r>
    </w:p>
    <w:p w14:paraId="29B0CF5B"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IQR_val = Q3 - Q1,</w:t>
      </w:r>
    </w:p>
    <w:p w14:paraId="7F0F8C4E"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Outlier = Modal_Price &lt; (Q1 - 1.5 * IQR_val) |</w:t>
      </w:r>
    </w:p>
    <w:p w14:paraId="128679A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Modal_Price &gt; (Q3 + 1.5 * IQR_val)) %&gt;%</w:t>
      </w:r>
    </w:p>
    <w:p w14:paraId="4BF5FC78"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ungroup() %&gt;% as.data.frame()</w:t>
      </w:r>
    </w:p>
    <w:p w14:paraId="36E36AA6"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sum(df$Outlier); round(mean(df$Outlier) * 100, 2)</w:t>
      </w:r>
    </w:p>
    <w:p w14:paraId="4D7F4117" w14:textId="77777777" w:rsidR="004A5944" w:rsidRDefault="00794A80">
      <w:pPr>
        <w:spacing w:before="120" w:after="40"/>
      </w:pPr>
      <w:r>
        <w:rPr>
          <w:b/>
          <w:bCs/>
          <w:color w:val="555555"/>
          <w:sz w:val="18"/>
          <w:szCs w:val="18"/>
        </w:rPr>
        <w:t>R Output</w:t>
      </w:r>
    </w:p>
    <w:p w14:paraId="25F0E094"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[1] 291</w:t>
      </w:r>
    </w:p>
    <w:p w14:paraId="24E463B6"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[1] 3.06</w:t>
      </w:r>
    </w:p>
    <w:p w14:paraId="68D1FDB4"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Commodity          Market Modal_Price   Q1   Q3</w:t>
      </w:r>
    </w:p>
    <w:p w14:paraId="5AFED242"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9       Brinjal     Gunpur APMC        7900 2200 4000</w:t>
      </w:r>
    </w:p>
    <w:p w14:paraId="7CD50F15"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33      Raddish  Shahabad APMC         800 2750 4000</w:t>
      </w:r>
    </w:p>
    <w:p w14:paraId="14B0820E"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100 Green Chilli    Malout APMC        1500 4500 6000</w:t>
      </w:r>
    </w:p>
    <w:p w14:paraId="527A1C71" w14:textId="77777777" w:rsidR="004A5944" w:rsidRDefault="00794A80">
      <w:pPr>
        <w:spacing w:after="120" w:line="276" w:lineRule="auto"/>
      </w:pPr>
      <w:r>
        <w:t>291 records (3.06%) were flagged. Examples include brinjal at Rs 7,900 in Gunpur APMC (about double the upper quartile) and radish at Rs 800 in Shahabad APMC (far below the usual range).</w:t>
      </w:r>
    </w:p>
    <w:p w14:paraId="31A1EE39" w14:textId="77777777" w:rsidR="004A5944" w:rsidRDefault="00794A80">
      <w:pPr>
        <w:spacing w:before="120"/>
        <w:jc w:val="center"/>
      </w:pPr>
      <w:r>
        <w:rPr>
          <w:noProof/>
        </w:rPr>
        <w:lastRenderedPageBreak/>
        <w:drawing>
          <wp:inline distT="0" distB="0" distL="0" distR="0" wp14:anchorId="1FA4BD66" wp14:editId="0E02C2FC">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2C3CCC03" w14:textId="77777777" w:rsidR="004A5944" w:rsidRDefault="00794A80">
      <w:pPr>
        <w:spacing w:after="200"/>
        <w:jc w:val="center"/>
      </w:pPr>
      <w:r>
        <w:rPr>
          <w:i/>
          <w:iCs/>
          <w:color w:val="555555"/>
          <w:sz w:val="18"/>
          <w:szCs w:val="18"/>
        </w:rPr>
        <w:t>Figure 1. Modal price for the eight most-recorded commodities; red points are outliers.</w:t>
      </w:r>
    </w:p>
    <w:p w14:paraId="336B579F" w14:textId="77777777" w:rsidR="004A5944" w:rsidRDefault="00794A80">
      <w:pPr>
        <w:spacing w:after="120" w:line="276" w:lineRule="auto"/>
      </w:pPr>
      <w:r>
        <w:t xml:space="preserve">Figure 1 shows that green chilli has the most outliers, including one near Rs 24,000 per quintal, while banana has the highest median and potato the widest spread across markets. Because sharp local price swings can be genuine (supply shocks, weather, festivals), outliers were </w:t>
      </w:r>
      <w:r>
        <w:rPr>
          <w:b/>
          <w:bCs/>
        </w:rPr>
        <w:t>flagged rather than deleted</w:t>
      </w:r>
      <w:r>
        <w:t xml:space="preserve"> in the full dataset, and a separate analysis copy, df_clean, was created without them (9,223 records).</w:t>
      </w:r>
    </w:p>
    <w:p w14:paraId="380D4202" w14:textId="77777777" w:rsidR="004A5944" w:rsidRDefault="00794A80">
      <w:pPr>
        <w:spacing w:before="120" w:after="40"/>
      </w:pPr>
      <w:r>
        <w:rPr>
          <w:b/>
          <w:bCs/>
          <w:color w:val="555555"/>
          <w:sz w:val="18"/>
          <w:szCs w:val="18"/>
        </w:rPr>
        <w:t>R Code</w:t>
      </w:r>
    </w:p>
    <w:p w14:paraId="6FAA18FF"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 &lt;- df[!df$Outlier, ]</w:t>
      </w:r>
    </w:p>
    <w:p w14:paraId="6B8DD968"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df_clean &lt;- df_clean[, !(names(df_clean) %in% c("Q1", "Q3", "IQR_val", "Outlier"))]</w:t>
      </w:r>
    </w:p>
    <w:p w14:paraId="3BDA64D7" w14:textId="77777777" w:rsidR="004A5944" w:rsidRDefault="00794A80">
      <w:pPr>
        <w:pStyle w:val="Heading2"/>
      </w:pPr>
      <w:bookmarkStart w:id="12" w:name="_Toc243312477"/>
      <w:r>
        <w:t>4.7 Normalization</w:t>
      </w:r>
      <w:bookmarkEnd w:id="12"/>
    </w:p>
    <w:p w14:paraId="445B61E6" w14:textId="77777777" w:rsidR="004A5944" w:rsidRDefault="00794A80">
      <w:pPr>
        <w:spacing w:after="120" w:line="276" w:lineRule="auto"/>
      </w:pPr>
      <w:r>
        <w:t>Prices range from about Rs 100 to Rs 1,39,000 per quintal. Two transformations were added: min-max scaling to bring values into the range 0 to 1, and a natural-log transformation to reduce skew.</w:t>
      </w:r>
    </w:p>
    <w:p w14:paraId="00C78D93" w14:textId="77777777" w:rsidR="004A5944" w:rsidRDefault="00794A80">
      <w:pPr>
        <w:spacing w:before="120" w:after="40"/>
      </w:pPr>
      <w:r>
        <w:rPr>
          <w:b/>
          <w:bCs/>
          <w:color w:val="555555"/>
          <w:sz w:val="18"/>
          <w:szCs w:val="18"/>
        </w:rPr>
        <w:t>R Code</w:t>
      </w:r>
    </w:p>
    <w:p w14:paraId="028EEBCA"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min_max &lt;- function(x) (x - min(x)) / (max(x) - min(x))</w:t>
      </w:r>
    </w:p>
    <w:p w14:paraId="3FF85E61"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df_clean$Modal_Price_scaled &lt;- min_max(df_clean$Modal_Price)</w:t>
      </w:r>
    </w:p>
    <w:p w14:paraId="364984D8"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df_clean$Modal_Price_log    &lt;- log(df_clean$Modal_Price)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313"/>
        <w:gridCol w:w="2313"/>
      </w:tblGrid>
      <w:tr w:rsidR="004A5944" w14:paraId="758EEDB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7A1648" w14:textId="77777777" w:rsidR="004A5944" w:rsidRDefault="00794A80">
            <w:r>
              <w:rPr>
                <w:b/>
                <w:bCs/>
                <w:color w:val="FFFFFF"/>
                <w:sz w:val="19"/>
                <w:szCs w:val="19"/>
              </w:rPr>
              <w:t>Statistic</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B58A65" w14:textId="77777777" w:rsidR="004A5944" w:rsidRDefault="00794A80">
            <w:r>
              <w:rPr>
                <w:b/>
                <w:bCs/>
                <w:color w:val="FFFFFF"/>
                <w:sz w:val="19"/>
                <w:szCs w:val="19"/>
              </w:rPr>
              <w:t>Modal_Price</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8B0E0C" w14:textId="77777777" w:rsidR="004A5944" w:rsidRDefault="00794A80">
            <w:r>
              <w:rPr>
                <w:b/>
                <w:bCs/>
                <w:color w:val="FFFFFF"/>
                <w:sz w:val="19"/>
                <w:szCs w:val="19"/>
              </w:rPr>
              <w:t>Modal_Price_scaled</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A6B587" w14:textId="77777777" w:rsidR="004A5944" w:rsidRDefault="00794A80">
            <w:r>
              <w:rPr>
                <w:b/>
                <w:bCs/>
                <w:color w:val="FFFFFF"/>
                <w:sz w:val="19"/>
                <w:szCs w:val="19"/>
              </w:rPr>
              <w:t>Modal_Price_log</w:t>
            </w:r>
          </w:p>
        </w:tc>
      </w:tr>
      <w:tr w:rsidR="004A5944" w14:paraId="523A33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227BA" w14:textId="77777777" w:rsidR="004A5944" w:rsidRDefault="00794A80">
            <w:r>
              <w:rPr>
                <w:color w:val="000000"/>
                <w:sz w:val="19"/>
                <w:szCs w:val="19"/>
              </w:rPr>
              <w:t>Min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ABE80" w14:textId="77777777" w:rsidR="004A5944" w:rsidRDefault="00794A80">
            <w:r>
              <w:rPr>
                <w:color w:val="000000"/>
                <w:sz w:val="19"/>
                <w:szCs w:val="19"/>
              </w:rPr>
              <w:t>100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AE342" w14:textId="77777777" w:rsidR="004A5944" w:rsidRDefault="00794A80">
            <w:r>
              <w:rPr>
                <w:color w:val="000000"/>
                <w:sz w:val="19"/>
                <w:szCs w:val="19"/>
              </w:rPr>
              <w:t>0.000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D1BA4" w14:textId="77777777" w:rsidR="004A5944" w:rsidRDefault="00794A80">
            <w:r>
              <w:rPr>
                <w:color w:val="000000"/>
                <w:sz w:val="19"/>
                <w:szCs w:val="19"/>
              </w:rPr>
              <w:t>4.605</w:t>
            </w:r>
          </w:p>
        </w:tc>
      </w:tr>
      <w:tr w:rsidR="004A5944" w14:paraId="236FCC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556B6" w14:textId="77777777" w:rsidR="004A5944" w:rsidRDefault="00794A80">
            <w:r>
              <w:rPr>
                <w:color w:val="000000"/>
                <w:sz w:val="19"/>
                <w:szCs w:val="19"/>
              </w:rPr>
              <w:t>1st Quartile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C478E" w14:textId="77777777" w:rsidR="004A5944" w:rsidRDefault="00794A80">
            <w:r>
              <w:rPr>
                <w:color w:val="000000"/>
                <w:sz w:val="19"/>
                <w:szCs w:val="19"/>
              </w:rPr>
              <w:t>2,750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1D859" w14:textId="77777777" w:rsidR="004A5944" w:rsidRDefault="00794A80">
            <w:r>
              <w:rPr>
                <w:color w:val="000000"/>
                <w:sz w:val="19"/>
                <w:szCs w:val="19"/>
              </w:rPr>
              <w:t>0.019</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585EE" w14:textId="77777777" w:rsidR="004A5944" w:rsidRDefault="00794A80">
            <w:r>
              <w:rPr>
                <w:color w:val="000000"/>
                <w:sz w:val="19"/>
                <w:szCs w:val="19"/>
              </w:rPr>
              <w:t>7.919</w:t>
            </w:r>
          </w:p>
        </w:tc>
      </w:tr>
      <w:tr w:rsidR="004A5944" w14:paraId="16552D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F0B64" w14:textId="77777777" w:rsidR="004A5944" w:rsidRDefault="00794A80">
            <w:r>
              <w:rPr>
                <w:color w:val="000000"/>
                <w:sz w:val="19"/>
                <w:szCs w:val="19"/>
              </w:rPr>
              <w:t>Median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4B7CC" w14:textId="77777777" w:rsidR="004A5944" w:rsidRDefault="00794A80">
            <w:r>
              <w:rPr>
                <w:color w:val="000000"/>
                <w:sz w:val="19"/>
                <w:szCs w:val="19"/>
              </w:rPr>
              <w:t>4,250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BD6FD" w14:textId="77777777" w:rsidR="004A5944" w:rsidRDefault="00794A80">
            <w:r>
              <w:rPr>
                <w:color w:val="000000"/>
                <w:sz w:val="19"/>
                <w:szCs w:val="19"/>
              </w:rPr>
              <w:t>0.030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3857F" w14:textId="77777777" w:rsidR="004A5944" w:rsidRDefault="00794A80">
            <w:r>
              <w:rPr>
                <w:color w:val="000000"/>
                <w:sz w:val="19"/>
                <w:szCs w:val="19"/>
              </w:rPr>
              <w:t>8.355</w:t>
            </w:r>
          </w:p>
        </w:tc>
      </w:tr>
      <w:tr w:rsidR="004A5944" w14:paraId="48D43B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0DB28" w14:textId="77777777" w:rsidR="004A5944" w:rsidRDefault="00794A80">
            <w:r>
              <w:rPr>
                <w:color w:val="000000"/>
                <w:sz w:val="19"/>
                <w:szCs w:val="19"/>
              </w:rPr>
              <w:t>Mean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46E7D" w14:textId="77777777" w:rsidR="004A5944" w:rsidRDefault="00794A80">
            <w:r>
              <w:rPr>
                <w:color w:val="000000"/>
                <w:sz w:val="19"/>
                <w:szCs w:val="19"/>
              </w:rPr>
              <w:t>5,623</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F8CE6" w14:textId="77777777" w:rsidR="004A5944" w:rsidRDefault="00794A80">
            <w:r>
              <w:rPr>
                <w:color w:val="000000"/>
                <w:sz w:val="19"/>
                <w:szCs w:val="19"/>
              </w:rPr>
              <w:t>0.040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D2514" w14:textId="77777777" w:rsidR="004A5944" w:rsidRDefault="00794A80">
            <w:r>
              <w:rPr>
                <w:color w:val="000000"/>
                <w:sz w:val="19"/>
                <w:szCs w:val="19"/>
              </w:rPr>
              <w:t>8.365</w:t>
            </w:r>
          </w:p>
        </w:tc>
      </w:tr>
      <w:tr w:rsidR="004A5944" w14:paraId="1CF836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3D850" w14:textId="77777777" w:rsidR="004A5944" w:rsidRDefault="00794A80">
            <w:r>
              <w:rPr>
                <w:color w:val="000000"/>
                <w:sz w:val="19"/>
                <w:szCs w:val="19"/>
              </w:rPr>
              <w:t>3rd Quartile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E4010" w14:textId="77777777" w:rsidR="004A5944" w:rsidRDefault="00794A80">
            <w:r>
              <w:rPr>
                <w:color w:val="000000"/>
                <w:sz w:val="19"/>
                <w:szCs w:val="19"/>
              </w:rPr>
              <w:t>6,280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C9F31" w14:textId="77777777" w:rsidR="004A5944" w:rsidRDefault="00794A80">
            <w:r>
              <w:rPr>
                <w:color w:val="000000"/>
                <w:sz w:val="19"/>
                <w:szCs w:val="19"/>
              </w:rPr>
              <w:t>0.044</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424E4" w14:textId="77777777" w:rsidR="004A5944" w:rsidRDefault="00794A80">
            <w:r>
              <w:rPr>
                <w:color w:val="000000"/>
                <w:sz w:val="19"/>
                <w:szCs w:val="19"/>
              </w:rPr>
              <w:t>8.745</w:t>
            </w:r>
          </w:p>
        </w:tc>
      </w:tr>
      <w:tr w:rsidR="004A5944" w14:paraId="5B3F3C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DF718" w14:textId="77777777" w:rsidR="004A5944" w:rsidRDefault="00794A80">
            <w:r>
              <w:rPr>
                <w:color w:val="000000"/>
                <w:sz w:val="19"/>
                <w:szCs w:val="19"/>
              </w:rPr>
              <w:t>Max</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D4F46" w14:textId="77777777" w:rsidR="004A5944" w:rsidRDefault="00794A80">
            <w:r>
              <w:rPr>
                <w:color w:val="000000"/>
                <w:sz w:val="19"/>
                <w:szCs w:val="19"/>
              </w:rPr>
              <w:t>1,39,023</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71E80" w14:textId="77777777" w:rsidR="004A5944" w:rsidRDefault="00794A80">
            <w:r>
              <w:rPr>
                <w:color w:val="000000"/>
                <w:sz w:val="19"/>
                <w:szCs w:val="19"/>
              </w:rPr>
              <w:t>1.000</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9E7D2" w14:textId="77777777" w:rsidR="004A5944" w:rsidRDefault="00794A80">
            <w:r>
              <w:rPr>
                <w:color w:val="000000"/>
                <w:sz w:val="19"/>
                <w:szCs w:val="19"/>
              </w:rPr>
              <w:t>11.842</w:t>
            </w:r>
          </w:p>
        </w:tc>
      </w:tr>
    </w:tbl>
    <w:p w14:paraId="2401EDB2" w14:textId="77777777" w:rsidR="004A5944" w:rsidRDefault="004A5944">
      <w:pPr>
        <w:spacing w:after="120"/>
      </w:pPr>
    </w:p>
    <w:p w14:paraId="790899A8" w14:textId="77777777" w:rsidR="004A5944" w:rsidRDefault="00794A80">
      <w:pPr>
        <w:spacing w:after="120" w:line="276" w:lineRule="auto"/>
      </w:pPr>
      <w:r>
        <w:lastRenderedPageBreak/>
        <w:t>On the original scale the mean exceeds the median by about Rs 1,370. After the log transformation the mean (8.365) and median (8.355) are almost equal, showing that the log scale makes the distribution close to symmetric. This will be useful for statistical modelling in later weeks.</w:t>
      </w:r>
    </w:p>
    <w:p w14:paraId="59FBB39F" w14:textId="77777777" w:rsidR="004A5944" w:rsidRDefault="00794A80">
      <w:pPr>
        <w:pStyle w:val="Heading2"/>
      </w:pPr>
      <w:bookmarkStart w:id="13" w:name="_Toc243312478"/>
      <w:r>
        <w:t>4.8 Encoding categorical variables</w:t>
      </w:r>
      <w:bookmarkEnd w:id="13"/>
    </w:p>
    <w:p w14:paraId="2826C2B0" w14:textId="77777777" w:rsidR="004A5944" w:rsidRDefault="00794A80">
      <w:pPr>
        <w:spacing w:after="120" w:line="276" w:lineRule="auto"/>
      </w:pPr>
      <w:r>
        <w:t>State, Commodity and Grade were converted to factors. Two encoding methods were then demonstrated:</w:t>
      </w:r>
    </w:p>
    <w:p w14:paraId="7207B14D" w14:textId="77777777" w:rsidR="004A5944" w:rsidRDefault="00794A80">
      <w:pPr>
        <w:pStyle w:val="ListParagraph"/>
        <w:numPr>
          <w:ilvl w:val="0"/>
          <w:numId w:val="2"/>
        </w:numPr>
        <w:spacing w:after="80"/>
      </w:pPr>
      <w:r>
        <w:rPr>
          <w:b/>
          <w:bCs/>
        </w:rPr>
        <w:t>Label encoding:</w:t>
      </w:r>
      <w:r>
        <w:t xml:space="preserve"> each State receives an integer code (State_code). It is compact but implies an order that does not exist.</w:t>
      </w:r>
    </w:p>
    <w:p w14:paraId="2C29CF3C" w14:textId="77777777" w:rsidR="004A5944" w:rsidRDefault="00794A80">
      <w:pPr>
        <w:pStyle w:val="ListParagraph"/>
        <w:numPr>
          <w:ilvl w:val="0"/>
          <w:numId w:val="2"/>
        </w:numPr>
        <w:spacing w:after="80"/>
      </w:pPr>
      <w:r>
        <w:rPr>
          <w:b/>
          <w:bCs/>
        </w:rPr>
        <w:t>One-hot encoding:</w:t>
      </w:r>
      <w:r>
        <w:t xml:space="preserve"> model.matrix() creates one 0/1 column for each of the 12 Grade categories (GradeFAQ, GradeLarge, GradeLocal, GradeNon-FAQ, GradeSmall and others), which avoids any false ordering.</w:t>
      </w:r>
    </w:p>
    <w:p w14:paraId="5AFFF8CD" w14:textId="77777777" w:rsidR="004A5944" w:rsidRDefault="00794A80">
      <w:pPr>
        <w:spacing w:before="120" w:after="40"/>
      </w:pPr>
      <w:r>
        <w:rPr>
          <w:b/>
          <w:bCs/>
          <w:color w:val="555555"/>
          <w:sz w:val="18"/>
          <w:szCs w:val="18"/>
        </w:rPr>
        <w:t>R Code</w:t>
      </w:r>
    </w:p>
    <w:p w14:paraId="28F8BFAB"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df_clean$State     &lt;- as.factor(df_clean$State)</w:t>
      </w:r>
    </w:p>
    <w:p w14:paraId="69DDCBE0"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df_clean$Commodity &lt;- as.factor(df_clean$Commodity)</w:t>
      </w:r>
    </w:p>
    <w:p w14:paraId="7CE33886"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df_clean$Grade     &lt;- as.factor(df_clean$Grade)</w:t>
      </w:r>
    </w:p>
    <w:p w14:paraId="33FC58F4"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df_clean$State_code &lt;- as.numeric(df_clean$State)          # label encoding</w:t>
      </w:r>
    </w:p>
    <w:p w14:paraId="72ED4E3F"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grade_dummies &lt;- model.matrix(~ Grade - 1, data = df_clean)  # one-hot encoding</w:t>
      </w:r>
    </w:p>
    <w:p w14:paraId="14DFBD47"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df_clean &lt;- cbind(df_clean, grade_dummies)</w:t>
      </w:r>
    </w:p>
    <w:p w14:paraId="666CFFF8" w14:textId="77777777" w:rsidR="004A5944" w:rsidRDefault="00794A80">
      <w:pPr>
        <w:spacing w:after="120" w:line="276" w:lineRule="auto"/>
      </w:pPr>
      <w:r>
        <w:t>The final df_clean contains 9,223 rows and 26 columns.</w:t>
      </w:r>
    </w:p>
    <w:p w14:paraId="7EA4A941" w14:textId="77777777" w:rsidR="004A5944" w:rsidRDefault="00794A80">
      <w:pPr>
        <w:pStyle w:val="Heading2"/>
      </w:pPr>
      <w:bookmarkStart w:id="14" w:name="_Toc243312479"/>
      <w:r>
        <w:t>4.9 Cleaning summary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26"/>
        <w:gridCol w:w="2200"/>
      </w:tblGrid>
      <w:tr w:rsidR="004A5944" w14:paraId="3D0B3F26"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FE0C7E" w14:textId="77777777" w:rsidR="004A5944" w:rsidRDefault="00794A80">
            <w:r>
              <w:rPr>
                <w:b/>
                <w:bCs/>
                <w:color w:val="FFFFFF"/>
                <w:sz w:val="19"/>
                <w:szCs w:val="19"/>
              </w:rPr>
              <w:t>Step</w:t>
            </w:r>
          </w:p>
        </w:tc>
        <w:tc>
          <w:tcPr>
            <w:tcW w:w="4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31E436" w14:textId="77777777" w:rsidR="004A5944" w:rsidRDefault="00794A80">
            <w:r>
              <w:rPr>
                <w:b/>
                <w:bCs/>
                <w:color w:val="FFFFFF"/>
                <w:sz w:val="19"/>
                <w:szCs w:val="19"/>
              </w:rPr>
              <w:t>Action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0CCC6D" w14:textId="77777777" w:rsidR="004A5944" w:rsidRDefault="00794A80">
            <w:r>
              <w:rPr>
                <w:b/>
                <w:bCs/>
                <w:color w:val="FFFFFF"/>
                <w:sz w:val="19"/>
                <w:szCs w:val="19"/>
              </w:rPr>
              <w:t>Rows after step</w:t>
            </w:r>
          </w:p>
        </w:tc>
      </w:tr>
      <w:tr w:rsidR="004A5944" w14:paraId="68DFDC9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26E91" w14:textId="77777777" w:rsidR="004A5944" w:rsidRDefault="00794A80">
            <w:r>
              <w:rPr>
                <w:color w:val="000000"/>
                <w:sz w:val="19"/>
                <w:szCs w:val="19"/>
              </w:rPr>
              <w:t>Raw data</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8A1BD" w14:textId="77777777" w:rsidR="004A5944" w:rsidRDefault="00794A80">
            <w:r>
              <w:rPr>
                <w:color w:val="000000"/>
                <w:sz w:val="19"/>
                <w:szCs w:val="19"/>
              </w:rPr>
              <w:t>Imported from data.gov.in Excel file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1D39C" w14:textId="77777777" w:rsidR="004A5944" w:rsidRDefault="00794A80">
            <w:r>
              <w:rPr>
                <w:color w:val="000000"/>
                <w:sz w:val="19"/>
                <w:szCs w:val="19"/>
              </w:rPr>
              <w:t>9,516</w:t>
            </w:r>
          </w:p>
        </w:tc>
      </w:tr>
      <w:tr w:rsidR="004A5944" w14:paraId="574279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D78CB" w14:textId="77777777" w:rsidR="004A5944" w:rsidRDefault="00794A80">
            <w:r>
              <w:rPr>
                <w:color w:val="000000"/>
                <w:sz w:val="19"/>
                <w:szCs w:val="19"/>
              </w:rPr>
              <w:t>Duplicates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006F2" w14:textId="77777777" w:rsidR="004A5944" w:rsidRDefault="00794A80">
            <w:r>
              <w:rPr>
                <w:color w:val="000000"/>
                <w:sz w:val="19"/>
                <w:szCs w:val="19"/>
              </w:rPr>
              <w:t>0 found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74DD9" w14:textId="77777777" w:rsidR="004A5944" w:rsidRDefault="00794A80">
            <w:r>
              <w:rPr>
                <w:color w:val="000000"/>
                <w:sz w:val="19"/>
                <w:szCs w:val="19"/>
              </w:rPr>
              <w:t>9,516</w:t>
            </w:r>
          </w:p>
        </w:tc>
      </w:tr>
      <w:tr w:rsidR="004A5944" w14:paraId="13B4C47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F1980" w14:textId="77777777" w:rsidR="004A5944" w:rsidRDefault="00794A80">
            <w:r>
              <w:rPr>
                <w:color w:val="000000"/>
                <w:sz w:val="19"/>
                <w:szCs w:val="19"/>
              </w:rPr>
              <w:t>Invalid prices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203CA" w14:textId="77777777" w:rsidR="004A5944" w:rsidRDefault="00794A80">
            <w:r>
              <w:rPr>
                <w:color w:val="000000"/>
                <w:sz w:val="19"/>
                <w:szCs w:val="19"/>
              </w:rPr>
              <w:t>26 flagged as NA; 24 imputed with commodity median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83060" w14:textId="77777777" w:rsidR="004A5944" w:rsidRDefault="00794A80">
            <w:r>
              <w:rPr>
                <w:color w:val="000000"/>
                <w:sz w:val="19"/>
                <w:szCs w:val="19"/>
              </w:rPr>
              <w:t>9,516</w:t>
            </w:r>
          </w:p>
        </w:tc>
      </w:tr>
      <w:tr w:rsidR="004A5944" w14:paraId="37DDA11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1F129" w14:textId="77777777" w:rsidR="004A5944" w:rsidRDefault="00794A80">
            <w:r>
              <w:rPr>
                <w:color w:val="000000"/>
                <w:sz w:val="19"/>
                <w:szCs w:val="19"/>
              </w:rPr>
              <w:t>Unrecoverable NAs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D62E6" w14:textId="77777777" w:rsidR="004A5944" w:rsidRDefault="00794A80">
            <w:r>
              <w:rPr>
                <w:color w:val="000000"/>
                <w:sz w:val="19"/>
                <w:szCs w:val="19"/>
              </w:rPr>
              <w:t>2 Rajgir rows removed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7E373" w14:textId="77777777" w:rsidR="004A5944" w:rsidRDefault="00794A80">
            <w:r>
              <w:rPr>
                <w:color w:val="000000"/>
                <w:sz w:val="19"/>
                <w:szCs w:val="19"/>
              </w:rPr>
              <w:t>9,514</w:t>
            </w:r>
          </w:p>
        </w:tc>
      </w:tr>
      <w:tr w:rsidR="004A5944" w14:paraId="240D596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917C4" w14:textId="77777777" w:rsidR="004A5944" w:rsidRDefault="00794A80">
            <w:r>
              <w:rPr>
                <w:color w:val="000000"/>
                <w:sz w:val="19"/>
                <w:szCs w:val="19"/>
              </w:rPr>
              <w:t>Logical check</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18714" w14:textId="77777777" w:rsidR="004A5944" w:rsidRDefault="00794A80">
            <w:r>
              <w:rPr>
                <w:color w:val="000000"/>
                <w:sz w:val="19"/>
                <w:szCs w:val="19"/>
              </w:rPr>
              <w:t>0 violations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7F20A" w14:textId="77777777" w:rsidR="004A5944" w:rsidRDefault="00794A80">
            <w:r>
              <w:rPr>
                <w:color w:val="000000"/>
                <w:sz w:val="19"/>
                <w:szCs w:val="19"/>
              </w:rPr>
              <w:t>9,514</w:t>
            </w:r>
          </w:p>
        </w:tc>
      </w:tr>
      <w:tr w:rsidR="004A5944" w14:paraId="7F04929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C84BD" w14:textId="77777777" w:rsidR="004A5944" w:rsidRDefault="00794A80">
            <w:r>
              <w:rPr>
                <w:color w:val="000000"/>
                <w:sz w:val="19"/>
                <w:szCs w:val="19"/>
              </w:rPr>
              <w:t>Outliers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D0DD7" w14:textId="77777777" w:rsidR="004A5944" w:rsidRDefault="00794A80">
            <w:r>
              <w:rPr>
                <w:color w:val="000000"/>
                <w:sz w:val="19"/>
                <w:szCs w:val="19"/>
              </w:rPr>
              <w:t>291 flagged (3.06%); excluded from df_clean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8E05F" w14:textId="77777777" w:rsidR="004A5944" w:rsidRDefault="00794A80">
            <w:r>
              <w:rPr>
                <w:color w:val="000000"/>
                <w:sz w:val="19"/>
                <w:szCs w:val="19"/>
              </w:rPr>
              <w:t>9,223</w:t>
            </w:r>
          </w:p>
        </w:tc>
      </w:tr>
    </w:tbl>
    <w:p w14:paraId="6D78DB9C" w14:textId="77777777" w:rsidR="004A5944" w:rsidRDefault="004A5944">
      <w:pPr>
        <w:spacing w:after="120"/>
      </w:pPr>
    </w:p>
    <w:p w14:paraId="508DDC64" w14:textId="77777777" w:rsidR="004A5944" w:rsidRDefault="00794A80">
      <w:pPr>
        <w:pStyle w:val="Heading1"/>
      </w:pPr>
      <w:bookmarkStart w:id="15" w:name="_Toc243312480"/>
      <w:r>
        <w:t>5. Exploratory Data Analysis</w:t>
      </w:r>
      <w:bookmarkEnd w:id="15"/>
    </w:p>
    <w:p w14:paraId="6D4CD7BE" w14:textId="77777777" w:rsidR="004A5944" w:rsidRDefault="00794A80">
      <w:pPr>
        <w:pStyle w:val="Heading2"/>
      </w:pPr>
      <w:bookmarkStart w:id="16" w:name="_Toc243312481"/>
      <w:r>
        <w:t>5.1 Descriptive statistics</w:t>
      </w:r>
      <w:bookmarkEnd w:id="16"/>
    </w:p>
    <w:p w14:paraId="37FD980C" w14:textId="77777777" w:rsidR="004A5944" w:rsidRDefault="00794A80">
      <w:pPr>
        <w:spacing w:after="120" w:line="276" w:lineRule="auto"/>
      </w:pPr>
      <w:r>
        <w:t>For the cleaned data, the modal price has a median of Rs 4,250, a mean of Rs 5,623 and a standard deviation of Rs 5,996 per quintal. The standard deviation is larger than the mean, reflecting the wide variety of 181 commodities, from low-cost vegetables to high-value spices.</w:t>
      </w:r>
    </w:p>
    <w:p w14:paraId="16BEE04D" w14:textId="77777777" w:rsidR="004A5944" w:rsidRDefault="00794A80">
      <w:pPr>
        <w:spacing w:before="120"/>
        <w:jc w:val="center"/>
      </w:pPr>
      <w:r>
        <w:rPr>
          <w:noProof/>
        </w:rPr>
        <w:lastRenderedPageBreak/>
        <w:drawing>
          <wp:inline distT="0" distB="0" distL="0" distR="0" wp14:anchorId="1AFEE842" wp14:editId="4020F3FC">
            <wp:extent cx="5486400" cy="3429000"/>
            <wp:effectExtent l="0" t="0" r="0" b="0"/>
            <wp:docPr id="1227478959" name="Picture 122747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29000"/>
                    </a:xfrm>
                    <a:prstGeom prst="rect">
                      <a:avLst/>
                    </a:prstGeom>
                  </pic:spPr>
                </pic:pic>
              </a:graphicData>
            </a:graphic>
          </wp:inline>
        </w:drawing>
      </w:r>
    </w:p>
    <w:p w14:paraId="33AF9894" w14:textId="77777777" w:rsidR="004A5944" w:rsidRDefault="00794A80">
      <w:pPr>
        <w:spacing w:after="200"/>
        <w:jc w:val="center"/>
      </w:pPr>
      <w:r>
        <w:rPr>
          <w:i/>
          <w:iCs/>
          <w:color w:val="555555"/>
          <w:sz w:val="18"/>
          <w:szCs w:val="18"/>
        </w:rPr>
        <w:t>Figure 2. Distribution of modal price (log scale).</w:t>
      </w:r>
    </w:p>
    <w:p w14:paraId="727D3EDA" w14:textId="77777777" w:rsidR="004A5944" w:rsidRDefault="00794A80">
      <w:pPr>
        <w:spacing w:after="120" w:line="276" w:lineRule="auto"/>
      </w:pPr>
      <w:r>
        <w:t>The log scale is used so that both cheap and expensive commodities remain visible in one chart. The distribution has one main peak: the middle 50% of records lie between Rs 2,750 and Rs 6,280 per quintal, where everyday vegetables trade. A smaller second bump appears between about Rs 15,000 and Rs 30,000. Of the 481 records in that band, the largest groups are lemon (109), garlic (76), green ginger (74) and pomegranate (42), which are higher-value produce. A thin tail of very expensive items reaches above R</w:t>
      </w:r>
      <w:r>
        <w:t>s 1,00,000.</w:t>
      </w:r>
    </w:p>
    <w:p w14:paraId="49E13046" w14:textId="77777777" w:rsidR="004A5944" w:rsidRDefault="00794A80">
      <w:pPr>
        <w:pStyle w:val="Heading2"/>
      </w:pPr>
      <w:bookmarkStart w:id="17" w:name="_Toc243312482"/>
      <w:r>
        <w:t>5.2 Commodity-level summary</w:t>
      </w:r>
      <w:bookmarkEnd w:id="17"/>
    </w:p>
    <w:p w14:paraId="5F05C9AA" w14:textId="77777777" w:rsidR="004A5944" w:rsidRDefault="00794A80">
      <w:pPr>
        <w:spacing w:before="120" w:after="40"/>
      </w:pPr>
      <w:r>
        <w:rPr>
          <w:b/>
          <w:bCs/>
          <w:color w:val="555555"/>
          <w:sz w:val="18"/>
          <w:szCs w:val="18"/>
        </w:rPr>
        <w:t>R Code</w:t>
      </w:r>
    </w:p>
    <w:p w14:paraId="7C166F9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commodity_summary &lt;- df_clean %&gt;%</w:t>
      </w:r>
    </w:p>
    <w:p w14:paraId="03C42F8E"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group_by(Commodity) %&gt;%</w:t>
      </w:r>
    </w:p>
    <w:p w14:paraId="18610E84"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summarise(Records = n(), Avg_Price = round(mean(Modal_Price)),</w:t>
      </w:r>
    </w:p>
    <w:p w14:paraId="5E768CB5"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Median_Price = median(Modal_Price)) %&gt;%</w:t>
      </w:r>
    </w:p>
    <w:p w14:paraId="0500E2C9" w14:textId="77777777" w:rsidR="004A5944" w:rsidRDefault="00794A80">
      <w:pPr>
        <w:pBdr>
          <w:left w:val="single" w:sz="12" w:space="6" w:color="1F4E79"/>
        </w:pBdr>
        <w:shd w:val="clear" w:color="auto" w:fill="F2F2F2"/>
        <w:ind w:left="120"/>
      </w:pPr>
      <w:r>
        <w:rPr>
          <w:rFonts w:ascii="Consolas" w:eastAsia="Consolas" w:hAnsi="Consolas" w:cs="Consolas"/>
          <w:sz w:val="17"/>
          <w:szCs w:val="17"/>
        </w:rPr>
        <w:t xml:space="preserve">  arrange(desc(Records))</w:t>
      </w:r>
    </w:p>
    <w:p w14:paraId="0E08E322"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head(commodity_summary, 10)</w:t>
      </w:r>
    </w:p>
    <w:p w14:paraId="05FE45FA" w14:textId="77777777" w:rsidR="004A5944" w:rsidRDefault="00794A80">
      <w:pPr>
        <w:spacing w:before="120" w:after="40"/>
      </w:pPr>
      <w:r>
        <w:rPr>
          <w:b/>
          <w:bCs/>
          <w:color w:val="555555"/>
          <w:sz w:val="18"/>
          <w:szCs w:val="18"/>
        </w:rPr>
        <w:t>R Output</w:t>
      </w:r>
    </w:p>
    <w:p w14:paraId="06CF4B42"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Commodity             Records Avg_Price Median_Price</w:t>
      </w:r>
    </w:p>
    <w:p w14:paraId="5986E8BC"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1 Tomato                    294      2780         2950</w:t>
      </w:r>
    </w:p>
    <w:p w14:paraId="279B5242"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2 Brinjal                   277      3098         3200</w:t>
      </w:r>
    </w:p>
    <w:p w14:paraId="0CAF7F47"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3 Potato                    274      2530         2600</w:t>
      </w:r>
    </w:p>
    <w:p w14:paraId="43B27D57"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4 Bhindi(Ladies Finger)     254      3070         3000</w:t>
      </w:r>
    </w:p>
    <w:p w14:paraId="317F557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5 Onion                     253      5057         5400</w:t>
      </w:r>
    </w:p>
    <w:p w14:paraId="7CFD739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6 Green Chilli              234      5307         5250</w:t>
      </w:r>
    </w:p>
    <w:p w14:paraId="22475F43"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7 Bottle gourd              230      2019         2000</w:t>
      </w:r>
    </w:p>
    <w:p w14:paraId="271E623C"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8 Banana                    229      5298         5500</w:t>
      </w:r>
    </w:p>
    <w:p w14:paraId="53AB69EB"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9 Bitter gourd              211      4863         5250</w:t>
      </w:r>
    </w:p>
    <w:p w14:paraId="720B3934"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10 Cabbage                   208      2365         2500</w:t>
      </w:r>
    </w:p>
    <w:p w14:paraId="339E821E" w14:textId="77777777" w:rsidR="004A5944" w:rsidRDefault="00794A80">
      <w:pPr>
        <w:spacing w:after="120" w:line="276" w:lineRule="auto"/>
      </w:pPr>
      <w:r>
        <w:t>Tomato (294 records), brinjal (277) and potato (274) are the most widely reported commodities. Among the ten most recorded, bottle gourd (median Rs 2,000) and cabbage (Rs 2,500) are the cheapest, while banana, onion and green chilli trade above Rs 5,000 per quintal.</w:t>
      </w:r>
    </w:p>
    <w:p w14:paraId="62F2870C" w14:textId="77777777" w:rsidR="004A5944" w:rsidRDefault="00794A80">
      <w:pPr>
        <w:pStyle w:val="Heading2"/>
      </w:pPr>
      <w:bookmarkStart w:id="18" w:name="_Toc243312483"/>
      <w:r>
        <w:lastRenderedPageBreak/>
        <w:t>5.3 Geographic coverage</w:t>
      </w:r>
      <w:bookmarkEnd w:id="18"/>
    </w:p>
    <w:p w14:paraId="0D33C283" w14:textId="77777777" w:rsidR="004A5944" w:rsidRDefault="00794A80">
      <w:pPr>
        <w:spacing w:before="120" w:after="40"/>
      </w:pPr>
      <w:r>
        <w:rPr>
          <w:b/>
          <w:bCs/>
          <w:color w:val="555555"/>
          <w:sz w:val="18"/>
          <w:szCs w:val="18"/>
        </w:rPr>
        <w:t>R Code</w:t>
      </w:r>
    </w:p>
    <w:p w14:paraId="15B9C554"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round(head(sort(prop.table(table(df_clean$State)) * 100, decreasing = TRUE), 5), 1)</w:t>
      </w:r>
    </w:p>
    <w:p w14:paraId="12D3E1AA" w14:textId="77777777" w:rsidR="004A5944" w:rsidRDefault="00794A80">
      <w:pPr>
        <w:spacing w:before="120" w:after="40"/>
      </w:pPr>
      <w:r>
        <w:rPr>
          <w:b/>
          <w:bCs/>
          <w:color w:val="555555"/>
          <w:sz w:val="18"/>
          <w:szCs w:val="18"/>
        </w:rPr>
        <w:t>R Output</w:t>
      </w:r>
    </w:p>
    <w:p w14:paraId="6584E86F"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Tamil Nadu  Uttar Pradesh        Gujarat Himachal Pradesh         Punjab</w:t>
      </w:r>
    </w:p>
    <w:p w14:paraId="36D5D493"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 xml:space="preserve">          67.0            4.2            4.0              3.5            3.0</w:t>
      </w:r>
    </w:p>
    <w:p w14:paraId="4448D49B" w14:textId="77777777" w:rsidR="004A5944" w:rsidRDefault="00794A80">
      <w:pPr>
        <w:spacing w:before="120"/>
        <w:jc w:val="center"/>
      </w:pPr>
      <w:r>
        <w:rPr>
          <w:noProof/>
        </w:rPr>
        <w:drawing>
          <wp:inline distT="0" distB="0" distL="0" distR="0" wp14:anchorId="4B3CD360" wp14:editId="7785F8FE">
            <wp:extent cx="5486400" cy="3429000"/>
            <wp:effectExtent l="0" t="0" r="0" b="0"/>
            <wp:docPr id="1076186545" name="Picture 107618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29000"/>
                    </a:xfrm>
                    <a:prstGeom prst="rect">
                      <a:avLst/>
                    </a:prstGeom>
                  </pic:spPr>
                </pic:pic>
              </a:graphicData>
            </a:graphic>
          </wp:inline>
        </w:drawing>
      </w:r>
    </w:p>
    <w:p w14:paraId="391129E8" w14:textId="77777777" w:rsidR="004A5944" w:rsidRDefault="00794A80">
      <w:pPr>
        <w:spacing w:after="200"/>
        <w:jc w:val="center"/>
      </w:pPr>
      <w:r>
        <w:rPr>
          <w:i/>
          <w:iCs/>
          <w:color w:val="555555"/>
          <w:sz w:val="18"/>
          <w:szCs w:val="18"/>
        </w:rPr>
        <w:t>Figure 3. Top 10 states by number of mandi records.</w:t>
      </w:r>
    </w:p>
    <w:p w14:paraId="62817CD3" w14:textId="77777777" w:rsidR="004A5944" w:rsidRDefault="00794A80">
      <w:pPr>
        <w:spacing w:after="120" w:line="276" w:lineRule="auto"/>
      </w:pPr>
      <w:r>
        <w:t>Tamil Nadu alone accounts for 67% of clean records, far ahead of Uttar Pradesh (4.2%) and Gujarat (4.0%). The most common district (Salem) and market (Anna Nagar Uzhavar Sandhai) are also in Tamil Nadu. Any all-India average from this dataset is therefore largely a Tamil Nadu average.</w:t>
      </w:r>
    </w:p>
    <w:p w14:paraId="1C9E98CD" w14:textId="77777777" w:rsidR="004A5944" w:rsidRDefault="00794A80">
      <w:pPr>
        <w:pStyle w:val="Heading2"/>
      </w:pPr>
      <w:bookmarkStart w:id="19" w:name="_Toc243312484"/>
      <w:r>
        <w:t>5.4 Correlation between price variables</w:t>
      </w:r>
      <w:bookmarkEnd w:id="19"/>
    </w:p>
    <w:p w14:paraId="0B58A467" w14:textId="77777777" w:rsidR="004A5944" w:rsidRDefault="00794A80">
      <w:pPr>
        <w:spacing w:before="120" w:after="40"/>
      </w:pPr>
      <w:r>
        <w:rPr>
          <w:b/>
          <w:bCs/>
          <w:color w:val="555555"/>
          <w:sz w:val="18"/>
          <w:szCs w:val="18"/>
        </w:rPr>
        <w:t>R Code</w:t>
      </w:r>
    </w:p>
    <w:p w14:paraId="62A7B22C" w14:textId="77777777" w:rsidR="004A5944" w:rsidRDefault="00794A80">
      <w:pPr>
        <w:pBdr>
          <w:left w:val="single" w:sz="12" w:space="6" w:color="1F4E79"/>
        </w:pBdr>
        <w:shd w:val="clear" w:color="auto" w:fill="F2F2F2"/>
        <w:spacing w:after="160"/>
        <w:ind w:left="120"/>
      </w:pPr>
      <w:r>
        <w:rPr>
          <w:rFonts w:ascii="Consolas" w:eastAsia="Consolas" w:hAnsi="Consolas" w:cs="Consolas"/>
          <w:sz w:val="17"/>
          <w:szCs w:val="17"/>
        </w:rPr>
        <w:t>round(cor(df_clean[, c("Min_Price", "Max_Price", "Modal_Price")]), 3)</w:t>
      </w:r>
    </w:p>
    <w:p w14:paraId="566B2902" w14:textId="77777777" w:rsidR="004A5944" w:rsidRDefault="00794A80">
      <w:pPr>
        <w:spacing w:before="120" w:after="40"/>
      </w:pPr>
      <w:r>
        <w:rPr>
          <w:b/>
          <w:bCs/>
          <w:color w:val="555555"/>
          <w:sz w:val="18"/>
          <w:szCs w:val="18"/>
        </w:rPr>
        <w:t>R Output</w:t>
      </w:r>
    </w:p>
    <w:p w14:paraId="68112890"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 xml:space="preserve">            Min_Price Max_Price Modal_Price</w:t>
      </w:r>
    </w:p>
    <w:p w14:paraId="754DF94C"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Min_Price       1.000     0.978       0.992</w:t>
      </w:r>
    </w:p>
    <w:p w14:paraId="4B61C268" w14:textId="77777777" w:rsidR="004A5944" w:rsidRDefault="00794A80">
      <w:pPr>
        <w:pBdr>
          <w:left w:val="single" w:sz="12" w:space="6" w:color="A6A6A6"/>
        </w:pBdr>
        <w:shd w:val="clear" w:color="auto" w:fill="FFFFFF"/>
        <w:ind w:left="120"/>
      </w:pPr>
      <w:r>
        <w:rPr>
          <w:rFonts w:ascii="Consolas" w:eastAsia="Consolas" w:hAnsi="Consolas" w:cs="Consolas"/>
          <w:sz w:val="17"/>
          <w:szCs w:val="17"/>
        </w:rPr>
        <w:t>Max_Price       0.978     1.000       0.995</w:t>
      </w:r>
    </w:p>
    <w:p w14:paraId="006BFBE8" w14:textId="77777777" w:rsidR="004A5944" w:rsidRDefault="00794A80">
      <w:pPr>
        <w:pBdr>
          <w:left w:val="single" w:sz="12" w:space="6" w:color="A6A6A6"/>
        </w:pBdr>
        <w:shd w:val="clear" w:color="auto" w:fill="FFFFFF"/>
        <w:spacing w:after="160"/>
        <w:ind w:left="120"/>
      </w:pPr>
      <w:r>
        <w:rPr>
          <w:rFonts w:ascii="Consolas" w:eastAsia="Consolas" w:hAnsi="Consolas" w:cs="Consolas"/>
          <w:sz w:val="17"/>
          <w:szCs w:val="17"/>
        </w:rPr>
        <w:t>Modal_Price     0.992     0.995       1.000</w:t>
      </w:r>
    </w:p>
    <w:p w14:paraId="49ABAAE1" w14:textId="77777777" w:rsidR="004A5944" w:rsidRDefault="00794A80">
      <w:pPr>
        <w:spacing w:before="120"/>
        <w:jc w:val="center"/>
      </w:pPr>
      <w:r>
        <w:rPr>
          <w:noProof/>
        </w:rPr>
        <w:lastRenderedPageBreak/>
        <w:drawing>
          <wp:inline distT="0" distB="0" distL="0" distR="0" wp14:anchorId="69AE106C" wp14:editId="55B8EBA8">
            <wp:extent cx="5486400" cy="3429000"/>
            <wp:effectExtent l="0" t="0" r="0" b="0"/>
            <wp:docPr id="326305759" name="Picture 32630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29000"/>
                    </a:xfrm>
                    <a:prstGeom prst="rect">
                      <a:avLst/>
                    </a:prstGeom>
                  </pic:spPr>
                </pic:pic>
              </a:graphicData>
            </a:graphic>
          </wp:inline>
        </w:drawing>
      </w:r>
    </w:p>
    <w:p w14:paraId="59C74B09" w14:textId="77777777" w:rsidR="004A5944" w:rsidRDefault="00794A80">
      <w:pPr>
        <w:spacing w:after="200"/>
        <w:jc w:val="center"/>
      </w:pPr>
      <w:r>
        <w:rPr>
          <w:i/>
          <w:iCs/>
          <w:color w:val="555555"/>
          <w:sz w:val="18"/>
          <w:szCs w:val="18"/>
        </w:rPr>
        <w:t>Figure 4. Minimum price versus modal price (both on log scale).</w:t>
      </w:r>
    </w:p>
    <w:p w14:paraId="4D9680A5" w14:textId="77777777" w:rsidR="004A5944" w:rsidRDefault="00794A80">
      <w:pPr>
        <w:spacing w:after="120" w:line="276" w:lineRule="auto"/>
      </w:pPr>
      <w:r>
        <w:t>All three price variables are almost perfectly correlated (0.978 to 0.995). Figure 4 shows the points lying along a straight diagonal, and no point falls below the line, which visually confirms the logical rule that the modal price is never lower than the minimum price.</w:t>
      </w:r>
    </w:p>
    <w:p w14:paraId="21D214C2" w14:textId="77777777" w:rsidR="004A5944" w:rsidRDefault="00794A80">
      <w:pPr>
        <w:pStyle w:val="Heading1"/>
      </w:pPr>
      <w:bookmarkStart w:id="20" w:name="_Toc243312485"/>
      <w:r>
        <w:t>6. Key Insights</w:t>
      </w:r>
      <w:bookmarkEnd w:id="20"/>
    </w:p>
    <w:p w14:paraId="13730FA6" w14:textId="77777777" w:rsidR="004A5944" w:rsidRDefault="00794A80">
      <w:pPr>
        <w:pStyle w:val="ListParagraph"/>
        <w:numPr>
          <w:ilvl w:val="0"/>
          <w:numId w:val="2"/>
        </w:numPr>
        <w:spacing w:after="80"/>
      </w:pPr>
      <w:r>
        <w:t>The dataset looked complete (0% blank cells) but contained 26 invalid prices. Checking value ranges, not only blanks, is essential.</w:t>
      </w:r>
    </w:p>
    <w:p w14:paraId="402C1D7C" w14:textId="77777777" w:rsidR="004A5944" w:rsidRDefault="00794A80">
      <w:pPr>
        <w:pStyle w:val="ListParagraph"/>
        <w:numPr>
          <w:ilvl w:val="0"/>
          <w:numId w:val="2"/>
        </w:numPr>
        <w:spacing w:after="80"/>
      </w:pPr>
      <w:r>
        <w:t>A unit inconsistency was found: leafy vegetables in Pune markets appear to be priced per bunch or kg rather than per quintal.</w:t>
      </w:r>
    </w:p>
    <w:p w14:paraId="7773F124" w14:textId="77777777" w:rsidR="004A5944" w:rsidRDefault="00794A80">
      <w:pPr>
        <w:pStyle w:val="ListParagraph"/>
        <w:numPr>
          <w:ilvl w:val="0"/>
          <w:numId w:val="2"/>
        </w:numPr>
        <w:spacing w:after="80"/>
      </w:pPr>
      <w:r>
        <w:t>Prices are strongly right-skewed. A log transformation makes the distribution nearly symmetric (mean 8.365 vs median 8.355).</w:t>
      </w:r>
    </w:p>
    <w:p w14:paraId="35F6DCC7" w14:textId="77777777" w:rsidR="004A5944" w:rsidRDefault="00794A80">
      <w:pPr>
        <w:pStyle w:val="ListParagraph"/>
        <w:numPr>
          <w:ilvl w:val="0"/>
          <w:numId w:val="2"/>
        </w:numPr>
        <w:spacing w:after="80"/>
      </w:pPr>
      <w:r>
        <w:t>About 3% of records are commodity-level outliers, with green chilli showing the most extreme values.</w:t>
      </w:r>
    </w:p>
    <w:p w14:paraId="5A808AF1" w14:textId="77777777" w:rsidR="004A5944" w:rsidRDefault="00794A80">
      <w:pPr>
        <w:pStyle w:val="ListParagraph"/>
        <w:numPr>
          <w:ilvl w:val="0"/>
          <w:numId w:val="2"/>
        </w:numPr>
        <w:spacing w:after="80"/>
      </w:pPr>
      <w:r>
        <w:t>Minimum, maximum and modal prices move together (r ≈ 0.99), so using Min or Max Price to predict Modal Price in later modelling would be close to circular. Location, commodity and grade are more meaningful predictors.</w:t>
      </w:r>
    </w:p>
    <w:p w14:paraId="105F38CA" w14:textId="77777777" w:rsidR="004A5944" w:rsidRDefault="00794A80">
      <w:pPr>
        <w:pStyle w:val="ListParagraph"/>
        <w:numPr>
          <w:ilvl w:val="0"/>
          <w:numId w:val="2"/>
        </w:numPr>
        <w:spacing w:after="80"/>
      </w:pPr>
      <w:r>
        <w:t>Coverage is uneven: 67% of records are from Tamil Nadu.</w:t>
      </w:r>
    </w:p>
    <w:p w14:paraId="30124CD0" w14:textId="77777777" w:rsidR="004A5944" w:rsidRDefault="00794A80">
      <w:pPr>
        <w:pStyle w:val="Heading1"/>
      </w:pPr>
      <w:bookmarkStart w:id="21" w:name="_Toc243312486"/>
      <w:r>
        <w:t>7. Limitations</w:t>
      </w:r>
      <w:bookmarkEnd w:id="21"/>
    </w:p>
    <w:p w14:paraId="4919A094" w14:textId="77777777" w:rsidR="004A5944" w:rsidRDefault="00794A80">
      <w:pPr>
        <w:pStyle w:val="ListParagraph"/>
        <w:numPr>
          <w:ilvl w:val="0"/>
          <w:numId w:val="2"/>
        </w:numPr>
        <w:spacing w:after="80"/>
      </w:pPr>
      <w:r>
        <w:rPr>
          <w:b/>
          <w:bCs/>
        </w:rPr>
        <w:t>Single-day snapshot:</w:t>
      </w:r>
      <w:r>
        <w:t xml:space="preserve"> all records are from 19 October 2026, so no trends over time can be studied.</w:t>
      </w:r>
    </w:p>
    <w:p w14:paraId="77321F82" w14:textId="77777777" w:rsidR="004A5944" w:rsidRDefault="00794A80">
      <w:pPr>
        <w:pStyle w:val="ListParagraph"/>
        <w:numPr>
          <w:ilvl w:val="0"/>
          <w:numId w:val="2"/>
        </w:numPr>
        <w:spacing w:after="80"/>
      </w:pPr>
      <w:r>
        <w:rPr>
          <w:b/>
          <w:bCs/>
        </w:rPr>
        <w:t>Sampling bias:</w:t>
      </w:r>
      <w:r>
        <w:t xml:space="preserve"> the dominance of Tamil Nadu limits national generalisation.</w:t>
      </w:r>
    </w:p>
    <w:p w14:paraId="58EFC4F2" w14:textId="77777777" w:rsidR="004A5944" w:rsidRDefault="00794A80">
      <w:pPr>
        <w:pStyle w:val="ListParagraph"/>
        <w:numPr>
          <w:ilvl w:val="0"/>
          <w:numId w:val="2"/>
        </w:numPr>
        <w:spacing w:after="80"/>
      </w:pPr>
      <w:r>
        <w:rPr>
          <w:b/>
          <w:bCs/>
        </w:rPr>
        <w:t>Imputation:</w:t>
      </w:r>
      <w:r>
        <w:t xml:space="preserve"> 24 prices were replaced by commodity medians, which reduces variability slightly for those commodities.</w:t>
      </w:r>
    </w:p>
    <w:p w14:paraId="01636889" w14:textId="77777777" w:rsidR="004A5944" w:rsidRDefault="00794A80">
      <w:pPr>
        <w:pStyle w:val="ListParagraph"/>
        <w:numPr>
          <w:ilvl w:val="0"/>
          <w:numId w:val="2"/>
        </w:numPr>
        <w:spacing w:after="80"/>
      </w:pPr>
      <w:r>
        <w:rPr>
          <w:b/>
          <w:bCs/>
        </w:rPr>
        <w:lastRenderedPageBreak/>
        <w:t>Outlier rule:</w:t>
      </w:r>
      <w:r>
        <w:t xml:space="preserve"> the IQR rule is statistical. Some flagged values may be genuine market prices, which is why they were retained in the full dataset.</w:t>
      </w:r>
    </w:p>
    <w:p w14:paraId="5DAE0378" w14:textId="77777777" w:rsidR="004A5944" w:rsidRDefault="00794A80">
      <w:pPr>
        <w:pStyle w:val="Heading1"/>
      </w:pPr>
      <w:bookmarkStart w:id="22" w:name="_Toc243312487"/>
      <w:r>
        <w:t>8. Conclusion and Next Steps</w:t>
      </w:r>
      <w:bookmarkEnd w:id="22"/>
    </w:p>
    <w:p w14:paraId="77C7F92B" w14:textId="77777777" w:rsidR="004A5944" w:rsidRDefault="00794A80">
      <w:pPr>
        <w:spacing w:after="120" w:line="276" w:lineRule="auto"/>
      </w:pPr>
      <w:r>
        <w:t>The raw mandi price data was transformed into a clean, consistent and analysis-ready dataset of 9,223 records with scaled, log-transformed and encoded variables. The preliminary analysis established the shape of the price distribution, the most traded commodities, the regional concentration of the data and the near-perfect relationship among the price variables.</w:t>
      </w:r>
    </w:p>
    <w:p w14:paraId="4DAEE579" w14:textId="77777777" w:rsidR="004A5944" w:rsidRDefault="00794A80">
      <w:pPr>
        <w:spacing w:after="120" w:line="276" w:lineRule="auto"/>
      </w:pPr>
      <w:r>
        <w:t>In the following weeks this cleaned dataset will be used for richer visualisation (Week 2), for hypothesis testing and a predictive model of modal price using commodity, state and grade (Week 3), and for a consolidated final report (Week 4).</w:t>
      </w:r>
    </w:p>
    <w:p w14:paraId="49A640BA" w14:textId="77777777" w:rsidR="004A5944" w:rsidRDefault="00794A80">
      <w:pPr>
        <w:pStyle w:val="Heading1"/>
      </w:pPr>
      <w:bookmarkStart w:id="23" w:name="_Toc243312488"/>
      <w:r>
        <w:t>Appendix: Code and Files</w:t>
      </w:r>
      <w:bookmarkEnd w:id="23"/>
    </w:p>
    <w:p w14:paraId="0A0DFD62" w14:textId="77777777" w:rsidR="004A5944" w:rsidRDefault="00794A80">
      <w:pPr>
        <w:spacing w:after="120" w:line="276" w:lineRule="auto"/>
      </w:pPr>
      <w:r>
        <w:t>The complete, reproducible R script (week1_data_cleaning.R), the four charts and the cleaned dataset (mandi_prices_clean.csv) are available in the GitHub repository:</w:t>
      </w:r>
    </w:p>
    <w:p w14:paraId="40D066F3" w14:textId="05288AF8" w:rsidR="005C3E97" w:rsidRDefault="005C3E97">
      <w:pPr>
        <w:spacing w:after="120" w:line="276" w:lineRule="auto"/>
        <w:rPr>
          <w:color w:val="C00000"/>
        </w:rPr>
      </w:pPr>
      <w:r w:rsidRPr="005C3E97">
        <w:rPr>
          <w:color w:val="C00000"/>
        </w:rPr>
        <w:t>https://github.com/ankitamaheshwari91-hub/r-data-analyst-internship</w:t>
      </w:r>
    </w:p>
    <w:p w14:paraId="02DAD186" w14:textId="672991EF" w:rsidR="004A5944" w:rsidRDefault="00794A80">
      <w:pPr>
        <w:spacing w:after="120" w:line="276" w:lineRule="auto"/>
      </w:pPr>
      <w:r>
        <w:rPr>
          <w:b/>
          <w:bCs/>
        </w:rPr>
        <w:t>Data source:</w:t>
      </w:r>
      <w:r>
        <w:t xml:space="preserve"> Open Government Data Platform India, "Current Daily Price of Various Commodities from Various Markets (Mandi)", https://data.gov.in/resource/current-daily-price-various-commodities-various-markets-mandi</w:t>
      </w:r>
    </w:p>
    <w:sectPr w:rsidR="004A5944">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6E43" w14:textId="77777777" w:rsidR="00794A80" w:rsidRDefault="00794A80">
      <w:r>
        <w:separator/>
      </w:r>
    </w:p>
  </w:endnote>
  <w:endnote w:type="continuationSeparator" w:id="0">
    <w:p w14:paraId="06CCC613" w14:textId="77777777" w:rsidR="00794A80" w:rsidRDefault="00794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7977" w14:textId="77777777" w:rsidR="004A5944" w:rsidRDefault="00794A80">
    <w:pPr>
      <w:jc w:val="center"/>
    </w:pPr>
    <w:r>
      <w:rPr>
        <w:color w:val="777777"/>
        <w:sz w:val="16"/>
        <w:szCs w:val="16"/>
      </w:rPr>
      <w:t xml:space="preserve">Ankita Maheshwary | Week 1: Data Cleaning &amp; EDA in R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5C3E9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B642" w14:textId="77777777" w:rsidR="00794A80" w:rsidRDefault="00794A80">
      <w:r>
        <w:separator/>
      </w:r>
    </w:p>
  </w:footnote>
  <w:footnote w:type="continuationSeparator" w:id="0">
    <w:p w14:paraId="7F89DD12" w14:textId="77777777" w:rsidR="00794A80" w:rsidRDefault="00794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773C6"/>
    <w:multiLevelType w:val="hybridMultilevel"/>
    <w:tmpl w:val="86A8847A"/>
    <w:lvl w:ilvl="0" w:tplc="E3942578">
      <w:start w:val="1"/>
      <w:numFmt w:val="bullet"/>
      <w:lvlText w:val="•"/>
      <w:lvlJc w:val="left"/>
      <w:pPr>
        <w:ind w:left="720" w:hanging="360"/>
      </w:pPr>
    </w:lvl>
    <w:lvl w:ilvl="1" w:tplc="DBBAF548">
      <w:numFmt w:val="decimal"/>
      <w:lvlText w:val=""/>
      <w:lvlJc w:val="left"/>
    </w:lvl>
    <w:lvl w:ilvl="2" w:tplc="8A16F7B8">
      <w:numFmt w:val="decimal"/>
      <w:lvlText w:val=""/>
      <w:lvlJc w:val="left"/>
    </w:lvl>
    <w:lvl w:ilvl="3" w:tplc="DC28996C">
      <w:numFmt w:val="decimal"/>
      <w:lvlText w:val=""/>
      <w:lvlJc w:val="left"/>
    </w:lvl>
    <w:lvl w:ilvl="4" w:tplc="5EAECE9A">
      <w:numFmt w:val="decimal"/>
      <w:lvlText w:val=""/>
      <w:lvlJc w:val="left"/>
    </w:lvl>
    <w:lvl w:ilvl="5" w:tplc="A9024344">
      <w:numFmt w:val="decimal"/>
      <w:lvlText w:val=""/>
      <w:lvlJc w:val="left"/>
    </w:lvl>
    <w:lvl w:ilvl="6" w:tplc="0178AEA4">
      <w:numFmt w:val="decimal"/>
      <w:lvlText w:val=""/>
      <w:lvlJc w:val="left"/>
    </w:lvl>
    <w:lvl w:ilvl="7" w:tplc="767E19F4">
      <w:numFmt w:val="decimal"/>
      <w:lvlText w:val=""/>
      <w:lvlJc w:val="left"/>
    </w:lvl>
    <w:lvl w:ilvl="8" w:tplc="E7F42058">
      <w:numFmt w:val="decimal"/>
      <w:lvlText w:val=""/>
      <w:lvlJc w:val="left"/>
    </w:lvl>
  </w:abstractNum>
  <w:abstractNum w:abstractNumId="1" w15:restartNumberingAfterBreak="0">
    <w:nsid w:val="332B3E92"/>
    <w:multiLevelType w:val="hybridMultilevel"/>
    <w:tmpl w:val="81B0BA26"/>
    <w:lvl w:ilvl="0" w:tplc="C3788B00">
      <w:start w:val="1"/>
      <w:numFmt w:val="bullet"/>
      <w:lvlText w:val="●"/>
      <w:lvlJc w:val="left"/>
      <w:pPr>
        <w:ind w:left="720" w:hanging="360"/>
      </w:pPr>
    </w:lvl>
    <w:lvl w:ilvl="1" w:tplc="0850372C">
      <w:start w:val="1"/>
      <w:numFmt w:val="bullet"/>
      <w:lvlText w:val="○"/>
      <w:lvlJc w:val="left"/>
      <w:pPr>
        <w:ind w:left="1440" w:hanging="360"/>
      </w:pPr>
    </w:lvl>
    <w:lvl w:ilvl="2" w:tplc="F1DE67D0">
      <w:start w:val="1"/>
      <w:numFmt w:val="bullet"/>
      <w:lvlText w:val="■"/>
      <w:lvlJc w:val="left"/>
      <w:pPr>
        <w:ind w:left="2160" w:hanging="360"/>
      </w:pPr>
    </w:lvl>
    <w:lvl w:ilvl="3" w:tplc="FD16EC62">
      <w:start w:val="1"/>
      <w:numFmt w:val="bullet"/>
      <w:lvlText w:val="●"/>
      <w:lvlJc w:val="left"/>
      <w:pPr>
        <w:ind w:left="2880" w:hanging="360"/>
      </w:pPr>
    </w:lvl>
    <w:lvl w:ilvl="4" w:tplc="13A87E2E">
      <w:start w:val="1"/>
      <w:numFmt w:val="bullet"/>
      <w:lvlText w:val="○"/>
      <w:lvlJc w:val="left"/>
      <w:pPr>
        <w:ind w:left="3600" w:hanging="360"/>
      </w:pPr>
    </w:lvl>
    <w:lvl w:ilvl="5" w:tplc="33408854">
      <w:start w:val="1"/>
      <w:numFmt w:val="bullet"/>
      <w:lvlText w:val="■"/>
      <w:lvlJc w:val="left"/>
      <w:pPr>
        <w:ind w:left="4320" w:hanging="360"/>
      </w:pPr>
    </w:lvl>
    <w:lvl w:ilvl="6" w:tplc="770CA2D8">
      <w:start w:val="1"/>
      <w:numFmt w:val="bullet"/>
      <w:lvlText w:val="●"/>
      <w:lvlJc w:val="left"/>
      <w:pPr>
        <w:ind w:left="5040" w:hanging="360"/>
      </w:pPr>
    </w:lvl>
    <w:lvl w:ilvl="7" w:tplc="C0924C48">
      <w:start w:val="1"/>
      <w:numFmt w:val="bullet"/>
      <w:lvlText w:val="●"/>
      <w:lvlJc w:val="left"/>
      <w:pPr>
        <w:ind w:left="5760" w:hanging="360"/>
      </w:pPr>
    </w:lvl>
    <w:lvl w:ilvl="8" w:tplc="C6E6DB50">
      <w:start w:val="1"/>
      <w:numFmt w:val="bullet"/>
      <w:lvlText w:val="●"/>
      <w:lvlJc w:val="left"/>
      <w:pPr>
        <w:ind w:left="6480" w:hanging="360"/>
      </w:pPr>
    </w:lvl>
  </w:abstractNum>
  <w:num w:numId="1" w16cid:durableId="582301790">
    <w:abstractNumId w:val="1"/>
    <w:lvlOverride w:ilvl="0">
      <w:startOverride w:val="1"/>
    </w:lvlOverride>
  </w:num>
  <w:num w:numId="2" w16cid:durableId="1793985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44"/>
    <w:rsid w:val="004A5944"/>
    <w:rsid w:val="005C3E97"/>
    <w:rsid w:val="00774E8E"/>
    <w:rsid w:val="00794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B4AB"/>
  <w15:docId w15:val="{E58A72B9-119B-4662-9084-73297B36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3E97"/>
    <w:pPr>
      <w:spacing w:after="100"/>
    </w:pPr>
  </w:style>
  <w:style w:type="paragraph" w:styleId="TOC2">
    <w:name w:val="toc 2"/>
    <w:basedOn w:val="Normal"/>
    <w:next w:val="Normal"/>
    <w:autoRedefine/>
    <w:uiPriority w:val="39"/>
    <w:unhideWhenUsed/>
    <w:rsid w:val="005C3E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2938</Words>
  <Characters>16747</Characters>
  <Application>Microsoft Office Word</Application>
  <DocSecurity>0</DocSecurity>
  <Lines>139</Lines>
  <Paragraphs>39</Paragraphs>
  <ScaleCrop>false</ScaleCrop>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Cleaning and Preliminary Analysis with R</dc:title>
  <dc:creator>Ankita Maheshwary</dc:creator>
  <cp:lastModifiedBy>Ankita Maheshwary</cp:lastModifiedBy>
  <cp:revision>2</cp:revision>
  <dcterms:created xsi:type="dcterms:W3CDTF">2026-10-19T08:59:00Z</dcterms:created>
  <dcterms:modified xsi:type="dcterms:W3CDTF">2026-10-19T08:59:00Z</dcterms:modified>
</cp:coreProperties>
</file>