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3D1489" w:rsidRPr="006A65AD" w14:paraId="1653DFA7" w14:textId="77777777" w:rsidTr="00F06338">
        <w:tc>
          <w:tcPr>
            <w:tcW w:w="715" w:type="dxa"/>
          </w:tcPr>
          <w:p w14:paraId="2C091B94" w14:textId="77777777" w:rsidR="003D1489" w:rsidRDefault="003D1489"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8</w:t>
            </w:r>
          </w:p>
        </w:tc>
        <w:tc>
          <w:tcPr>
            <w:tcW w:w="6750" w:type="dxa"/>
            <w:vAlign w:val="center"/>
          </w:tcPr>
          <w:p w14:paraId="7473B782" w14:textId="77777777" w:rsidR="003D1489" w:rsidRPr="006A65AD"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a. Analyze the malware found in file </w:t>
            </w:r>
            <w:r w:rsidRPr="00B54587">
              <w:rPr>
                <w:rFonts w:asciiTheme="majorBidi" w:eastAsia="Times New Roman" w:hAnsiTheme="majorBidi" w:cstheme="majorBidi"/>
                <w:b/>
                <w:bCs/>
                <w:i/>
                <w:iCs/>
                <w:color w:val="000000"/>
                <w:sz w:val="24"/>
                <w:szCs w:val="24"/>
              </w:rPr>
              <w:t>Lab14-01.exe</w:t>
            </w:r>
            <w:r w:rsidRPr="00B54587">
              <w:rPr>
                <w:rFonts w:asciiTheme="majorBidi" w:eastAsia="Times New Roman" w:hAnsiTheme="majorBidi" w:cstheme="majorBidi"/>
                <w:b/>
                <w:bCs/>
                <w:color w:val="000000"/>
                <w:sz w:val="24"/>
                <w:szCs w:val="24"/>
              </w:rPr>
              <w:t>. This program is not harmful to your</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system.</w:t>
            </w:r>
          </w:p>
        </w:tc>
      </w:tr>
      <w:tr w:rsidR="003D1489" w:rsidRPr="00B54587" w14:paraId="26A82800" w14:textId="77777777" w:rsidTr="00F06338">
        <w:tc>
          <w:tcPr>
            <w:tcW w:w="715" w:type="dxa"/>
          </w:tcPr>
          <w:p w14:paraId="2AB7D306"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69276059"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Which networking libraries does the malware use, and what are their advantages?</w:t>
            </w:r>
          </w:p>
        </w:tc>
      </w:tr>
      <w:tr w:rsidR="003D1489" w:rsidRPr="00B54587" w14:paraId="61278CF0" w14:textId="77777777" w:rsidTr="00F06338">
        <w:tc>
          <w:tcPr>
            <w:tcW w:w="715" w:type="dxa"/>
          </w:tcPr>
          <w:p w14:paraId="1C135088"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C0544A7"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source elements are used to construct the networking beacon, and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conditions would cause the beacon to change?</w:t>
            </w:r>
          </w:p>
        </w:tc>
      </w:tr>
      <w:tr w:rsidR="003D1489" w:rsidRPr="00B54587" w14:paraId="5A030DA9" w14:textId="77777777" w:rsidTr="00F06338">
        <w:tc>
          <w:tcPr>
            <w:tcW w:w="715" w:type="dxa"/>
          </w:tcPr>
          <w:p w14:paraId="4556BDF6"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BC259FD"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Why might the information embedded in the networking beacon be of interest to</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 attacker?</w:t>
            </w:r>
          </w:p>
        </w:tc>
      </w:tr>
      <w:tr w:rsidR="003D1489" w:rsidRPr="00B54587" w14:paraId="01B45958" w14:textId="77777777" w:rsidTr="00F06338">
        <w:tc>
          <w:tcPr>
            <w:tcW w:w="715" w:type="dxa"/>
          </w:tcPr>
          <w:p w14:paraId="422FE290"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21383CE"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Does the malware use standard Base64 encoding? If not, how is the encoding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unusual?</w:t>
            </w:r>
          </w:p>
        </w:tc>
      </w:tr>
      <w:tr w:rsidR="003D1489" w:rsidRPr="00B54587" w14:paraId="2DFD7337" w14:textId="77777777" w:rsidTr="00F06338">
        <w:tc>
          <w:tcPr>
            <w:tcW w:w="715" w:type="dxa"/>
          </w:tcPr>
          <w:p w14:paraId="7ED440D5"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FC8309B"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is the overall purpose of this malware?</w:t>
            </w:r>
          </w:p>
        </w:tc>
      </w:tr>
      <w:tr w:rsidR="003D1489" w:rsidRPr="00B54587" w14:paraId="1551B298" w14:textId="77777777" w:rsidTr="00F06338">
        <w:tc>
          <w:tcPr>
            <w:tcW w:w="715" w:type="dxa"/>
          </w:tcPr>
          <w:p w14:paraId="6F39D4B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8A1E16C"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elements of the malware’s communication may be effectively detected</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using a network signature?</w:t>
            </w:r>
          </w:p>
        </w:tc>
      </w:tr>
      <w:tr w:rsidR="003D1489" w:rsidRPr="00B54587" w14:paraId="6FAC7D53" w14:textId="77777777" w:rsidTr="00F06338">
        <w:tc>
          <w:tcPr>
            <w:tcW w:w="715" w:type="dxa"/>
          </w:tcPr>
          <w:p w14:paraId="7A3D3A32"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9EE8D39"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mistakes might analysts make in trying to develop a signature for this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malware?</w:t>
            </w:r>
          </w:p>
        </w:tc>
      </w:tr>
      <w:tr w:rsidR="003D1489" w:rsidRPr="00B54587" w14:paraId="3FD6F825" w14:textId="77777777" w:rsidTr="00F06338">
        <w:tc>
          <w:tcPr>
            <w:tcW w:w="715" w:type="dxa"/>
          </w:tcPr>
          <w:p w14:paraId="4750CD2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1DABED1"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What set of signatures would detect this malware (and future variants)?</w:t>
            </w:r>
          </w:p>
        </w:tc>
      </w:tr>
      <w:tr w:rsidR="003D1489" w:rsidRPr="006A65AD" w14:paraId="0403E0CD" w14:textId="77777777" w:rsidTr="00F06338">
        <w:tc>
          <w:tcPr>
            <w:tcW w:w="715" w:type="dxa"/>
          </w:tcPr>
          <w:p w14:paraId="34FA815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94054DA" w14:textId="77777777" w:rsidR="003D1489" w:rsidRPr="006A65AD"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malware found in file </w:t>
            </w:r>
            <w:r w:rsidRPr="00B54587">
              <w:rPr>
                <w:rFonts w:asciiTheme="majorBidi" w:eastAsia="Times New Roman" w:hAnsiTheme="majorBidi" w:cstheme="majorBidi"/>
                <w:b/>
                <w:bCs/>
                <w:i/>
                <w:iCs/>
                <w:color w:val="000000"/>
                <w:sz w:val="24"/>
                <w:szCs w:val="24"/>
              </w:rPr>
              <w:t>Lab14-02.exe</w:t>
            </w:r>
            <w:r w:rsidRPr="00B54587">
              <w:rPr>
                <w:rFonts w:asciiTheme="majorBidi" w:eastAsia="Times New Roman" w:hAnsiTheme="majorBidi" w:cstheme="majorBidi"/>
                <w:b/>
                <w:bCs/>
                <w:color w:val="000000"/>
                <w:sz w:val="24"/>
                <w:szCs w:val="24"/>
              </w:rPr>
              <w:t>. This malware has been configured</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to beacon to a hard-coded loopback address in order to prevent it from harming your</w:t>
            </w:r>
            <w:r w:rsidRPr="00B54587">
              <w:rPr>
                <w:rFonts w:asciiTheme="majorBidi" w:eastAsia="Times New Roman" w:hAnsiTheme="majorBidi" w:cstheme="majorBidi"/>
                <w:b/>
                <w:bCs/>
                <w:color w:val="000000"/>
                <w:sz w:val="24"/>
                <w:szCs w:val="24"/>
              </w:rPr>
              <w:br/>
              <w:t>system, but imagine that it is a hard-coded external address.</w:t>
            </w:r>
          </w:p>
        </w:tc>
      </w:tr>
      <w:tr w:rsidR="003D1489" w:rsidRPr="00B54587" w14:paraId="04A733E5" w14:textId="77777777" w:rsidTr="00F06338">
        <w:tc>
          <w:tcPr>
            <w:tcW w:w="715" w:type="dxa"/>
          </w:tcPr>
          <w:p w14:paraId="23D3D56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0AE2AA8"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are the advantages or disadvantages of coding malware to use direct IP</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addresses?</w:t>
            </w:r>
          </w:p>
        </w:tc>
      </w:tr>
      <w:tr w:rsidR="003D1489" w:rsidRPr="00B54587" w14:paraId="06B5272F" w14:textId="77777777" w:rsidTr="00F06338">
        <w:tc>
          <w:tcPr>
            <w:tcW w:w="715" w:type="dxa"/>
          </w:tcPr>
          <w:p w14:paraId="1D7E88E6"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A56959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Which networking libraries does this malware use? What are the advantages or</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disadvantages of using these libraries?</w:t>
            </w:r>
          </w:p>
        </w:tc>
      </w:tr>
      <w:tr w:rsidR="003D1489" w:rsidRPr="00B54587" w14:paraId="7C872AEC" w14:textId="77777777" w:rsidTr="00F06338">
        <w:tc>
          <w:tcPr>
            <w:tcW w:w="715" w:type="dxa"/>
          </w:tcPr>
          <w:p w14:paraId="6EACF66F"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C7701A6"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is the source of the URL that the malware uses for beaconing?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advantages does this source offer?</w:t>
            </w:r>
          </w:p>
        </w:tc>
      </w:tr>
      <w:tr w:rsidR="003D1489" w:rsidRPr="00B54587" w14:paraId="7360969D" w14:textId="77777777" w:rsidTr="00F06338">
        <w:tc>
          <w:tcPr>
            <w:tcW w:w="715" w:type="dxa"/>
          </w:tcPr>
          <w:p w14:paraId="6886960B"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E371D02"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Which aspect of the HTTP protocol does the malware leverage to achieve its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objectives?</w:t>
            </w:r>
          </w:p>
        </w:tc>
      </w:tr>
      <w:tr w:rsidR="003D1489" w:rsidRPr="00B54587" w14:paraId="567B7DC8" w14:textId="77777777" w:rsidTr="00F06338">
        <w:tc>
          <w:tcPr>
            <w:tcW w:w="715" w:type="dxa"/>
          </w:tcPr>
          <w:p w14:paraId="5B7EEA69"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EF3B53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kind of information is communicated in the malware’s initial beacon?</w:t>
            </w:r>
          </w:p>
        </w:tc>
      </w:tr>
      <w:tr w:rsidR="003D1489" w:rsidRPr="00B54587" w14:paraId="2DE1E158" w14:textId="77777777" w:rsidTr="00F06338">
        <w:tc>
          <w:tcPr>
            <w:tcW w:w="715" w:type="dxa"/>
          </w:tcPr>
          <w:p w14:paraId="5A953F17"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AA2429A"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are some disadvantages in the design of this malware’s communication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channels?</w:t>
            </w:r>
          </w:p>
        </w:tc>
      </w:tr>
      <w:tr w:rsidR="003D1489" w:rsidRPr="00B54587" w14:paraId="13B3D917" w14:textId="77777777" w:rsidTr="00F06338">
        <w:tc>
          <w:tcPr>
            <w:tcW w:w="715" w:type="dxa"/>
          </w:tcPr>
          <w:p w14:paraId="4D8EA6D0"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4A25C17"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Is the malware’s encoding scheme standard?</w:t>
            </w:r>
          </w:p>
        </w:tc>
      </w:tr>
      <w:tr w:rsidR="003D1489" w:rsidRPr="00B54587" w14:paraId="4E374186" w14:textId="77777777" w:rsidTr="00F06338">
        <w:tc>
          <w:tcPr>
            <w:tcW w:w="715" w:type="dxa"/>
          </w:tcPr>
          <w:p w14:paraId="759C0F35"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F006BDF"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How is communication terminated?</w:t>
            </w:r>
          </w:p>
        </w:tc>
      </w:tr>
      <w:tr w:rsidR="003D1489" w:rsidRPr="00B54587" w14:paraId="3E43B90B" w14:textId="77777777" w:rsidTr="00F06338">
        <w:tc>
          <w:tcPr>
            <w:tcW w:w="715" w:type="dxa"/>
          </w:tcPr>
          <w:p w14:paraId="38D980BB"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B2C519D"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What is the purpose of this malware, and what role might it play in the attacker’s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arsenal?</w:t>
            </w:r>
          </w:p>
        </w:tc>
      </w:tr>
      <w:tr w:rsidR="003D1489" w:rsidRPr="007072D3" w14:paraId="2118289C" w14:textId="77777777" w:rsidTr="00F06338">
        <w:tc>
          <w:tcPr>
            <w:tcW w:w="715" w:type="dxa"/>
          </w:tcPr>
          <w:p w14:paraId="471EC000"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1B89426" w14:textId="77777777" w:rsidR="003D1489" w:rsidRPr="007072D3"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c. This lab builds on Practical 8 a. Imagine that this malware is an attempt by the</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attacker to improve his techniques. Analyze the malware found in file </w:t>
            </w:r>
            <w:r w:rsidRPr="00B54587">
              <w:rPr>
                <w:rFonts w:asciiTheme="majorBidi" w:eastAsia="Times New Roman" w:hAnsiTheme="majorBidi" w:cstheme="majorBidi"/>
                <w:b/>
                <w:bCs/>
                <w:i/>
                <w:iCs/>
                <w:color w:val="000000"/>
                <w:sz w:val="24"/>
                <w:szCs w:val="24"/>
              </w:rPr>
              <w:t>Lab14-03.exe</w:t>
            </w:r>
            <w:r w:rsidRPr="00B54587">
              <w:rPr>
                <w:rFonts w:asciiTheme="majorBidi" w:eastAsia="Times New Roman" w:hAnsiTheme="majorBidi" w:cstheme="majorBidi"/>
                <w:b/>
                <w:bCs/>
                <w:color w:val="000000"/>
                <w:sz w:val="24"/>
                <w:szCs w:val="24"/>
              </w:rPr>
              <w:t>.</w:t>
            </w:r>
          </w:p>
        </w:tc>
      </w:tr>
      <w:tr w:rsidR="003D1489" w:rsidRPr="00B54587" w14:paraId="2801F07B" w14:textId="77777777" w:rsidTr="00F06338">
        <w:tc>
          <w:tcPr>
            <w:tcW w:w="715" w:type="dxa"/>
          </w:tcPr>
          <w:p w14:paraId="36DAA1FF"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C857C64"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hard-coded elements are used in the initial beacon? What elements, if any,</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would make a good signature?</w:t>
            </w:r>
          </w:p>
        </w:tc>
      </w:tr>
      <w:tr w:rsidR="003D1489" w:rsidRPr="00B54587" w14:paraId="56D5E919" w14:textId="77777777" w:rsidTr="00F06338">
        <w:tc>
          <w:tcPr>
            <w:tcW w:w="715" w:type="dxa"/>
          </w:tcPr>
          <w:p w14:paraId="6D7364BD"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EECA07D"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elements of the initial beacon may not be conducive to a long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lasting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signature?</w:t>
            </w:r>
          </w:p>
        </w:tc>
      </w:tr>
      <w:tr w:rsidR="003D1489" w:rsidRPr="00B54587" w14:paraId="3A42FC0E" w14:textId="77777777" w:rsidTr="00F06338">
        <w:tc>
          <w:tcPr>
            <w:tcW w:w="715" w:type="dxa"/>
          </w:tcPr>
          <w:p w14:paraId="675C5080"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5B89385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does the malware obtain commands? What example from the chapter used</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 similar methodology? What are the advantages of this technique?</w:t>
            </w:r>
          </w:p>
        </w:tc>
      </w:tr>
      <w:tr w:rsidR="003D1489" w:rsidRPr="00B54587" w14:paraId="70B36949" w14:textId="77777777" w:rsidTr="00F06338">
        <w:tc>
          <w:tcPr>
            <w:tcW w:w="715" w:type="dxa"/>
          </w:tcPr>
          <w:p w14:paraId="36CC837F"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5EDD73E1"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When the malware receives input, what checks are performed on the input to</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determine whether it is a valid command? How does the attacker hide the list of</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commands the malware is searching for?</w:t>
            </w:r>
          </w:p>
        </w:tc>
      </w:tr>
      <w:tr w:rsidR="003D1489" w:rsidRPr="00B54587" w14:paraId="785A5393" w14:textId="77777777" w:rsidTr="00F06338">
        <w:tc>
          <w:tcPr>
            <w:tcW w:w="715" w:type="dxa"/>
          </w:tcPr>
          <w:p w14:paraId="2DDAFA99"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4CC9AC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type of encoding is used for command arguments? How is it different from</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Base64, and what advantages or disadvantages does it offer?</w:t>
            </w:r>
          </w:p>
        </w:tc>
      </w:tr>
      <w:tr w:rsidR="003D1489" w:rsidRPr="00B54587" w14:paraId="17EA0863" w14:textId="77777777" w:rsidTr="00F06338">
        <w:tc>
          <w:tcPr>
            <w:tcW w:w="715" w:type="dxa"/>
          </w:tcPr>
          <w:p w14:paraId="3C4530B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56A3E6F"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commands are available to this malware?</w:t>
            </w:r>
          </w:p>
        </w:tc>
      </w:tr>
      <w:tr w:rsidR="003D1489" w:rsidRPr="00B54587" w14:paraId="71CC173F" w14:textId="77777777" w:rsidTr="00F06338">
        <w:tc>
          <w:tcPr>
            <w:tcW w:w="715" w:type="dxa"/>
          </w:tcPr>
          <w:p w14:paraId="08506C33"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05396C7"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is the purpose of this malware?</w:t>
            </w:r>
          </w:p>
        </w:tc>
      </w:tr>
      <w:tr w:rsidR="003D1489" w:rsidRPr="00B54587" w14:paraId="23016AE9" w14:textId="77777777" w:rsidTr="00F06338">
        <w:tc>
          <w:tcPr>
            <w:tcW w:w="715" w:type="dxa"/>
          </w:tcPr>
          <w:p w14:paraId="3DA4CC9D"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64A7F4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This chapter introduced the idea of targeting different areas of code with</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independent signatures (where possible) in order to add resiliency to network</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indicators. What are some distinct areas of code or configuration data that can be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targeted by network signatures?</w:t>
            </w:r>
          </w:p>
        </w:tc>
      </w:tr>
      <w:tr w:rsidR="003D1489" w:rsidRPr="00B54587" w14:paraId="680A2129" w14:textId="77777777" w:rsidTr="00F06338">
        <w:tc>
          <w:tcPr>
            <w:tcW w:w="715" w:type="dxa"/>
          </w:tcPr>
          <w:p w14:paraId="086F3567"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D60723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What set of signatures should be used for this malware?</w:t>
            </w:r>
          </w:p>
        </w:tc>
      </w:tr>
      <w:tr w:rsidR="003D1489" w:rsidRPr="007072D3" w14:paraId="4D57AF22" w14:textId="77777777" w:rsidTr="00F06338">
        <w:tc>
          <w:tcPr>
            <w:tcW w:w="715" w:type="dxa"/>
          </w:tcPr>
          <w:p w14:paraId="67A70DCA"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EC8EDCE" w14:textId="77777777" w:rsidR="003D1489" w:rsidRPr="007072D3"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d. Analyze the sample found in the file Lab15-01.exe. This is a command-line program</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that takes an argument and prints “Good Job!” if the argument matches a secret code.</w:t>
            </w:r>
          </w:p>
        </w:tc>
      </w:tr>
      <w:tr w:rsidR="003D1489" w:rsidRPr="00B54587" w14:paraId="71DE0E80" w14:textId="77777777" w:rsidTr="00F06338">
        <w:tc>
          <w:tcPr>
            <w:tcW w:w="715" w:type="dxa"/>
          </w:tcPr>
          <w:p w14:paraId="37E6872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1DB371D"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anti-disassembly technique is used in this binary?</w:t>
            </w:r>
          </w:p>
        </w:tc>
      </w:tr>
      <w:tr w:rsidR="003D1489" w:rsidRPr="00B54587" w14:paraId="3A4BCAC1" w14:textId="77777777" w:rsidTr="00F06338">
        <w:tc>
          <w:tcPr>
            <w:tcW w:w="715" w:type="dxa"/>
          </w:tcPr>
          <w:p w14:paraId="6EDF42D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0613A273"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rogue opcode is the disassembly tricked into disassembling?</w:t>
            </w:r>
          </w:p>
        </w:tc>
      </w:tr>
      <w:tr w:rsidR="003D1489" w:rsidRPr="00B54587" w14:paraId="5D6C35EC" w14:textId="77777777" w:rsidTr="00F06338">
        <w:tc>
          <w:tcPr>
            <w:tcW w:w="715" w:type="dxa"/>
          </w:tcPr>
          <w:p w14:paraId="08AE11B4"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8E9D3BA"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many times is this technique used?</w:t>
            </w:r>
          </w:p>
        </w:tc>
      </w:tr>
      <w:tr w:rsidR="003D1489" w:rsidRPr="00B54587" w14:paraId="692282AE" w14:textId="77777777" w:rsidTr="00F06338">
        <w:tc>
          <w:tcPr>
            <w:tcW w:w="715" w:type="dxa"/>
          </w:tcPr>
          <w:p w14:paraId="1B5D9726"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07C3C4E"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command-line argument will cause the program to print “Good Job!”?</w:t>
            </w:r>
          </w:p>
        </w:tc>
      </w:tr>
      <w:tr w:rsidR="003D1489" w:rsidRPr="007072D3" w14:paraId="6F9B94CF" w14:textId="77777777" w:rsidTr="00F06338">
        <w:tc>
          <w:tcPr>
            <w:tcW w:w="715" w:type="dxa"/>
          </w:tcPr>
          <w:p w14:paraId="6BFC4146"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7610221" w14:textId="77777777" w:rsidR="003D1489" w:rsidRPr="007072D3"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e. Analyze the malware found in the file Lab15-02.exe. Correct all anti-disassembly</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countermeasures before analyzing the binary in order to answer the questions.</w:t>
            </w:r>
          </w:p>
        </w:tc>
      </w:tr>
      <w:tr w:rsidR="003D1489" w:rsidRPr="00B54587" w14:paraId="5624E109" w14:textId="77777777" w:rsidTr="00F06338">
        <w:tc>
          <w:tcPr>
            <w:tcW w:w="715" w:type="dxa"/>
          </w:tcPr>
          <w:p w14:paraId="3EA8CDD3"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6CECDE9B"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URL is initially requested by the program?</w:t>
            </w:r>
          </w:p>
        </w:tc>
      </w:tr>
      <w:tr w:rsidR="003D1489" w:rsidRPr="00B54587" w14:paraId="77E7FB5B" w14:textId="77777777" w:rsidTr="00F06338">
        <w:tc>
          <w:tcPr>
            <w:tcW w:w="715" w:type="dxa"/>
          </w:tcPr>
          <w:p w14:paraId="5FD9F281"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7392FB5"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is the User-Agent generated?</w:t>
            </w:r>
          </w:p>
        </w:tc>
      </w:tr>
      <w:tr w:rsidR="003D1489" w:rsidRPr="00B54587" w14:paraId="02442BF0" w14:textId="77777777" w:rsidTr="00F06338">
        <w:tc>
          <w:tcPr>
            <w:tcW w:w="715" w:type="dxa"/>
          </w:tcPr>
          <w:p w14:paraId="19A2D2A3"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677855E"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does the program look for in the page it initially requests?</w:t>
            </w:r>
          </w:p>
        </w:tc>
      </w:tr>
      <w:tr w:rsidR="003D1489" w:rsidRPr="00B54587" w14:paraId="020B3690" w14:textId="77777777" w:rsidTr="00F06338">
        <w:tc>
          <w:tcPr>
            <w:tcW w:w="715" w:type="dxa"/>
          </w:tcPr>
          <w:p w14:paraId="0C563FED"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63DF213E"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does the program do with the information it extracts from the page?</w:t>
            </w:r>
          </w:p>
        </w:tc>
      </w:tr>
      <w:tr w:rsidR="003D1489" w:rsidRPr="007072D3" w14:paraId="19B55911" w14:textId="77777777" w:rsidTr="00F06338">
        <w:tc>
          <w:tcPr>
            <w:tcW w:w="715" w:type="dxa"/>
          </w:tcPr>
          <w:p w14:paraId="0338DDDA"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37A395C4" w14:textId="77777777" w:rsidR="003D1489" w:rsidRPr="007072D3" w:rsidRDefault="003D1489"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f. Analyze the malware found in the file </w:t>
            </w:r>
            <w:r w:rsidRPr="00B54587">
              <w:rPr>
                <w:rFonts w:asciiTheme="majorBidi" w:eastAsia="Times New Roman" w:hAnsiTheme="majorBidi" w:cstheme="majorBidi"/>
                <w:b/>
                <w:bCs/>
                <w:i/>
                <w:iCs/>
                <w:color w:val="000000"/>
                <w:sz w:val="24"/>
                <w:szCs w:val="24"/>
              </w:rPr>
              <w:t>Lab15-03.exe</w:t>
            </w:r>
            <w:r w:rsidRPr="00B54587">
              <w:rPr>
                <w:rFonts w:asciiTheme="majorBidi" w:eastAsia="Times New Roman" w:hAnsiTheme="majorBidi" w:cstheme="majorBidi"/>
                <w:b/>
                <w:bCs/>
                <w:color w:val="000000"/>
                <w:sz w:val="24"/>
                <w:szCs w:val="24"/>
              </w:rPr>
              <w:t>. At first glance, this binary</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appears to be a legitimate tool, but it actually contains more functionality than</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advertised.</w:t>
            </w:r>
          </w:p>
        </w:tc>
      </w:tr>
      <w:tr w:rsidR="003D1489" w:rsidRPr="00B54587" w14:paraId="185F8A51" w14:textId="77777777" w:rsidTr="00F06338">
        <w:tc>
          <w:tcPr>
            <w:tcW w:w="715" w:type="dxa"/>
          </w:tcPr>
          <w:p w14:paraId="5D269D57"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2D6F0D57"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How is the malicious code initially called?</w:t>
            </w:r>
          </w:p>
        </w:tc>
      </w:tr>
      <w:tr w:rsidR="003D1489" w:rsidRPr="00B54587" w14:paraId="2E1688C2" w14:textId="77777777" w:rsidTr="00F06338">
        <w:tc>
          <w:tcPr>
            <w:tcW w:w="715" w:type="dxa"/>
          </w:tcPr>
          <w:p w14:paraId="2449F263"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43E472D7"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does the malicious code do?</w:t>
            </w:r>
          </w:p>
        </w:tc>
      </w:tr>
      <w:tr w:rsidR="003D1489" w:rsidRPr="00B54587" w14:paraId="01E24A01" w14:textId="77777777" w:rsidTr="00F06338">
        <w:tc>
          <w:tcPr>
            <w:tcW w:w="715" w:type="dxa"/>
          </w:tcPr>
          <w:p w14:paraId="31894E79"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7B94432F"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URL does the malware use?</w:t>
            </w:r>
          </w:p>
        </w:tc>
      </w:tr>
      <w:tr w:rsidR="003D1489" w:rsidRPr="00B54587" w14:paraId="52969E2F" w14:textId="77777777" w:rsidTr="00F06338">
        <w:tc>
          <w:tcPr>
            <w:tcW w:w="715" w:type="dxa"/>
          </w:tcPr>
          <w:p w14:paraId="613DB971" w14:textId="77777777" w:rsidR="003D1489" w:rsidRDefault="003D1489" w:rsidP="00F06338">
            <w:pPr>
              <w:jc w:val="center"/>
              <w:rPr>
                <w:rFonts w:asciiTheme="majorBidi" w:eastAsia="Times New Roman" w:hAnsiTheme="majorBidi" w:cstheme="majorBidi"/>
                <w:b/>
                <w:bCs/>
                <w:sz w:val="24"/>
                <w:szCs w:val="24"/>
              </w:rPr>
            </w:pPr>
          </w:p>
        </w:tc>
        <w:tc>
          <w:tcPr>
            <w:tcW w:w="6750" w:type="dxa"/>
            <w:vAlign w:val="center"/>
          </w:tcPr>
          <w:p w14:paraId="17FFFCEC" w14:textId="77777777" w:rsidR="003D1489" w:rsidRPr="00B54587" w:rsidRDefault="003D1489"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filename does the malware use?</w:t>
            </w:r>
          </w:p>
        </w:tc>
      </w:tr>
    </w:tbl>
    <w:p w14:paraId="725FBF8D" w14:textId="77777777" w:rsidR="003D1489" w:rsidRDefault="003D1489"/>
    <w:p w14:paraId="2971F457" w14:textId="77777777" w:rsidR="003D1489" w:rsidRDefault="003D1489" w:rsidP="003D1489">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8</w:t>
      </w:r>
    </w:p>
    <w:p w14:paraId="13B76AFA" w14:textId="77777777" w:rsidR="003D1489" w:rsidRPr="00D3234C" w:rsidRDefault="003D1489" w:rsidP="003D1489">
      <w:pPr>
        <w:spacing w:after="0" w:line="240" w:lineRule="auto"/>
        <w:rPr>
          <w:rFonts w:ascii="Times New Roman" w:eastAsia="Times New Roman" w:hAnsi="Times New Roman" w:cs="Times New Roman"/>
          <w:b/>
          <w:bCs/>
          <w:sz w:val="28"/>
          <w:szCs w:val="28"/>
        </w:rPr>
      </w:pPr>
      <w:r w:rsidRPr="00D3234C">
        <w:rPr>
          <w:rFonts w:ascii="TimesNewRomanPSMT" w:eastAsia="Times New Roman" w:hAnsi="TimesNewRomanPSMT" w:cs="Times New Roman"/>
          <w:b/>
          <w:bCs/>
          <w:color w:val="000000"/>
          <w:sz w:val="26"/>
          <w:szCs w:val="28"/>
        </w:rPr>
        <w:t xml:space="preserve">a. Analyze the malware found in file </w:t>
      </w:r>
      <w:r w:rsidRPr="00D3234C">
        <w:rPr>
          <w:rFonts w:ascii="TimesNewRomanPS-ItalicMT" w:eastAsia="Times New Roman" w:hAnsi="TimesNewRomanPS-ItalicMT" w:cs="Times New Roman"/>
          <w:b/>
          <w:bCs/>
          <w:i/>
          <w:iCs/>
          <w:color w:val="000000"/>
          <w:sz w:val="26"/>
          <w:szCs w:val="28"/>
        </w:rPr>
        <w:t>Lab14-01.exe</w:t>
      </w:r>
      <w:r w:rsidRPr="00D3234C">
        <w:rPr>
          <w:rFonts w:ascii="TimesNewRomanPSMT" w:eastAsia="Times New Roman" w:hAnsi="TimesNewRomanPSMT" w:cs="Times New Roman"/>
          <w:b/>
          <w:bCs/>
          <w:color w:val="000000"/>
          <w:sz w:val="26"/>
          <w:szCs w:val="28"/>
        </w:rPr>
        <w:t>. This program is not harmful to your</w:t>
      </w:r>
      <w:r>
        <w:rPr>
          <w:rFonts w:ascii="TimesNewRomanPSMT" w:eastAsia="Times New Roman" w:hAnsi="TimesNewRomanPSMT" w:cs="Times New Roman"/>
          <w:b/>
          <w:bCs/>
          <w:color w:val="000000"/>
          <w:sz w:val="26"/>
          <w:szCs w:val="28"/>
        </w:rPr>
        <w:t xml:space="preserve"> </w:t>
      </w:r>
      <w:r w:rsidRPr="00D3234C">
        <w:rPr>
          <w:rFonts w:ascii="TimesNewRomanPSMT" w:eastAsia="Times New Roman" w:hAnsi="TimesNewRomanPSMT" w:cs="Times New Roman"/>
          <w:b/>
          <w:bCs/>
          <w:color w:val="000000"/>
          <w:sz w:val="26"/>
          <w:szCs w:val="28"/>
        </w:rPr>
        <w:t>system.</w:t>
      </w:r>
    </w:p>
    <w:p w14:paraId="7E8FA33A" w14:textId="77777777" w:rsidR="003D1489" w:rsidRPr="002E20A4" w:rsidRDefault="003D1489" w:rsidP="003D1489">
      <w:pPr>
        <w:pStyle w:val="NormalWeb"/>
        <w:rPr>
          <w:b/>
          <w:bCs/>
        </w:rPr>
      </w:pPr>
      <w:r w:rsidRPr="002E20A4">
        <w:rPr>
          <w:b/>
          <w:bCs/>
        </w:rPr>
        <w:t>i. Which networking libraries does the malware use, and what are their advantages?</w:t>
      </w:r>
    </w:p>
    <w:p w14:paraId="6775E0ED" w14:textId="77777777" w:rsidR="003D1489" w:rsidRDefault="003D1489" w:rsidP="003D1489">
      <w:pPr>
        <w:pStyle w:val="NormalWeb"/>
      </w:pPr>
      <w:r>
        <w:t xml:space="preserve">The networking library used is urlmon’s </w:t>
      </w:r>
      <w:hyperlink r:id="rId5" w:tgtFrame="_blank" w:history="1">
        <w:r>
          <w:rPr>
            <w:rStyle w:val="Hyperlink"/>
          </w:rPr>
          <w:t>URLDownlaodToCacheFileA</w:t>
        </w:r>
      </w:hyperlink>
      <w:r>
        <w:t>.</w:t>
      </w:r>
    </w:p>
    <w:p w14:paraId="3042E3DA" w14:textId="77777777" w:rsidR="003D1489" w:rsidRDefault="003D1489" w:rsidP="003D1489">
      <w:r>
        <w:rPr>
          <w:noProof/>
        </w:rPr>
        <w:lastRenderedPageBreak/>
        <w:drawing>
          <wp:inline distT="0" distB="0" distL="0" distR="0" wp14:anchorId="7D749BC4" wp14:editId="7D88BAFD">
            <wp:extent cx="5943600" cy="729615"/>
            <wp:effectExtent l="0" t="0" r="0" b="0"/>
            <wp:docPr id="297" name="Picture 297" descr="url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url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29615"/>
                    </a:xfrm>
                    <a:prstGeom prst="rect">
                      <a:avLst/>
                    </a:prstGeom>
                    <a:noFill/>
                    <a:ln>
                      <a:noFill/>
                    </a:ln>
                  </pic:spPr>
                </pic:pic>
              </a:graphicData>
            </a:graphic>
          </wp:inline>
        </w:drawing>
      </w:r>
      <w:r>
        <w:t xml:space="preserve">Figure 1. urlmon’s URLDownlaodToCacheFileA </w:t>
      </w:r>
    </w:p>
    <w:p w14:paraId="112BF06C" w14:textId="77777777" w:rsidR="003D1489" w:rsidRDefault="003D1489" w:rsidP="003D1489">
      <w:pPr>
        <w:pStyle w:val="NormalWeb"/>
      </w:pPr>
      <w:r>
        <w:t>The advantage of using this api call is that the http packets being sent looks like a typical packet from the victim’s browser.</w:t>
      </w:r>
    </w:p>
    <w:p w14:paraId="5DB32AFC" w14:textId="77777777" w:rsidR="003D1489" w:rsidRDefault="003D1489" w:rsidP="003D1489">
      <w:r>
        <w:rPr>
          <w:noProof/>
        </w:rPr>
        <w:drawing>
          <wp:inline distT="0" distB="0" distL="0" distR="0" wp14:anchorId="017A87CE" wp14:editId="54B8A21B">
            <wp:extent cx="5943600" cy="1296670"/>
            <wp:effectExtent l="0" t="0" r="0" b="0"/>
            <wp:docPr id="296" name="Picture 296" descr="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wiresh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96670"/>
                    </a:xfrm>
                    <a:prstGeom prst="rect">
                      <a:avLst/>
                    </a:prstGeom>
                    <a:noFill/>
                    <a:ln>
                      <a:noFill/>
                    </a:ln>
                  </pic:spPr>
                </pic:pic>
              </a:graphicData>
            </a:graphic>
          </wp:inline>
        </w:drawing>
      </w:r>
      <w:r>
        <w:t xml:space="preserve">Figure 2. User-Agent </w:t>
      </w:r>
    </w:p>
    <w:p w14:paraId="3D84F7E3" w14:textId="77777777" w:rsidR="003D1489" w:rsidRPr="002E20A4" w:rsidRDefault="003D1489" w:rsidP="003D1489">
      <w:pPr>
        <w:pStyle w:val="NormalWeb"/>
        <w:rPr>
          <w:b/>
          <w:bCs/>
        </w:rPr>
      </w:pPr>
      <w:r w:rsidRPr="002E20A4">
        <w:rPr>
          <w:b/>
          <w:bCs/>
        </w:rPr>
        <w:t>ii. What source elements are used to construct the networking beacon, and what conditions would cause the beacon to change?</w:t>
      </w:r>
    </w:p>
    <w:p w14:paraId="3126A059" w14:textId="77777777" w:rsidR="003D1489" w:rsidRDefault="003D1489" w:rsidP="003D1489">
      <w:pPr>
        <w:pStyle w:val="NormalWeb"/>
      </w:pPr>
      <w:r>
        <w:t xml:space="preserve">From the figure below, we can observe that the networking beacon is constructed from a partial GUID(19h to 24h) via </w:t>
      </w:r>
      <w:hyperlink r:id="rId8" w:tgtFrame="_blank" w:history="1">
        <w:r>
          <w:rPr>
            <w:rStyle w:val="Hyperlink"/>
          </w:rPr>
          <w:t>GetCurrentHWProfileA</w:t>
        </w:r>
      </w:hyperlink>
      <w:r>
        <w:t xml:space="preserve"> and username via </w:t>
      </w:r>
      <w:hyperlink r:id="rId9" w:tgtFrame="_blank" w:history="1">
        <w:r>
          <w:rPr>
            <w:rStyle w:val="Hyperlink"/>
          </w:rPr>
          <w:t>GetUserNameA</w:t>
        </w:r>
      </w:hyperlink>
      <w:r>
        <w:t>.</w:t>
      </w:r>
    </w:p>
    <w:p w14:paraId="31E24ADA" w14:textId="77777777" w:rsidR="003D1489" w:rsidRDefault="003D1489" w:rsidP="003D1489">
      <w:pPr>
        <w:pStyle w:val="NormalWeb"/>
      </w:pPr>
      <w:r>
        <w:t>Based on MSDN, </w:t>
      </w:r>
      <w:r>
        <w:rPr>
          <w:rStyle w:val="Strong"/>
          <w:rFonts w:eastAsiaTheme="majorEastAsia"/>
        </w:rPr>
        <w:t>szHwProfileGuid </w:t>
      </w:r>
      <w:r>
        <w:t xml:space="preserve">is a globally unique identifier (GUID) string for the current hardware profile. The string returned by </w:t>
      </w:r>
      <w:hyperlink r:id="rId10" w:history="1">
        <w:r>
          <w:rPr>
            <w:rStyle w:val="Strong"/>
            <w:rFonts w:eastAsiaTheme="majorEastAsia"/>
            <w:color w:val="0000FF"/>
            <w:u w:val="single"/>
          </w:rPr>
          <w:t>GetCurrentHwProfile</w:t>
        </w:r>
      </w:hyperlink>
      <w:r>
        <w:t xml:space="preserve"> encloses the GUID in curly braces, {}; for example: {12340001-4980-1920-6788-123456789012}.</w:t>
      </w:r>
    </w:p>
    <w:p w14:paraId="515E62D6" w14:textId="77777777" w:rsidR="003D1489" w:rsidRDefault="003D1489" w:rsidP="003D1489">
      <w:pPr>
        <w:pStyle w:val="NormalWeb"/>
      </w:pPr>
      <w:r>
        <w:t>Therefore on different machine, the GUID should be different which infers that the beacon will change. On top of that, another variable used is the username therefore different users logging in to the same infected machine will generate a different beacon as well.</w:t>
      </w:r>
    </w:p>
    <w:p w14:paraId="2D029D2F" w14:textId="77777777" w:rsidR="003D1489" w:rsidRDefault="003D1489" w:rsidP="003D1489">
      <w:r>
        <w:rPr>
          <w:noProof/>
        </w:rPr>
        <w:lastRenderedPageBreak/>
        <w:drawing>
          <wp:inline distT="0" distB="0" distL="0" distR="0" wp14:anchorId="4A2FCF75" wp14:editId="2736A528">
            <wp:extent cx="4572000" cy="6286500"/>
            <wp:effectExtent l="0" t="0" r="0" b="0"/>
            <wp:docPr id="295" name="Picture 295" descr="g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gui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6286500"/>
                    </a:xfrm>
                    <a:prstGeom prst="rect">
                      <a:avLst/>
                    </a:prstGeom>
                    <a:noFill/>
                    <a:ln>
                      <a:noFill/>
                    </a:ln>
                  </pic:spPr>
                </pic:pic>
              </a:graphicData>
            </a:graphic>
          </wp:inline>
        </w:drawing>
      </w:r>
    </w:p>
    <w:p w14:paraId="5854EE10" w14:textId="77777777" w:rsidR="003D1489" w:rsidRDefault="003D1489" w:rsidP="003D1489">
      <w:r>
        <w:t xml:space="preserve">Figure 3. GUID &amp; Username </w:t>
      </w:r>
    </w:p>
    <w:p w14:paraId="4D3DBB6C" w14:textId="77777777" w:rsidR="003D1489" w:rsidRPr="002E20A4" w:rsidRDefault="003D1489" w:rsidP="003D1489">
      <w:pPr>
        <w:pStyle w:val="NormalWeb"/>
        <w:rPr>
          <w:b/>
          <w:bCs/>
        </w:rPr>
      </w:pPr>
      <w:r w:rsidRPr="002E20A4">
        <w:rPr>
          <w:b/>
          <w:bCs/>
        </w:rPr>
        <w:t>iii. Why might the information embedded in the networking beacon be of interest to the attacker?</w:t>
      </w:r>
    </w:p>
    <w:p w14:paraId="544BEF61" w14:textId="77777777" w:rsidR="003D1489" w:rsidRDefault="003D1489" w:rsidP="003D1489">
      <w:pPr>
        <w:pStyle w:val="NormalWeb"/>
      </w:pPr>
      <w:r>
        <w:t>So that the attacker can have a unique id to keep track of the infected machines and users.</w:t>
      </w:r>
    </w:p>
    <w:p w14:paraId="002B5195" w14:textId="77777777" w:rsidR="003D1489" w:rsidRPr="002E20A4" w:rsidRDefault="003D1489" w:rsidP="003D1489">
      <w:pPr>
        <w:pStyle w:val="NormalWeb"/>
        <w:rPr>
          <w:b/>
          <w:bCs/>
        </w:rPr>
      </w:pPr>
      <w:r w:rsidRPr="002E20A4">
        <w:rPr>
          <w:b/>
          <w:bCs/>
        </w:rPr>
        <w:t>iv. Does the malware use standard Base64 encoding? If not, how is the</w:t>
      </w:r>
      <w:r>
        <w:rPr>
          <w:b/>
          <w:bCs/>
        </w:rPr>
        <w:t xml:space="preserve"> </w:t>
      </w:r>
      <w:r w:rsidRPr="002E20A4">
        <w:rPr>
          <w:b/>
          <w:bCs/>
        </w:rPr>
        <w:t>encoding unusual?</w:t>
      </w:r>
    </w:p>
    <w:p w14:paraId="18E55F7A" w14:textId="77777777" w:rsidR="003D1489" w:rsidRDefault="003D1489" w:rsidP="003D1489">
      <w:pPr>
        <w:pStyle w:val="NormalWeb"/>
      </w:pPr>
      <w:r>
        <w:t>Yes except that the padding used is different.</w:t>
      </w:r>
    </w:p>
    <w:p w14:paraId="328C9474" w14:textId="77777777" w:rsidR="003D1489" w:rsidRDefault="003D1489" w:rsidP="003D1489">
      <w:r>
        <w:rPr>
          <w:noProof/>
        </w:rPr>
        <w:lastRenderedPageBreak/>
        <w:drawing>
          <wp:inline distT="0" distB="0" distL="0" distR="0" wp14:anchorId="766AA75A" wp14:editId="74A30DE5">
            <wp:extent cx="5943600" cy="3430905"/>
            <wp:effectExtent l="0" t="0" r="0" b="0"/>
            <wp:docPr id="294" name="Picture 294" descr="padd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addin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30905"/>
                    </a:xfrm>
                    <a:prstGeom prst="rect">
                      <a:avLst/>
                    </a:prstGeom>
                    <a:noFill/>
                    <a:ln>
                      <a:noFill/>
                    </a:ln>
                  </pic:spPr>
                </pic:pic>
              </a:graphicData>
            </a:graphic>
          </wp:inline>
        </w:drawing>
      </w:r>
      <w:r>
        <w:t xml:space="preserve">Figure 4.padding ‘a’ is used instead of ‘=’ </w:t>
      </w:r>
    </w:p>
    <w:p w14:paraId="5627F2C6" w14:textId="77777777" w:rsidR="003D1489" w:rsidRDefault="003D1489" w:rsidP="003D1489">
      <w:pPr>
        <w:pStyle w:val="NormalWeb"/>
      </w:pPr>
      <w:r>
        <w:t>To prove that let’s try it using ollydbg. Set breakpoint @0x004013A2 and we can step through the base64 algo in action. In my test experiment i used AA:AA:AA:AA:AA:AA-AAAAAAAAAAAAA to let it encode. By right the standard base64 should give me the following results.</w:t>
      </w:r>
    </w:p>
    <w:p w14:paraId="559970AB" w14:textId="77777777" w:rsidR="003D1489" w:rsidRDefault="003D1489" w:rsidP="003D1489">
      <w:r>
        <w:rPr>
          <w:noProof/>
        </w:rPr>
        <w:drawing>
          <wp:inline distT="0" distB="0" distL="0" distR="0" wp14:anchorId="2E59011B" wp14:editId="278C267A">
            <wp:extent cx="5076825" cy="3219450"/>
            <wp:effectExtent l="0" t="0" r="9525" b="0"/>
            <wp:docPr id="293" name="Picture 293" descr="online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onlinedeco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6825" cy="3219450"/>
                    </a:xfrm>
                    <a:prstGeom prst="rect">
                      <a:avLst/>
                    </a:prstGeom>
                    <a:noFill/>
                    <a:ln>
                      <a:noFill/>
                    </a:ln>
                  </pic:spPr>
                </pic:pic>
              </a:graphicData>
            </a:graphic>
          </wp:inline>
        </w:drawing>
      </w:r>
      <w:r>
        <w:t xml:space="preserve">Figure 5. Encoding AA:AA:AA:AA:AA:AA-AAAAAAAAAA </w:t>
      </w:r>
    </w:p>
    <w:p w14:paraId="7A8428AF" w14:textId="77777777" w:rsidR="003D1489" w:rsidRDefault="003D1489" w:rsidP="003D1489">
      <w:pPr>
        <w:pStyle w:val="NormalWeb"/>
      </w:pPr>
      <w:r>
        <w:t>However we got back QUE6QUE6QUE6QUE6QUE6QUEtQUFBQUFBQUFBQUFBQQaa instead. Which further reinforced what we have seen earlier in IDA Pro where ‘a’ is used instead of ‘=’ for padding.</w:t>
      </w:r>
    </w:p>
    <w:p w14:paraId="3B19B63D" w14:textId="77777777" w:rsidR="003D1489" w:rsidRDefault="003D1489" w:rsidP="003D1489">
      <w:r>
        <w:rPr>
          <w:noProof/>
        </w:rPr>
        <w:lastRenderedPageBreak/>
        <w:drawing>
          <wp:inline distT="0" distB="0" distL="0" distR="0" wp14:anchorId="46ACDC9A" wp14:editId="7097E851">
            <wp:extent cx="5943600" cy="1981200"/>
            <wp:effectExtent l="0" t="0" r="0" b="0"/>
            <wp:docPr id="292" name="Picture 292" descr="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AA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r>
        <w:t xml:space="preserve">Figure 6. Encoding in ollydbg </w:t>
      </w:r>
    </w:p>
    <w:p w14:paraId="647114F4" w14:textId="77777777" w:rsidR="003D1489" w:rsidRPr="002E20A4" w:rsidRDefault="003D1489" w:rsidP="003D1489">
      <w:pPr>
        <w:pStyle w:val="NormalWeb"/>
        <w:rPr>
          <w:b/>
          <w:bCs/>
        </w:rPr>
      </w:pPr>
      <w:r w:rsidRPr="002E20A4">
        <w:rPr>
          <w:b/>
          <w:bCs/>
        </w:rPr>
        <w:t>v. What is the overall purpose of this malware?</w:t>
      </w:r>
    </w:p>
    <w:p w14:paraId="613DC9D4" w14:textId="77777777" w:rsidR="003D1489" w:rsidRDefault="003D1489" w:rsidP="003D1489">
      <w:pPr>
        <w:pStyle w:val="NormalWeb"/>
      </w:pPr>
      <w:r>
        <w:t>The malware attempts to download file from the c2 server and executes it every 60 seconds.</w:t>
      </w:r>
    </w:p>
    <w:p w14:paraId="1A74A727" w14:textId="77777777" w:rsidR="003D1489" w:rsidRDefault="003D1489" w:rsidP="003D1489">
      <w:r>
        <w:rPr>
          <w:noProof/>
        </w:rPr>
        <w:drawing>
          <wp:inline distT="0" distB="0" distL="0" distR="0" wp14:anchorId="0EB86C9B" wp14:editId="542B2F7A">
            <wp:extent cx="4867275" cy="4144464"/>
            <wp:effectExtent l="0" t="0" r="0" b="8890"/>
            <wp:docPr id="291" name="Picture 291" descr="d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8518" cy="4145522"/>
                    </a:xfrm>
                    <a:prstGeom prst="rect">
                      <a:avLst/>
                    </a:prstGeom>
                    <a:noFill/>
                    <a:ln>
                      <a:noFill/>
                    </a:ln>
                  </pic:spPr>
                </pic:pic>
              </a:graphicData>
            </a:graphic>
          </wp:inline>
        </w:drawing>
      </w:r>
    </w:p>
    <w:p w14:paraId="083D548B" w14:textId="77777777" w:rsidR="003D1489" w:rsidRDefault="003D1489" w:rsidP="003D1489">
      <w:r>
        <w:t xml:space="preserve">Figure 7. Download and execute </w:t>
      </w:r>
    </w:p>
    <w:p w14:paraId="33E11603" w14:textId="77777777" w:rsidR="003D1489" w:rsidRPr="002E20A4" w:rsidRDefault="003D1489" w:rsidP="003D1489">
      <w:pPr>
        <w:pStyle w:val="NormalWeb"/>
        <w:spacing w:before="0" w:beforeAutospacing="0" w:after="0" w:afterAutospacing="0"/>
        <w:rPr>
          <w:b/>
          <w:bCs/>
        </w:rPr>
      </w:pPr>
      <w:r w:rsidRPr="002E20A4">
        <w:rPr>
          <w:b/>
          <w:bCs/>
        </w:rPr>
        <w:t>vi. What elements of the malware’s communication may be effectively</w:t>
      </w:r>
      <w:r>
        <w:rPr>
          <w:b/>
          <w:bCs/>
        </w:rPr>
        <w:t xml:space="preserve"> </w:t>
      </w:r>
      <w:r w:rsidRPr="002E20A4">
        <w:rPr>
          <w:b/>
          <w:bCs/>
        </w:rPr>
        <w:t>detected using a network signature?</w:t>
      </w:r>
    </w:p>
    <w:p w14:paraId="5D164FCC" w14:textId="77777777" w:rsidR="003D1489" w:rsidRDefault="003D1489" w:rsidP="003D1489">
      <w:pPr>
        <w:pStyle w:val="NormalWeb"/>
        <w:spacing w:before="120" w:beforeAutospacing="0" w:after="0" w:afterAutospacing="0"/>
      </w:pPr>
      <w:r>
        <w:t>We can use to following elements to detect for this malware</w:t>
      </w:r>
    </w:p>
    <w:p w14:paraId="3C0035BA" w14:textId="77777777" w:rsidR="003D1489" w:rsidRDefault="003D1489" w:rsidP="003D1489">
      <w:pPr>
        <w:numPr>
          <w:ilvl w:val="0"/>
          <w:numId w:val="1"/>
        </w:numPr>
        <w:spacing w:after="0" w:line="240" w:lineRule="auto"/>
      </w:pPr>
      <w:r>
        <w:t xml:space="preserve">domain: </w:t>
      </w:r>
      <w:hyperlink r:id="rId16" w:history="1">
        <w:r>
          <w:rPr>
            <w:rStyle w:val="Hyperlink"/>
          </w:rPr>
          <w:t>http://www.practicalmalwareanalysis.com</w:t>
        </w:r>
      </w:hyperlink>
    </w:p>
    <w:p w14:paraId="6F19FAA2" w14:textId="77777777" w:rsidR="003D1489" w:rsidRDefault="003D1489" w:rsidP="003D1489">
      <w:pPr>
        <w:numPr>
          <w:ilvl w:val="0"/>
          <w:numId w:val="1"/>
        </w:numPr>
        <w:spacing w:after="0" w:line="240" w:lineRule="auto"/>
      </w:pPr>
      <w:r>
        <w:t xml:space="preserve">Get request ends with </w:t>
      </w:r>
      <w:r>
        <w:rPr>
          <w:rStyle w:val="Strong"/>
        </w:rPr>
        <w:t>/[%c].png</w:t>
      </w:r>
    </w:p>
    <w:p w14:paraId="52B0FF6D" w14:textId="77777777" w:rsidR="003D1489" w:rsidRDefault="003D1489" w:rsidP="003D1489">
      <w:pPr>
        <w:numPr>
          <w:ilvl w:val="0"/>
          <w:numId w:val="1"/>
        </w:numPr>
        <w:spacing w:after="0" w:line="240" w:lineRule="auto"/>
      </w:pPr>
      <w:r>
        <w:lastRenderedPageBreak/>
        <w:t>Get request pattern is as follows “/[A-Z|a-z|0-9]{3}6[A-Z|a-z|0-9]{3}6[A-Z|a-z|0-9]{3}6[A-Z|a-z|0-9]{3}6[A-Z|a-z|0-9]{3}6[A-Z|a-z|0-9]{3}t[A-Z|a-z|0-9]*\/[A-Z|a-z|0-9].png/”</w:t>
      </w:r>
    </w:p>
    <w:p w14:paraId="6B43EC0F" w14:textId="77777777" w:rsidR="003D1489" w:rsidRDefault="003D1489" w:rsidP="003D1489">
      <w:pPr>
        <w:spacing w:before="120" w:after="120"/>
      </w:pPr>
      <w:r>
        <w:rPr>
          <w:noProof/>
        </w:rPr>
        <w:drawing>
          <wp:inline distT="0" distB="0" distL="0" distR="0" wp14:anchorId="17C94BDE" wp14:editId="20703062">
            <wp:extent cx="5943600" cy="1386840"/>
            <wp:effectExtent l="0" t="0" r="0" b="3810"/>
            <wp:docPr id="290" name="Picture 290" descr="online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onliner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86840"/>
                    </a:xfrm>
                    <a:prstGeom prst="rect">
                      <a:avLst/>
                    </a:prstGeom>
                    <a:noFill/>
                    <a:ln>
                      <a:noFill/>
                    </a:ln>
                  </pic:spPr>
                </pic:pic>
              </a:graphicData>
            </a:graphic>
          </wp:inline>
        </w:drawing>
      </w:r>
      <w:r>
        <w:t xml:space="preserve">Figure 8. online reg exp tool </w:t>
      </w:r>
    </w:p>
    <w:p w14:paraId="27C3F822" w14:textId="77777777" w:rsidR="003D1489" w:rsidRPr="002E20A4" w:rsidRDefault="003D1489" w:rsidP="003D1489">
      <w:pPr>
        <w:pStyle w:val="NormalWeb"/>
        <w:spacing w:before="0" w:beforeAutospacing="0" w:after="0" w:afterAutospacing="0"/>
        <w:rPr>
          <w:b/>
          <w:bCs/>
        </w:rPr>
      </w:pPr>
      <w:r w:rsidRPr="002E20A4">
        <w:rPr>
          <w:b/>
          <w:bCs/>
        </w:rPr>
        <w:t>vii. What mistakes might analysts make in trying to develop a signature for</w:t>
      </w:r>
      <w:r>
        <w:rPr>
          <w:b/>
          <w:bCs/>
        </w:rPr>
        <w:t xml:space="preserve"> </w:t>
      </w:r>
      <w:r w:rsidRPr="002E20A4">
        <w:rPr>
          <w:b/>
          <w:bCs/>
        </w:rPr>
        <w:t>this malware?</w:t>
      </w:r>
    </w:p>
    <w:p w14:paraId="2412ED6C" w14:textId="77777777" w:rsidR="003D1489" w:rsidRDefault="003D1489" w:rsidP="003D1489">
      <w:pPr>
        <w:numPr>
          <w:ilvl w:val="0"/>
          <w:numId w:val="2"/>
        </w:numPr>
        <w:spacing w:after="0" w:line="240" w:lineRule="auto"/>
      </w:pPr>
      <w:r>
        <w:t>thinking that the GET request is a static base64 string</w:t>
      </w:r>
    </w:p>
    <w:p w14:paraId="052AFD23" w14:textId="77777777" w:rsidR="003D1489" w:rsidRDefault="003D1489" w:rsidP="003D1489">
      <w:pPr>
        <w:numPr>
          <w:ilvl w:val="0"/>
          <w:numId w:val="2"/>
        </w:numPr>
        <w:spacing w:after="0" w:line="240" w:lineRule="auto"/>
      </w:pPr>
      <w:r>
        <w:t>thinking that the file requested is “a.png”</w:t>
      </w:r>
    </w:p>
    <w:p w14:paraId="5D3DE455" w14:textId="77777777" w:rsidR="003D1489" w:rsidRPr="002E20A4" w:rsidRDefault="003D1489" w:rsidP="003D1489">
      <w:pPr>
        <w:pStyle w:val="NormalWeb"/>
        <w:spacing w:before="0" w:beforeAutospacing="0" w:after="0" w:afterAutospacing="0"/>
        <w:rPr>
          <w:b/>
          <w:bCs/>
        </w:rPr>
      </w:pPr>
      <w:r w:rsidRPr="002E20A4">
        <w:rPr>
          <w:b/>
          <w:bCs/>
        </w:rPr>
        <w:t>viii. What set of signatures would detect this malware (and future variants)?</w:t>
      </w:r>
    </w:p>
    <w:p w14:paraId="2A6D68B2" w14:textId="77777777" w:rsidR="003D1489" w:rsidRDefault="003D1489" w:rsidP="003D1489">
      <w:pPr>
        <w:pStyle w:val="NormalWeb"/>
        <w:spacing w:before="0" w:beforeAutospacing="0" w:after="0" w:afterAutospacing="0"/>
      </w:pPr>
      <w:r>
        <w:t>refer to question vi.</w:t>
      </w:r>
    </w:p>
    <w:p w14:paraId="42564A02" w14:textId="77777777" w:rsidR="003D1489" w:rsidRPr="00826AAD" w:rsidRDefault="003D1489" w:rsidP="003D1489">
      <w:pPr>
        <w:spacing w:before="240" w:after="0" w:line="240" w:lineRule="auto"/>
        <w:rPr>
          <w:rFonts w:ascii="Times New Roman" w:eastAsia="Times New Roman" w:hAnsi="Times New Roman" w:cs="Times New Roman"/>
          <w:b/>
          <w:bCs/>
          <w:sz w:val="32"/>
          <w:szCs w:val="32"/>
        </w:rPr>
      </w:pPr>
      <w:r w:rsidRPr="00826AAD">
        <w:rPr>
          <w:rFonts w:ascii="TimesNewRomanPSMT" w:eastAsia="Times New Roman" w:hAnsi="TimesNewRomanPSMT" w:cs="Times New Roman"/>
          <w:b/>
          <w:bCs/>
          <w:color w:val="000000"/>
          <w:sz w:val="28"/>
          <w:szCs w:val="32"/>
        </w:rPr>
        <w:t xml:space="preserve">b. Analyze the malware found in file </w:t>
      </w:r>
      <w:r w:rsidRPr="00826AAD">
        <w:rPr>
          <w:rFonts w:ascii="TimesNewRomanPS-ItalicMT" w:eastAsia="Times New Roman" w:hAnsi="TimesNewRomanPS-ItalicMT" w:cs="Times New Roman"/>
          <w:b/>
          <w:bCs/>
          <w:i/>
          <w:iCs/>
          <w:color w:val="000000"/>
          <w:sz w:val="28"/>
          <w:szCs w:val="32"/>
        </w:rPr>
        <w:t>Lab14-02.exe</w:t>
      </w:r>
      <w:r w:rsidRPr="00826AAD">
        <w:rPr>
          <w:rFonts w:ascii="TimesNewRomanPSMT" w:eastAsia="Times New Roman" w:hAnsi="TimesNewRomanPSMT" w:cs="Times New Roman"/>
          <w:b/>
          <w:bCs/>
          <w:color w:val="000000"/>
          <w:sz w:val="28"/>
          <w:szCs w:val="32"/>
        </w:rPr>
        <w:t>. This malware has been configured</w:t>
      </w:r>
      <w:r>
        <w:rPr>
          <w:rFonts w:ascii="TimesNewRomanPSMT" w:eastAsia="Times New Roman" w:hAnsi="TimesNewRomanPSMT" w:cs="Times New Roman"/>
          <w:b/>
          <w:bCs/>
          <w:color w:val="000000"/>
          <w:sz w:val="28"/>
          <w:szCs w:val="32"/>
        </w:rPr>
        <w:t xml:space="preserve"> </w:t>
      </w:r>
      <w:r w:rsidRPr="00826AAD">
        <w:rPr>
          <w:rFonts w:ascii="TimesNewRomanPSMT" w:eastAsia="Times New Roman" w:hAnsi="TimesNewRomanPSMT" w:cs="Times New Roman"/>
          <w:b/>
          <w:bCs/>
          <w:color w:val="000000"/>
          <w:sz w:val="28"/>
          <w:szCs w:val="32"/>
        </w:rPr>
        <w:t>to beacon to a hard-coded loopback address in order to prevent it from harming your</w:t>
      </w:r>
      <w:r>
        <w:rPr>
          <w:rFonts w:ascii="TimesNewRomanPSMT" w:eastAsia="Times New Roman" w:hAnsi="TimesNewRomanPSMT" w:cs="Times New Roman"/>
          <w:b/>
          <w:bCs/>
          <w:color w:val="000000"/>
          <w:sz w:val="28"/>
          <w:szCs w:val="32"/>
        </w:rPr>
        <w:t xml:space="preserve"> </w:t>
      </w:r>
      <w:r w:rsidRPr="00826AAD">
        <w:rPr>
          <w:rFonts w:ascii="TimesNewRomanPSMT" w:eastAsia="Times New Roman" w:hAnsi="TimesNewRomanPSMT" w:cs="Times New Roman"/>
          <w:b/>
          <w:bCs/>
          <w:color w:val="000000"/>
          <w:sz w:val="28"/>
          <w:szCs w:val="32"/>
        </w:rPr>
        <w:t>system, but imagine that it is a hard-coded external address.</w:t>
      </w:r>
    </w:p>
    <w:p w14:paraId="0362044C"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sidRPr="003D5103">
        <w:rPr>
          <w:rFonts w:ascii="Times New Roman" w:eastAsia="Times New Roman" w:hAnsi="Times New Roman" w:cs="Times New Roman"/>
          <w:b/>
          <w:bCs/>
          <w:sz w:val="24"/>
          <w:szCs w:val="24"/>
        </w:rPr>
        <w:t>. What are the advantages or disadvantages of coding malware to use</w:t>
      </w:r>
      <w:r>
        <w:rPr>
          <w:rFonts w:ascii="Times New Roman" w:eastAsia="Times New Roman" w:hAnsi="Times New Roman" w:cs="Times New Roman"/>
          <w:b/>
          <w:bCs/>
          <w:sz w:val="24"/>
          <w:szCs w:val="24"/>
        </w:rPr>
        <w:t xml:space="preserve"> </w:t>
      </w:r>
      <w:r w:rsidRPr="003D5103">
        <w:rPr>
          <w:rFonts w:ascii="Times New Roman" w:eastAsia="Times New Roman" w:hAnsi="Times New Roman" w:cs="Times New Roman"/>
          <w:b/>
          <w:bCs/>
          <w:sz w:val="24"/>
          <w:szCs w:val="24"/>
        </w:rPr>
        <w:t>direct IP addresses?</w:t>
      </w:r>
    </w:p>
    <w:p w14:paraId="624B9BB8"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b/>
          <w:bCs/>
          <w:sz w:val="24"/>
          <w:szCs w:val="24"/>
          <w:u w:val="single"/>
        </w:rPr>
        <w:t>Pro</w:t>
      </w:r>
    </w:p>
    <w:p w14:paraId="09A1BFF5"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If the attacker’s IP were to be blocked, other same variant of malware that uses different IP would not be affected.</w:t>
      </w:r>
    </w:p>
    <w:p w14:paraId="1D4DD2E0"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b/>
          <w:bCs/>
          <w:sz w:val="24"/>
          <w:szCs w:val="24"/>
          <w:u w:val="single"/>
        </w:rPr>
        <w:t>Con</w:t>
      </w:r>
    </w:p>
    <w:p w14:paraId="4D9FB00B"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If the IP is blacklisted as malicious and blocked by the feds, the attacker would have lost access to the malware. If the attacker were to use a domain name, he can easily just redirect to another IP.</w:t>
      </w:r>
    </w:p>
    <w:p w14:paraId="02317994"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3D5103">
        <w:rPr>
          <w:rFonts w:ascii="Times New Roman" w:eastAsia="Times New Roman" w:hAnsi="Times New Roman" w:cs="Times New Roman"/>
          <w:b/>
          <w:bCs/>
          <w:sz w:val="24"/>
          <w:szCs w:val="24"/>
        </w:rPr>
        <w:t>ii. Which networking libraries does this malware use? What are the advantages or disadvantages of using these libraries?</w:t>
      </w:r>
    </w:p>
    <w:p w14:paraId="3F11E59A"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lastRenderedPageBreak/>
        <w:drawing>
          <wp:inline distT="0" distB="0" distL="0" distR="0" wp14:anchorId="0AFCE3F1" wp14:editId="22C13AD7">
            <wp:extent cx="5895975" cy="1466850"/>
            <wp:effectExtent l="0" t="0" r="9525" b="0"/>
            <wp:docPr id="306" name="Picture 306" descr="win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winin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5975" cy="1466850"/>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Figure 2. WININET </w:t>
      </w:r>
    </w:p>
    <w:p w14:paraId="2CA21FB0"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WININET library is used by this malware.</w:t>
      </w:r>
    </w:p>
    <w:p w14:paraId="62A66C24"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b/>
          <w:bCs/>
          <w:sz w:val="24"/>
          <w:szCs w:val="24"/>
          <w:u w:val="single"/>
        </w:rPr>
        <w:t>Pro</w:t>
      </w:r>
    </w:p>
    <w:p w14:paraId="258F8CAD"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Caching and cookies are automatically set by the OS. If cache are not cleared before re-downloading of files, the malware could be getting a cached file instead of a new code that needs to be downloaded.</w:t>
      </w:r>
    </w:p>
    <w:p w14:paraId="0F149C65"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b/>
          <w:bCs/>
          <w:sz w:val="24"/>
          <w:szCs w:val="24"/>
          <w:u w:val="single"/>
        </w:rPr>
        <w:t>Con</w:t>
      </w:r>
    </w:p>
    <w:p w14:paraId="24C0967A"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User agent need to be set by the malware author, usually the user agent is hard coded.</w:t>
      </w:r>
    </w:p>
    <w:p w14:paraId="0B597A40"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3D5103">
        <w:rPr>
          <w:rFonts w:ascii="Times New Roman" w:eastAsia="Times New Roman" w:hAnsi="Times New Roman" w:cs="Times New Roman"/>
          <w:b/>
          <w:bCs/>
          <w:sz w:val="24"/>
          <w:szCs w:val="24"/>
        </w:rPr>
        <w:t>iii. What is the source of the URL that the malware uses for beaconing? What advantages does this source offer?</w:t>
      </w:r>
    </w:p>
    <w:p w14:paraId="02B39802"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D5103">
        <w:rPr>
          <w:rFonts w:ascii="Times New Roman" w:eastAsia="Times New Roman" w:hAnsi="Times New Roman" w:cs="Times New Roman"/>
          <w:sz w:val="24"/>
          <w:szCs w:val="24"/>
        </w:rPr>
        <w:t>he url is hidden in the string resource. Once a malware is compiled, the attacker would just need to reset the resource to another ip without recompiling the malware. Also using a resource make do without an additional config file.</w:t>
      </w:r>
    </w:p>
    <w:p w14:paraId="3EDB4564"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3D5103">
        <w:rPr>
          <w:rFonts w:ascii="Times New Roman" w:eastAsia="Times New Roman" w:hAnsi="Times New Roman" w:cs="Times New Roman"/>
          <w:b/>
          <w:bCs/>
          <w:sz w:val="24"/>
          <w:szCs w:val="24"/>
        </w:rPr>
        <w:t>iv. Which aspect of the HTTP protocol does the malware leverage to achieve its objectives?</w:t>
      </w:r>
    </w:p>
    <w:p w14:paraId="7D01DDCD"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Threads are created by the malware. One to send data out in the user agent field after encoding it using custom base64. The other to receive data.</w:t>
      </w:r>
    </w:p>
    <w:p w14:paraId="4BA6F576"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drawing>
          <wp:inline distT="0" distB="0" distL="0" distR="0" wp14:anchorId="69FB1CF9" wp14:editId="6193789D">
            <wp:extent cx="5943600" cy="1864360"/>
            <wp:effectExtent l="0" t="0" r="0" b="2540"/>
            <wp:docPr id="305" name="Picture 305" descr="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rea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64360"/>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Figure 3. Read Data </w:t>
      </w:r>
      <w:r w:rsidRPr="003D5103">
        <w:rPr>
          <w:rFonts w:ascii="Times New Roman" w:eastAsia="Times New Roman" w:hAnsi="Times New Roman" w:cs="Times New Roman"/>
          <w:noProof/>
          <w:sz w:val="24"/>
          <w:szCs w:val="24"/>
        </w:rPr>
        <w:lastRenderedPageBreak/>
        <w:drawing>
          <wp:inline distT="0" distB="0" distL="0" distR="0" wp14:anchorId="7186F80C" wp14:editId="61E6DC78">
            <wp:extent cx="5734050" cy="2111062"/>
            <wp:effectExtent l="0" t="0" r="0" b="3810"/>
            <wp:docPr id="304" name="Picture 304" descr="wr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write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8600" cy="2112737"/>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Figure 4. Send Data </w:t>
      </w:r>
    </w:p>
    <w:p w14:paraId="5F239099"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Read Data Thread uses a static user agent “Internet Surf” as shown below.</w:t>
      </w:r>
    </w:p>
    <w:p w14:paraId="726F2A86" w14:textId="77777777" w:rsidR="003D1489"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drawing>
          <wp:inline distT="0" distB="0" distL="0" distR="0" wp14:anchorId="70A4C806" wp14:editId="7C9A859D">
            <wp:extent cx="3295650" cy="2058627"/>
            <wp:effectExtent l="0" t="0" r="0" b="0"/>
            <wp:docPr id="303" name="Picture 303" descr="InternetSu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nternetSur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8042" cy="2060121"/>
                    </a:xfrm>
                    <a:prstGeom prst="rect">
                      <a:avLst/>
                    </a:prstGeom>
                    <a:noFill/>
                    <a:ln>
                      <a:noFill/>
                    </a:ln>
                  </pic:spPr>
                </pic:pic>
              </a:graphicData>
            </a:graphic>
          </wp:inline>
        </w:drawing>
      </w:r>
    </w:p>
    <w:p w14:paraId="2DBF5AEE"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 xml:space="preserve">Figure 5. Internet Surf User-agent </w:t>
      </w:r>
    </w:p>
    <w:p w14:paraId="211026DE" w14:textId="77777777" w:rsidR="003D1489" w:rsidRPr="003D5103" w:rsidRDefault="003D1489" w:rsidP="003D1489">
      <w:pPr>
        <w:spacing w:before="12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r w:rsidRPr="003D5103">
        <w:rPr>
          <w:rFonts w:ascii="Times New Roman" w:eastAsia="Times New Roman" w:hAnsi="Times New Roman" w:cs="Times New Roman"/>
          <w:b/>
          <w:bCs/>
          <w:sz w:val="24"/>
          <w:szCs w:val="24"/>
        </w:rPr>
        <w:t>. What kind of information is communicated in the malware’s initial</w:t>
      </w:r>
      <w:r>
        <w:rPr>
          <w:rFonts w:ascii="Times New Roman" w:eastAsia="Times New Roman" w:hAnsi="Times New Roman" w:cs="Times New Roman"/>
          <w:b/>
          <w:bCs/>
          <w:sz w:val="24"/>
          <w:szCs w:val="24"/>
        </w:rPr>
        <w:t xml:space="preserve"> </w:t>
      </w:r>
      <w:r w:rsidRPr="003D5103">
        <w:rPr>
          <w:rFonts w:ascii="Times New Roman" w:eastAsia="Times New Roman" w:hAnsi="Times New Roman" w:cs="Times New Roman"/>
          <w:b/>
          <w:bCs/>
          <w:sz w:val="24"/>
          <w:szCs w:val="24"/>
        </w:rPr>
        <w:t>beacon?</w:t>
      </w:r>
    </w:p>
    <w:p w14:paraId="03AFD44A" w14:textId="77777777" w:rsidR="003D1489" w:rsidRPr="003D5103" w:rsidRDefault="003D1489" w:rsidP="003D1489">
      <w:pPr>
        <w:spacing w:after="12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Setting a breakpoint @0x00401750, we will break before the malware attempts to send packets out. Here you will see a custom base64 encoded data being package ready to send out.</w:t>
      </w:r>
    </w:p>
    <w:p w14:paraId="0B6FD2DC" w14:textId="77777777" w:rsidR="003D1489"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drawing>
          <wp:inline distT="0" distB="0" distL="0" distR="0" wp14:anchorId="4F04C68E" wp14:editId="05420C6F">
            <wp:extent cx="5720736" cy="2314575"/>
            <wp:effectExtent l="0" t="0" r="0" b="0"/>
            <wp:docPr id="302" name="Picture 302" descr="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niti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6243" cy="2316803"/>
                    </a:xfrm>
                    <a:prstGeom prst="rect">
                      <a:avLst/>
                    </a:prstGeom>
                    <a:noFill/>
                    <a:ln>
                      <a:noFill/>
                    </a:ln>
                  </pic:spPr>
                </pic:pic>
              </a:graphicData>
            </a:graphic>
          </wp:inline>
        </w:drawing>
      </w:r>
    </w:p>
    <w:p w14:paraId="5BF8E955"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 xml:space="preserve">Figure 6. Base64 encoded data </w:t>
      </w:r>
    </w:p>
    <w:p w14:paraId="771C508C"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The decoded text is the cmd.exe prompt.</w:t>
      </w:r>
    </w:p>
    <w:p w14:paraId="144AEF91"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lastRenderedPageBreak/>
        <w:drawing>
          <wp:inline distT="0" distB="0" distL="0" distR="0" wp14:anchorId="51E39F71" wp14:editId="246896D5">
            <wp:extent cx="5943600" cy="5745480"/>
            <wp:effectExtent l="0" t="0" r="0" b="7620"/>
            <wp:docPr id="301" name="Picture 301" descr="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t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745480"/>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Figrue 7. Decoded Base64 </w:t>
      </w:r>
    </w:p>
    <w:p w14:paraId="19D545F3"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b/>
          <w:bCs/>
          <w:sz w:val="24"/>
          <w:szCs w:val="24"/>
        </w:rPr>
      </w:pPr>
      <w:r w:rsidRPr="00883293">
        <w:rPr>
          <w:rFonts w:ascii="Times New Roman" w:eastAsia="Times New Roman" w:hAnsi="Times New Roman" w:cs="Times New Roman"/>
          <w:b/>
          <w:bCs/>
          <w:sz w:val="24"/>
          <w:szCs w:val="24"/>
        </w:rPr>
        <w:t>vi</w:t>
      </w:r>
      <w:r w:rsidRPr="003D5103">
        <w:rPr>
          <w:rFonts w:ascii="Times New Roman" w:eastAsia="Times New Roman" w:hAnsi="Times New Roman" w:cs="Times New Roman"/>
          <w:b/>
          <w:bCs/>
          <w:sz w:val="24"/>
          <w:szCs w:val="24"/>
        </w:rPr>
        <w:t>. What are some disadvantages in the design of this malware’s communication</w:t>
      </w:r>
      <w:r w:rsidRPr="00883293">
        <w:rPr>
          <w:rFonts w:ascii="Times New Roman" w:eastAsia="Times New Roman" w:hAnsi="Times New Roman" w:cs="Times New Roman"/>
          <w:b/>
          <w:bCs/>
          <w:sz w:val="24"/>
          <w:szCs w:val="24"/>
        </w:rPr>
        <w:t xml:space="preserve"> </w:t>
      </w:r>
      <w:r w:rsidRPr="003D5103">
        <w:rPr>
          <w:rFonts w:ascii="Times New Roman" w:eastAsia="Times New Roman" w:hAnsi="Times New Roman" w:cs="Times New Roman"/>
          <w:b/>
          <w:bCs/>
          <w:sz w:val="24"/>
          <w:szCs w:val="24"/>
        </w:rPr>
        <w:t>channels?</w:t>
      </w:r>
    </w:p>
    <w:p w14:paraId="25E93E91" w14:textId="77777777" w:rsidR="003D1489" w:rsidRPr="003D5103" w:rsidRDefault="003D1489" w:rsidP="003D14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Only outgoing traffic is encoded thus incoming commands are in plain for defender to see</w:t>
      </w:r>
    </w:p>
    <w:p w14:paraId="0011F880" w14:textId="77777777" w:rsidR="003D1489" w:rsidRPr="003D5103" w:rsidRDefault="003D1489" w:rsidP="003D14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The user agent used is hard coded for one of the thread which makes it easy to form a signature to detect it.</w:t>
      </w:r>
    </w:p>
    <w:p w14:paraId="4C770657" w14:textId="77777777" w:rsidR="003D1489" w:rsidRPr="003D5103" w:rsidRDefault="003D1489" w:rsidP="003D14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The other user agent looks out of place and defender can spot it if he/she go through the packet header.</w:t>
      </w:r>
    </w:p>
    <w:p w14:paraId="0D3B0828"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883293">
        <w:rPr>
          <w:rFonts w:ascii="Times New Roman" w:eastAsia="Times New Roman" w:hAnsi="Times New Roman" w:cs="Times New Roman"/>
          <w:b/>
          <w:bCs/>
          <w:sz w:val="24"/>
          <w:szCs w:val="24"/>
        </w:rPr>
        <w:t>vii</w:t>
      </w:r>
      <w:r w:rsidRPr="003D5103">
        <w:rPr>
          <w:rFonts w:ascii="Times New Roman" w:eastAsia="Times New Roman" w:hAnsi="Times New Roman" w:cs="Times New Roman"/>
          <w:b/>
          <w:bCs/>
          <w:sz w:val="24"/>
          <w:szCs w:val="24"/>
        </w:rPr>
        <w:t>. Is the malware’s encoding scheme standard?</w:t>
      </w:r>
    </w:p>
    <w:p w14:paraId="2CB4B1C3"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No. We can see the custom base64 key in the following figure.</w:t>
      </w:r>
    </w:p>
    <w:p w14:paraId="2B144767"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lastRenderedPageBreak/>
        <w:drawing>
          <wp:inline distT="0" distB="0" distL="0" distR="0" wp14:anchorId="5B6F289E" wp14:editId="52761AED">
            <wp:extent cx="5943600" cy="585470"/>
            <wp:effectExtent l="0" t="0" r="0" b="5080"/>
            <wp:docPr id="300" name="Picture 300"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tr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85470"/>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Figure 8. Custom base64 key </w:t>
      </w:r>
    </w:p>
    <w:p w14:paraId="440411C9"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w:t>
      </w:r>
      <w:r w:rsidRPr="003D5103">
        <w:rPr>
          <w:rFonts w:ascii="Times New Roman" w:eastAsia="Times New Roman" w:hAnsi="Times New Roman" w:cs="Times New Roman"/>
          <w:b/>
          <w:bCs/>
          <w:sz w:val="24"/>
          <w:szCs w:val="24"/>
        </w:rPr>
        <w:t>. How is communication terminated?</w:t>
      </w:r>
    </w:p>
    <w:p w14:paraId="6B2B1DEA"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 xml:space="preserve">In the subroutine @0x00401800, once the malware reads the word </w:t>
      </w:r>
      <w:r w:rsidRPr="003D5103">
        <w:rPr>
          <w:rFonts w:ascii="Times New Roman" w:eastAsia="Times New Roman" w:hAnsi="Times New Roman" w:cs="Times New Roman"/>
          <w:b/>
          <w:bCs/>
          <w:sz w:val="24"/>
          <w:szCs w:val="24"/>
        </w:rPr>
        <w:t>exit</w:t>
      </w:r>
      <w:r w:rsidRPr="003D5103">
        <w:rPr>
          <w:rFonts w:ascii="Times New Roman" w:eastAsia="Times New Roman" w:hAnsi="Times New Roman" w:cs="Times New Roman"/>
          <w:sz w:val="24"/>
          <w:szCs w:val="24"/>
        </w:rPr>
        <w:t xml:space="preserve"> from the C2 server, the thread will exit.</w:t>
      </w:r>
    </w:p>
    <w:p w14:paraId="7027884D" w14:textId="77777777" w:rsidR="003D1489" w:rsidRPr="003D5103" w:rsidRDefault="003D1489" w:rsidP="003D1489">
      <w:pPr>
        <w:spacing w:after="0"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drawing>
          <wp:inline distT="0" distB="0" distL="0" distR="0" wp14:anchorId="17F3D4A9" wp14:editId="003213B7">
            <wp:extent cx="5943600" cy="4268470"/>
            <wp:effectExtent l="0" t="0" r="0" b="0"/>
            <wp:docPr id="299" name="Picture 299" descr="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xi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68470"/>
                    </a:xfrm>
                    <a:prstGeom prst="rect">
                      <a:avLst/>
                    </a:prstGeom>
                    <a:noFill/>
                    <a:ln>
                      <a:noFill/>
                    </a:ln>
                  </pic:spPr>
                </pic:pic>
              </a:graphicData>
            </a:graphic>
          </wp:inline>
        </w:drawing>
      </w:r>
      <w:r w:rsidRPr="003D5103">
        <w:rPr>
          <w:rFonts w:ascii="Times New Roman" w:eastAsia="Times New Roman" w:hAnsi="Times New Roman" w:cs="Times New Roman"/>
          <w:sz w:val="24"/>
          <w:szCs w:val="24"/>
        </w:rPr>
        <w:t xml:space="preserve">Figure 9. exit keyword </w:t>
      </w:r>
    </w:p>
    <w:p w14:paraId="37A4DA33" w14:textId="77777777" w:rsidR="003D1489" w:rsidRPr="003D5103"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883293">
        <w:rPr>
          <w:rFonts w:ascii="Times New Roman" w:eastAsia="Times New Roman" w:hAnsi="Times New Roman" w:cs="Times New Roman"/>
          <w:b/>
          <w:bCs/>
          <w:sz w:val="24"/>
          <w:szCs w:val="24"/>
        </w:rPr>
        <w:t>ix</w:t>
      </w:r>
      <w:r w:rsidRPr="003D5103">
        <w:rPr>
          <w:rFonts w:ascii="Times New Roman" w:eastAsia="Times New Roman" w:hAnsi="Times New Roman" w:cs="Times New Roman"/>
          <w:b/>
          <w:bCs/>
          <w:sz w:val="24"/>
          <w:szCs w:val="24"/>
        </w:rPr>
        <w:t>. What is the purpose of this malware, and what role might it play in the</w:t>
      </w:r>
      <w:r w:rsidRPr="00883293">
        <w:rPr>
          <w:rFonts w:ascii="Times New Roman" w:eastAsia="Times New Roman" w:hAnsi="Times New Roman" w:cs="Times New Roman"/>
          <w:b/>
          <w:bCs/>
          <w:sz w:val="24"/>
          <w:szCs w:val="24"/>
        </w:rPr>
        <w:t xml:space="preserve"> </w:t>
      </w:r>
      <w:r w:rsidRPr="003D5103">
        <w:rPr>
          <w:rFonts w:ascii="Times New Roman" w:eastAsia="Times New Roman" w:hAnsi="Times New Roman" w:cs="Times New Roman"/>
          <w:b/>
          <w:bCs/>
          <w:sz w:val="24"/>
          <w:szCs w:val="24"/>
        </w:rPr>
        <w:t>attacker’s arsenal?</w:t>
      </w:r>
    </w:p>
    <w:p w14:paraId="4A53A37A" w14:textId="77777777" w:rsidR="003D1489" w:rsidRPr="003D5103"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3D5103">
        <w:rPr>
          <w:rFonts w:ascii="Times New Roman" w:eastAsia="Times New Roman" w:hAnsi="Times New Roman" w:cs="Times New Roman"/>
          <w:sz w:val="24"/>
          <w:szCs w:val="24"/>
        </w:rPr>
        <w:t>Reverse Shell via http. On termination of the malware a subroutine (0x00401880) will be called to delete itself from the system.</w:t>
      </w:r>
    </w:p>
    <w:p w14:paraId="05B36E11" w14:textId="77777777" w:rsidR="003D1489" w:rsidRDefault="003D1489" w:rsidP="003D1489">
      <w:pPr>
        <w:spacing w:after="120" w:line="276" w:lineRule="auto"/>
        <w:rPr>
          <w:rFonts w:ascii="Times New Roman" w:eastAsia="Times New Roman" w:hAnsi="Times New Roman" w:cs="Times New Roman"/>
          <w:sz w:val="24"/>
          <w:szCs w:val="24"/>
        </w:rPr>
      </w:pPr>
      <w:r w:rsidRPr="003D5103">
        <w:rPr>
          <w:rFonts w:ascii="Times New Roman" w:eastAsia="Times New Roman" w:hAnsi="Times New Roman" w:cs="Times New Roman"/>
          <w:noProof/>
          <w:sz w:val="24"/>
          <w:szCs w:val="24"/>
        </w:rPr>
        <w:lastRenderedPageBreak/>
        <w:drawing>
          <wp:inline distT="0" distB="0" distL="0" distR="0" wp14:anchorId="1C2B0F6D" wp14:editId="3AFB8810">
            <wp:extent cx="5372100" cy="6272089"/>
            <wp:effectExtent l="0" t="0" r="0" b="0"/>
            <wp:docPr id="298" name="Picture 298"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ele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952" cy="6273084"/>
                    </a:xfrm>
                    <a:prstGeom prst="rect">
                      <a:avLst/>
                    </a:prstGeom>
                    <a:noFill/>
                    <a:ln>
                      <a:noFill/>
                    </a:ln>
                  </pic:spPr>
                </pic:pic>
              </a:graphicData>
            </a:graphic>
          </wp:inline>
        </w:drawing>
      </w:r>
    </w:p>
    <w:p w14:paraId="4F92477C" w14:textId="77777777" w:rsidR="003D1489" w:rsidRPr="009026C5" w:rsidRDefault="003D1489" w:rsidP="003D1489">
      <w:pPr>
        <w:spacing w:after="120" w:line="276" w:lineRule="auto"/>
        <w:rPr>
          <w:rFonts w:asciiTheme="majorBidi" w:hAnsiTheme="majorBidi" w:cstheme="majorBidi"/>
          <w:bCs/>
          <w:sz w:val="24"/>
        </w:rPr>
      </w:pPr>
      <w:r w:rsidRPr="003D5103">
        <w:rPr>
          <w:rFonts w:ascii="Times New Roman" w:eastAsia="Times New Roman" w:hAnsi="Times New Roman" w:cs="Times New Roman"/>
          <w:sz w:val="24"/>
          <w:szCs w:val="24"/>
        </w:rPr>
        <w:t>Figure 10. self delete</w:t>
      </w:r>
    </w:p>
    <w:p w14:paraId="39CD3A90" w14:textId="77777777" w:rsidR="003D1489" w:rsidRPr="00047DC9" w:rsidRDefault="003D1489" w:rsidP="003D1489">
      <w:pPr>
        <w:spacing w:before="120" w:after="0" w:line="240" w:lineRule="auto"/>
        <w:rPr>
          <w:rFonts w:asciiTheme="majorBidi" w:eastAsia="Times New Roman" w:hAnsiTheme="majorBidi" w:cstheme="majorBidi"/>
          <w:b/>
          <w:bCs/>
          <w:sz w:val="24"/>
          <w:szCs w:val="24"/>
        </w:rPr>
      </w:pPr>
      <w:r w:rsidRPr="00047DC9">
        <w:rPr>
          <w:rFonts w:asciiTheme="majorBidi" w:eastAsia="Times New Roman" w:hAnsiTheme="majorBidi" w:cstheme="majorBidi"/>
          <w:b/>
          <w:bCs/>
          <w:color w:val="000000"/>
          <w:sz w:val="24"/>
          <w:szCs w:val="24"/>
        </w:rPr>
        <w:t>c. This lab builds on Practical 8 a. Imagine that this malware is an attempt by the</w:t>
      </w:r>
      <w:r w:rsidRPr="00047DC9">
        <w:rPr>
          <w:rFonts w:asciiTheme="majorBidi" w:eastAsia="Times New Roman" w:hAnsiTheme="majorBidi" w:cstheme="majorBidi"/>
          <w:b/>
          <w:bCs/>
          <w:color w:val="000000"/>
          <w:sz w:val="24"/>
          <w:szCs w:val="24"/>
        </w:rPr>
        <w:br/>
        <w:t xml:space="preserve">attacker to improve his techniques. Analyze the malware found in file </w:t>
      </w:r>
      <w:r w:rsidRPr="00047DC9">
        <w:rPr>
          <w:rFonts w:asciiTheme="majorBidi" w:eastAsia="Times New Roman" w:hAnsiTheme="majorBidi" w:cstheme="majorBidi"/>
          <w:b/>
          <w:bCs/>
          <w:i/>
          <w:iCs/>
          <w:color w:val="000000"/>
          <w:sz w:val="24"/>
          <w:szCs w:val="24"/>
        </w:rPr>
        <w:t>Lab14-03.exe</w:t>
      </w:r>
      <w:r w:rsidRPr="00047DC9">
        <w:rPr>
          <w:rFonts w:asciiTheme="majorBidi" w:eastAsia="Times New Roman" w:hAnsiTheme="majorBidi" w:cstheme="majorBidi"/>
          <w:b/>
          <w:bCs/>
          <w:color w:val="000000"/>
          <w:sz w:val="24"/>
          <w:szCs w:val="24"/>
        </w:rPr>
        <w:t>.</w:t>
      </w:r>
    </w:p>
    <w:p w14:paraId="114C69FA" w14:textId="77777777" w:rsidR="003D1489" w:rsidRPr="00047DC9" w:rsidRDefault="003D1489" w:rsidP="003D1489">
      <w:pPr>
        <w:pStyle w:val="NormalWeb"/>
        <w:spacing w:before="120" w:beforeAutospacing="0" w:after="0" w:afterAutospacing="0"/>
        <w:rPr>
          <w:b/>
          <w:bCs/>
        </w:rPr>
      </w:pPr>
      <w:r w:rsidRPr="00047DC9">
        <w:rPr>
          <w:b/>
          <w:bCs/>
        </w:rPr>
        <w:t>i. What hard-coded elements are used in the initial beacon? What elements, if any, would make a good signature?</w:t>
      </w:r>
    </w:p>
    <w:p w14:paraId="3B8A501F" w14:textId="77777777" w:rsidR="003D1489" w:rsidRDefault="003D1489" w:rsidP="003D1489">
      <w:pPr>
        <w:pStyle w:val="NormalWeb"/>
        <w:spacing w:before="120" w:beforeAutospacing="0" w:after="0" w:afterAutospacing="0"/>
      </w:pPr>
      <w:r>
        <w:t xml:space="preserve">From the figure below, we can see hard-coded user-agent and headers (Acccept, Accept-Language, Accept-Encoding, and a unique UA-CPU field). All of these can be used as a signature especially the </w:t>
      </w:r>
      <w:r>
        <w:rPr>
          <w:rStyle w:val="Strong"/>
          <w:rFonts w:eastAsiaTheme="majorEastAsia"/>
        </w:rPr>
        <w:t>UA-CPU</w:t>
      </w:r>
      <w:r>
        <w:t xml:space="preserve"> field. It is also noted that the author pass the string “</w:t>
      </w:r>
      <w:r>
        <w:rPr>
          <w:rStyle w:val="Strong"/>
          <w:rFonts w:eastAsiaTheme="majorEastAsia"/>
        </w:rPr>
        <w:t>User-Agent: xxx</w:t>
      </w:r>
      <w:r>
        <w:t xml:space="preserve">” into InternetOpenA API call. This results in User-Agent field being set to </w:t>
      </w:r>
      <w:r>
        <w:rPr>
          <w:rStyle w:val="Strong"/>
          <w:rFonts w:eastAsiaTheme="majorEastAsia"/>
        </w:rPr>
        <w:t>User-Agent:User-Agent:xxx</w:t>
      </w:r>
      <w:r>
        <w:t>… A duplicate error in which we can used it to generate a good signature too.</w:t>
      </w:r>
    </w:p>
    <w:p w14:paraId="443086DC" w14:textId="77777777" w:rsidR="003D1489" w:rsidRDefault="003D1489" w:rsidP="003D1489">
      <w:pPr>
        <w:spacing w:before="120" w:after="0"/>
      </w:pPr>
      <w:r>
        <w:rPr>
          <w:noProof/>
        </w:rPr>
        <w:lastRenderedPageBreak/>
        <w:drawing>
          <wp:inline distT="0" distB="0" distL="0" distR="0" wp14:anchorId="5E9FB044" wp14:editId="2F3A1478">
            <wp:extent cx="5943600" cy="729615"/>
            <wp:effectExtent l="0" t="0" r="0" b="0"/>
            <wp:docPr id="311" name="Picture 311" descr="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ead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29615"/>
                    </a:xfrm>
                    <a:prstGeom prst="rect">
                      <a:avLst/>
                    </a:prstGeom>
                    <a:noFill/>
                    <a:ln>
                      <a:noFill/>
                    </a:ln>
                  </pic:spPr>
                </pic:pic>
              </a:graphicData>
            </a:graphic>
          </wp:inline>
        </w:drawing>
      </w:r>
      <w:r>
        <w:t xml:space="preserve">Figure 1. HTTP Headers </w:t>
      </w:r>
    </w:p>
    <w:p w14:paraId="14B27859" w14:textId="77777777" w:rsidR="003D1489" w:rsidRPr="00047DC9" w:rsidRDefault="003D1489" w:rsidP="003D1489">
      <w:pPr>
        <w:pStyle w:val="NormalWeb"/>
        <w:spacing w:before="120" w:beforeAutospacing="0" w:after="0" w:afterAutospacing="0"/>
        <w:rPr>
          <w:b/>
          <w:bCs/>
        </w:rPr>
      </w:pPr>
      <w:r>
        <w:rPr>
          <w:b/>
          <w:bCs/>
        </w:rPr>
        <w:t>ii</w:t>
      </w:r>
      <w:r w:rsidRPr="00047DC9">
        <w:rPr>
          <w:b/>
          <w:bCs/>
        </w:rPr>
        <w:t>. What elements of the initial beacon may not be conducive to a longlasting signature?</w:t>
      </w:r>
    </w:p>
    <w:p w14:paraId="1DBF9A51" w14:textId="77777777" w:rsidR="003D1489" w:rsidRDefault="003D1489" w:rsidP="003D1489">
      <w:pPr>
        <w:pStyle w:val="NormalWeb"/>
        <w:spacing w:before="120" w:beforeAutospacing="0" w:after="0" w:afterAutospacing="0"/>
      </w:pPr>
      <w:r>
        <w:t>In the subroutine @0x401457, we can see that the url “</w:t>
      </w:r>
      <w:hyperlink r:id="rId28" w:history="1">
        <w:r>
          <w:rPr>
            <w:rStyle w:val="Hyperlink"/>
            <w:b/>
            <w:bCs/>
          </w:rPr>
          <w:t>http://www.practicalmalwareanalsysis.com/start.htm</w:t>
        </w:r>
      </w:hyperlink>
      <w:r>
        <w:t>” is being set as the beacon destination. However that is provided that “</w:t>
      </w:r>
      <w:r>
        <w:rPr>
          <w:rStyle w:val="Strong"/>
          <w:rFonts w:eastAsiaTheme="majorEastAsia"/>
        </w:rPr>
        <w:t>c:\\autobat.exe</w:t>
      </w:r>
      <w:r>
        <w:t>” does not exists, if it exists, the contents will be read and parsed as the beacon destination instead. Using “</w:t>
      </w:r>
      <w:hyperlink r:id="rId29" w:history="1">
        <w:r>
          <w:rPr>
            <w:rStyle w:val="Hyperlink"/>
            <w:b/>
            <w:bCs/>
          </w:rPr>
          <w:t>http://www.practicalmalwareanalsysis.com/start.htm</w:t>
        </w:r>
      </w:hyperlink>
      <w:r>
        <w:t>” as a signature might not be a good idea since an attacker might be able to change the beacon destination.</w:t>
      </w:r>
    </w:p>
    <w:p w14:paraId="5A8FE0CD" w14:textId="77777777" w:rsidR="003D1489" w:rsidRDefault="003D1489" w:rsidP="003D1489">
      <w:r>
        <w:rPr>
          <w:noProof/>
        </w:rPr>
        <w:drawing>
          <wp:inline distT="0" distB="0" distL="0" distR="0" wp14:anchorId="62300B6B" wp14:editId="6833012E">
            <wp:extent cx="5381625" cy="5414399"/>
            <wp:effectExtent l="0" t="0" r="0" b="0"/>
            <wp:docPr id="310" name="Picture 310" descr="auto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utoba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84141" cy="5416930"/>
                    </a:xfrm>
                    <a:prstGeom prst="rect">
                      <a:avLst/>
                    </a:prstGeom>
                    <a:noFill/>
                    <a:ln>
                      <a:noFill/>
                    </a:ln>
                  </pic:spPr>
                </pic:pic>
              </a:graphicData>
            </a:graphic>
          </wp:inline>
        </w:drawing>
      </w:r>
    </w:p>
    <w:p w14:paraId="5CB00E55" w14:textId="77777777" w:rsidR="003D1489" w:rsidRDefault="003D1489" w:rsidP="003D1489">
      <w:r>
        <w:t xml:space="preserve">Figure 2. autobat.exe </w:t>
      </w:r>
    </w:p>
    <w:p w14:paraId="6922C85D" w14:textId="77777777" w:rsidR="003D1489" w:rsidRPr="00494D34" w:rsidRDefault="003D1489" w:rsidP="003D1489">
      <w:pPr>
        <w:pStyle w:val="NormalWeb"/>
        <w:rPr>
          <w:b/>
          <w:bCs/>
        </w:rPr>
      </w:pPr>
      <w:r w:rsidRPr="00494D34">
        <w:rPr>
          <w:b/>
          <w:bCs/>
        </w:rPr>
        <w:t>iii. How does the malware obtain commands? What example from the chapter used a similar methodology? What are the advantages of this technique?</w:t>
      </w:r>
    </w:p>
    <w:p w14:paraId="766D90CB" w14:textId="77777777" w:rsidR="003D1489" w:rsidRDefault="003D1489" w:rsidP="003D1489">
      <w:pPr>
        <w:pStyle w:val="NormalWeb"/>
      </w:pPr>
      <w:r>
        <w:lastRenderedPageBreak/>
        <w:t>The malware scan the response for a</w:t>
      </w:r>
      <w:r>
        <w:rPr>
          <w:rStyle w:val="Strong"/>
          <w:rFonts w:eastAsiaTheme="majorEastAsia"/>
        </w:rPr>
        <w:t xml:space="preserve"> &lt;noscript&gt;</w:t>
      </w:r>
      <w:r>
        <w:t xml:space="preserve"> tag. The text after the tag is the command to execute. The advantage of using this technique is that it is hiding the commands in plain sight that blends in the returned html page. Therefore making detection hard for defender.</w:t>
      </w:r>
    </w:p>
    <w:p w14:paraId="6458A2FF" w14:textId="77777777" w:rsidR="003D1489" w:rsidRDefault="003D1489" w:rsidP="003D1489">
      <w:r>
        <w:rPr>
          <w:noProof/>
        </w:rPr>
        <w:drawing>
          <wp:inline distT="0" distB="0" distL="0" distR="0" wp14:anchorId="07C11E7A" wp14:editId="16BADCDB">
            <wp:extent cx="5057775" cy="6706026"/>
            <wp:effectExtent l="0" t="0" r="0" b="0"/>
            <wp:docPr id="309" name="Picture 309" descr="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ta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8256" cy="6706664"/>
                    </a:xfrm>
                    <a:prstGeom prst="rect">
                      <a:avLst/>
                    </a:prstGeom>
                    <a:noFill/>
                    <a:ln>
                      <a:noFill/>
                    </a:ln>
                  </pic:spPr>
                </pic:pic>
              </a:graphicData>
            </a:graphic>
          </wp:inline>
        </w:drawing>
      </w:r>
    </w:p>
    <w:p w14:paraId="3771F62A" w14:textId="77777777" w:rsidR="003D1489" w:rsidRDefault="003D1489" w:rsidP="003D1489">
      <w:r>
        <w:t xml:space="preserve">Figure 3. &lt;noscript&gt; </w:t>
      </w:r>
    </w:p>
    <w:p w14:paraId="29FD87D2" w14:textId="77777777" w:rsidR="003D1489" w:rsidRPr="00494D34" w:rsidRDefault="003D1489" w:rsidP="003D1489">
      <w:pPr>
        <w:pStyle w:val="NormalWeb"/>
        <w:spacing w:before="0" w:beforeAutospacing="0" w:after="120" w:afterAutospacing="0"/>
        <w:rPr>
          <w:b/>
          <w:bCs/>
        </w:rPr>
      </w:pPr>
      <w:r w:rsidRPr="00494D34">
        <w:rPr>
          <w:b/>
          <w:bCs/>
        </w:rPr>
        <w:t>iv. When the malware receives input, what checks are performed on the input to determine whether it is a valid command? How does the attacker hide the list of commands the malware is searching for?</w:t>
      </w:r>
    </w:p>
    <w:p w14:paraId="7E503F9A" w14:textId="77777777" w:rsidR="003D1489" w:rsidRDefault="003D1489" w:rsidP="003D1489">
      <w:pPr>
        <w:pStyle w:val="NormalWeb"/>
        <w:spacing w:before="0" w:beforeAutospacing="0" w:after="120" w:afterAutospacing="0"/>
      </w:pPr>
      <w:r>
        <w:t>Analyzing subroutine @00401000 &amp; 0x00401684. The checks are as follows</w:t>
      </w:r>
    </w:p>
    <w:p w14:paraId="67A4FF9D" w14:textId="77777777" w:rsidR="003D1489" w:rsidRDefault="003D1489" w:rsidP="003D1489">
      <w:pPr>
        <w:numPr>
          <w:ilvl w:val="0"/>
          <w:numId w:val="4"/>
        </w:numPr>
        <w:spacing w:after="120" w:line="240" w:lineRule="auto"/>
      </w:pPr>
      <w:r>
        <w:t>starts with &lt;noscript&gt;</w:t>
      </w:r>
    </w:p>
    <w:p w14:paraId="3FEF0FDD" w14:textId="77777777" w:rsidR="003D1489" w:rsidRDefault="003D1489" w:rsidP="003D1489">
      <w:pPr>
        <w:numPr>
          <w:ilvl w:val="0"/>
          <w:numId w:val="4"/>
        </w:numPr>
        <w:spacing w:after="120" w:line="240" w:lineRule="auto"/>
      </w:pPr>
      <w:r>
        <w:lastRenderedPageBreak/>
        <w:t>url exists after &lt;noscript&gt;</w:t>
      </w:r>
    </w:p>
    <w:p w14:paraId="5140655B" w14:textId="77777777" w:rsidR="003D1489" w:rsidRDefault="003D1489" w:rsidP="003D1489">
      <w:pPr>
        <w:numPr>
          <w:ilvl w:val="0"/>
          <w:numId w:val="4"/>
        </w:numPr>
        <w:spacing w:after="120" w:line="240" w:lineRule="auto"/>
      </w:pPr>
      <w:r>
        <w:t>url ends with “69′”</w:t>
      </w:r>
    </w:p>
    <w:p w14:paraId="2E7D2642" w14:textId="77777777" w:rsidR="003D1489" w:rsidRDefault="003D1489" w:rsidP="003D1489">
      <w:pPr>
        <w:numPr>
          <w:ilvl w:val="0"/>
          <w:numId w:val="4"/>
        </w:numPr>
        <w:spacing w:after="120" w:line="240" w:lineRule="auto"/>
      </w:pPr>
      <w:r>
        <w:t>commands must be in the form of /command/parameter</w:t>
      </w:r>
    </w:p>
    <w:p w14:paraId="12316F6C" w14:textId="77777777" w:rsidR="003D1489" w:rsidRDefault="003D1489" w:rsidP="003D1489">
      <w:pPr>
        <w:pStyle w:val="NormalWeb"/>
        <w:spacing w:before="0" w:beforeAutospacing="0" w:after="120" w:afterAutospacing="0"/>
      </w:pPr>
      <w:r>
        <w:t>The attacker hides the commands by using only the first character to switch between predefined commands. Therefore he can use different words to represent same command so long as the first character matches in the switch.</w:t>
      </w:r>
    </w:p>
    <w:p w14:paraId="0D8C339E" w14:textId="77777777" w:rsidR="003D1489" w:rsidRDefault="003D1489" w:rsidP="003D1489">
      <w:pPr>
        <w:pStyle w:val="NormalWeb"/>
        <w:spacing w:before="0" w:beforeAutospacing="0" w:after="120" w:afterAutospacing="0"/>
      </w:pPr>
      <w:r>
        <w:t>v. What type of encoding is used for command arguments? How is it different from Base64, and what advantages or disadvantages does it offer?</w:t>
      </w:r>
    </w:p>
    <w:p w14:paraId="56A4DC69" w14:textId="77777777" w:rsidR="003D1489" w:rsidRDefault="003D1489" w:rsidP="003D1489">
      <w:pPr>
        <w:pStyle w:val="NormalWeb"/>
        <w:spacing w:before="0" w:beforeAutospacing="0" w:after="120" w:afterAutospacing="0"/>
      </w:pPr>
      <w:r>
        <w:t>The malware divides the parameters by 2 characters. Each 2 characters are passed to atoi function to convert it to integer. It then references the following string to get the exact character it represents.</w:t>
      </w:r>
    </w:p>
    <w:p w14:paraId="0DA881D6" w14:textId="77777777" w:rsidR="003D1489" w:rsidRDefault="003D1489" w:rsidP="003D1489">
      <w:pPr>
        <w:spacing w:after="120"/>
      </w:pPr>
      <w:r>
        <w:rPr>
          <w:noProof/>
        </w:rPr>
        <w:drawing>
          <wp:inline distT="0" distB="0" distL="0" distR="0" wp14:anchorId="19B76952" wp14:editId="2C502543">
            <wp:extent cx="5943600" cy="306070"/>
            <wp:effectExtent l="0" t="0" r="0" b="0"/>
            <wp:docPr id="308" name="Picture 308"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ke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06070"/>
                    </a:xfrm>
                    <a:prstGeom prst="rect">
                      <a:avLst/>
                    </a:prstGeom>
                    <a:noFill/>
                    <a:ln>
                      <a:noFill/>
                    </a:ln>
                  </pic:spPr>
                </pic:pic>
              </a:graphicData>
            </a:graphic>
          </wp:inline>
        </w:drawing>
      </w:r>
      <w:r>
        <w:t xml:space="preserve">Figure 4. Decode string </w:t>
      </w:r>
    </w:p>
    <w:p w14:paraId="1489B27B" w14:textId="77777777" w:rsidR="003D1489" w:rsidRDefault="003D1489" w:rsidP="003D1489">
      <w:pPr>
        <w:pStyle w:val="NormalWeb"/>
        <w:spacing w:before="0" w:beforeAutospacing="0" w:after="120" w:afterAutospacing="0"/>
      </w:pPr>
      <w:r>
        <w:rPr>
          <w:rStyle w:val="Strong"/>
          <w:rFonts w:eastAsiaTheme="majorEastAsia"/>
          <w:u w:val="single"/>
        </w:rPr>
        <w:t>Pro</w:t>
      </w:r>
    </w:p>
    <w:p w14:paraId="0190D3F5" w14:textId="77777777" w:rsidR="003D1489" w:rsidRDefault="003D1489" w:rsidP="003D1489">
      <w:pPr>
        <w:pStyle w:val="NormalWeb"/>
        <w:spacing w:before="0" w:beforeAutospacing="0" w:after="120" w:afterAutospacing="0"/>
      </w:pPr>
      <w:r>
        <w:t>It is a custom encoding technique thus not easily detected by existing tools</w:t>
      </w:r>
    </w:p>
    <w:p w14:paraId="2C20051E" w14:textId="77777777" w:rsidR="003D1489" w:rsidRDefault="003D1489" w:rsidP="003D1489">
      <w:pPr>
        <w:pStyle w:val="NormalWeb"/>
        <w:spacing w:before="0" w:beforeAutospacing="0" w:after="120" w:afterAutospacing="0"/>
      </w:pPr>
      <w:r>
        <w:rPr>
          <w:rStyle w:val="Strong"/>
          <w:rFonts w:eastAsiaTheme="majorEastAsia"/>
          <w:u w:val="single"/>
        </w:rPr>
        <w:t>Con</w:t>
      </w:r>
    </w:p>
    <w:p w14:paraId="637122B2" w14:textId="77777777" w:rsidR="003D1489" w:rsidRDefault="003D1489" w:rsidP="003D1489">
      <w:pPr>
        <w:pStyle w:val="NormalWeb"/>
        <w:spacing w:before="0" w:beforeAutospacing="0" w:after="120" w:afterAutospacing="0"/>
      </w:pPr>
      <w:r>
        <w:t>It is pretty simple to reverse.</w:t>
      </w:r>
    </w:p>
    <w:p w14:paraId="064CE0FE" w14:textId="77777777" w:rsidR="003D1489" w:rsidRPr="00494D34" w:rsidRDefault="003D1489" w:rsidP="003D1489">
      <w:pPr>
        <w:pStyle w:val="NormalWeb"/>
        <w:spacing w:before="0" w:beforeAutospacing="0" w:after="120" w:afterAutospacing="0"/>
        <w:rPr>
          <w:b/>
          <w:bCs/>
        </w:rPr>
      </w:pPr>
      <w:r w:rsidRPr="00494D34">
        <w:rPr>
          <w:b/>
          <w:bCs/>
        </w:rPr>
        <w:t>vi. What commands are available to this malware?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990"/>
      </w:tblGrid>
      <w:tr w:rsidR="003D1489" w14:paraId="39B23A7E" w14:textId="77777777" w:rsidTr="00F06338">
        <w:trPr>
          <w:tblCellSpacing w:w="15" w:type="dxa"/>
        </w:trPr>
        <w:tc>
          <w:tcPr>
            <w:tcW w:w="0" w:type="auto"/>
            <w:vAlign w:val="center"/>
            <w:hideMark/>
          </w:tcPr>
          <w:p w14:paraId="4E6035A8" w14:textId="77777777" w:rsidR="003D1489" w:rsidRDefault="003D1489" w:rsidP="00F06338">
            <w:pPr>
              <w:spacing w:after="120"/>
            </w:pPr>
            <w:r>
              <w:rPr>
                <w:b/>
                <w:bCs/>
              </w:rPr>
              <w:t>Command</w:t>
            </w:r>
          </w:p>
        </w:tc>
        <w:tc>
          <w:tcPr>
            <w:tcW w:w="0" w:type="auto"/>
            <w:vAlign w:val="center"/>
            <w:hideMark/>
          </w:tcPr>
          <w:p w14:paraId="5BF74F83" w14:textId="77777777" w:rsidR="003D1489" w:rsidRDefault="003D1489" w:rsidP="00F06338">
            <w:pPr>
              <w:spacing w:after="120"/>
            </w:pPr>
            <w:r>
              <w:rPr>
                <w:b/>
                <w:bCs/>
              </w:rPr>
              <w:t>Description</w:t>
            </w:r>
          </w:p>
        </w:tc>
      </w:tr>
      <w:tr w:rsidR="003D1489" w14:paraId="2A968465" w14:textId="77777777" w:rsidTr="00F06338">
        <w:trPr>
          <w:tblCellSpacing w:w="15" w:type="dxa"/>
        </w:trPr>
        <w:tc>
          <w:tcPr>
            <w:tcW w:w="0" w:type="auto"/>
            <w:vAlign w:val="center"/>
            <w:hideMark/>
          </w:tcPr>
          <w:p w14:paraId="057ACED1" w14:textId="77777777" w:rsidR="003D1489" w:rsidRDefault="003D1489" w:rsidP="00F06338">
            <w:pPr>
              <w:spacing w:after="120"/>
            </w:pPr>
            <w:r>
              <w:t>d</w:t>
            </w:r>
          </w:p>
        </w:tc>
        <w:tc>
          <w:tcPr>
            <w:tcW w:w="0" w:type="auto"/>
            <w:vAlign w:val="center"/>
            <w:hideMark/>
          </w:tcPr>
          <w:p w14:paraId="535CCFA3" w14:textId="77777777" w:rsidR="003D1489" w:rsidRDefault="003D1489" w:rsidP="00F06338">
            <w:pPr>
              <w:spacing w:after="120"/>
            </w:pPr>
            <w:r>
              <w:t> Download &amp; Execute</w:t>
            </w:r>
          </w:p>
        </w:tc>
      </w:tr>
      <w:tr w:rsidR="003D1489" w14:paraId="4325C9EE" w14:textId="77777777" w:rsidTr="00F06338">
        <w:trPr>
          <w:tblCellSpacing w:w="15" w:type="dxa"/>
        </w:trPr>
        <w:tc>
          <w:tcPr>
            <w:tcW w:w="0" w:type="auto"/>
            <w:vAlign w:val="center"/>
            <w:hideMark/>
          </w:tcPr>
          <w:p w14:paraId="6B61EAE9" w14:textId="77777777" w:rsidR="003D1489" w:rsidRDefault="003D1489" w:rsidP="00F06338">
            <w:pPr>
              <w:spacing w:after="120"/>
            </w:pPr>
            <w:r>
              <w:t>n</w:t>
            </w:r>
          </w:p>
        </w:tc>
        <w:tc>
          <w:tcPr>
            <w:tcW w:w="0" w:type="auto"/>
            <w:vAlign w:val="center"/>
            <w:hideMark/>
          </w:tcPr>
          <w:p w14:paraId="267DCCC8" w14:textId="77777777" w:rsidR="003D1489" w:rsidRDefault="003D1489" w:rsidP="00F06338">
            <w:pPr>
              <w:spacing w:after="120"/>
            </w:pPr>
            <w:r>
              <w:t> Exit</w:t>
            </w:r>
          </w:p>
        </w:tc>
      </w:tr>
      <w:tr w:rsidR="003D1489" w14:paraId="05723922" w14:textId="77777777" w:rsidTr="00F06338">
        <w:trPr>
          <w:tblCellSpacing w:w="15" w:type="dxa"/>
        </w:trPr>
        <w:tc>
          <w:tcPr>
            <w:tcW w:w="0" w:type="auto"/>
            <w:vAlign w:val="center"/>
            <w:hideMark/>
          </w:tcPr>
          <w:p w14:paraId="1BC08EEC" w14:textId="77777777" w:rsidR="003D1489" w:rsidRDefault="003D1489" w:rsidP="00F06338">
            <w:pPr>
              <w:spacing w:after="120"/>
            </w:pPr>
            <w:r>
              <w:t>s</w:t>
            </w:r>
          </w:p>
        </w:tc>
        <w:tc>
          <w:tcPr>
            <w:tcW w:w="0" w:type="auto"/>
            <w:vAlign w:val="center"/>
            <w:hideMark/>
          </w:tcPr>
          <w:p w14:paraId="4537B6F2" w14:textId="77777777" w:rsidR="003D1489" w:rsidRDefault="003D1489" w:rsidP="00F06338">
            <w:pPr>
              <w:spacing w:after="120"/>
            </w:pPr>
            <w:r>
              <w:t> Sleep</w:t>
            </w:r>
          </w:p>
        </w:tc>
      </w:tr>
      <w:tr w:rsidR="003D1489" w14:paraId="08BB3747" w14:textId="77777777" w:rsidTr="00F06338">
        <w:trPr>
          <w:tblCellSpacing w:w="15" w:type="dxa"/>
        </w:trPr>
        <w:tc>
          <w:tcPr>
            <w:tcW w:w="0" w:type="auto"/>
            <w:vAlign w:val="center"/>
            <w:hideMark/>
          </w:tcPr>
          <w:p w14:paraId="0A069151" w14:textId="77777777" w:rsidR="003D1489" w:rsidRDefault="003D1489" w:rsidP="00F06338">
            <w:pPr>
              <w:spacing w:after="120"/>
            </w:pPr>
            <w:r>
              <w:t>r</w:t>
            </w:r>
          </w:p>
        </w:tc>
        <w:tc>
          <w:tcPr>
            <w:tcW w:w="0" w:type="auto"/>
            <w:vAlign w:val="center"/>
            <w:hideMark/>
          </w:tcPr>
          <w:p w14:paraId="39017A3D" w14:textId="77777777" w:rsidR="003D1489" w:rsidRDefault="003D1489" w:rsidP="00F06338">
            <w:pPr>
              <w:spacing w:after="120"/>
            </w:pPr>
            <w:r>
              <w:t> Write autobat.exe</w:t>
            </w:r>
          </w:p>
        </w:tc>
      </w:tr>
    </w:tbl>
    <w:p w14:paraId="11444C5A" w14:textId="77777777" w:rsidR="003D1489" w:rsidRPr="00494D34" w:rsidRDefault="003D1489" w:rsidP="003D1489">
      <w:pPr>
        <w:pStyle w:val="NormalWeb"/>
        <w:spacing w:before="0" w:beforeAutospacing="0" w:after="120" w:afterAutospacing="0"/>
        <w:rPr>
          <w:b/>
          <w:bCs/>
        </w:rPr>
      </w:pPr>
      <w:r>
        <w:rPr>
          <w:b/>
          <w:bCs/>
        </w:rPr>
        <w:t>vii</w:t>
      </w:r>
      <w:r w:rsidRPr="00494D34">
        <w:rPr>
          <w:b/>
          <w:bCs/>
        </w:rPr>
        <w:t>. What is the purpose of this malware?</w:t>
      </w:r>
    </w:p>
    <w:p w14:paraId="0431DCF5" w14:textId="77777777" w:rsidR="003D1489" w:rsidRDefault="003D1489" w:rsidP="003D1489">
      <w:pPr>
        <w:pStyle w:val="NormalWeb"/>
        <w:spacing w:before="0" w:beforeAutospacing="0" w:after="120" w:afterAutospacing="0"/>
      </w:pPr>
      <w:r>
        <w:t>The malware serves as a backdoor by downloading and execute new codes on the victim’s machine via http request. It can also rewrite the config file “autobat.exe” to let it connect to a different C2 Server.</w:t>
      </w:r>
    </w:p>
    <w:p w14:paraId="07F668B1" w14:textId="77777777" w:rsidR="003D1489" w:rsidRDefault="003D1489" w:rsidP="003D1489">
      <w:pPr>
        <w:pStyle w:val="NormalWeb"/>
        <w:spacing w:before="0" w:beforeAutospacing="0" w:after="120" w:afterAutospacing="0"/>
      </w:pPr>
      <w:r>
        <w:t>viii. This chapter introduced the idea of targeting different areas of code with independent signatures (where possible) in order to add resiliency to network indicators. What are some distinct areas of code or configuration data that can be targeted by network signatures?</w:t>
      </w:r>
    </w:p>
    <w:p w14:paraId="131AFEEF" w14:textId="77777777" w:rsidR="003D1489" w:rsidRDefault="003D1489" w:rsidP="003D1489">
      <w:pPr>
        <w:numPr>
          <w:ilvl w:val="0"/>
          <w:numId w:val="5"/>
        </w:numPr>
        <w:spacing w:after="120" w:line="240" w:lineRule="auto"/>
      </w:pPr>
      <w:r>
        <w:t> “</w:t>
      </w:r>
      <w:hyperlink r:id="rId33" w:anchor="8221" w:history="1">
        <w:r>
          <w:rPr>
            <w:rStyle w:val="Hyperlink"/>
          </w:rPr>
          <w:t>http://www.practicalmalwareanalsysis.com/start.htm&amp;#8221</w:t>
        </w:r>
      </w:hyperlink>
      <w:r>
        <w:t>;</w:t>
      </w:r>
    </w:p>
    <w:p w14:paraId="0DB2C5E2" w14:textId="77777777" w:rsidR="003D1489" w:rsidRDefault="003D1489" w:rsidP="003D1489">
      <w:pPr>
        <w:numPr>
          <w:ilvl w:val="0"/>
          <w:numId w:val="5"/>
        </w:numPr>
        <w:spacing w:after="120" w:line="240" w:lineRule="auto"/>
      </w:pPr>
      <w:r>
        <w:t>Any new url found in “c:\\autobat.exe”</w:t>
      </w:r>
    </w:p>
    <w:p w14:paraId="1E5E2547" w14:textId="77777777" w:rsidR="003D1489" w:rsidRDefault="003D1489" w:rsidP="003D1489">
      <w:pPr>
        <w:numPr>
          <w:ilvl w:val="0"/>
          <w:numId w:val="5"/>
        </w:numPr>
        <w:spacing w:after="120" w:line="240" w:lineRule="auto"/>
      </w:pPr>
      <w:r>
        <w:t>Headers such as UA-CPU and User Agent (duplicated User-Agent)</w:t>
      </w:r>
    </w:p>
    <w:p w14:paraId="1CC8D4C9" w14:textId="77777777" w:rsidR="003D1489" w:rsidRDefault="003D1489" w:rsidP="003D1489">
      <w:pPr>
        <w:numPr>
          <w:ilvl w:val="0"/>
          <w:numId w:val="5"/>
        </w:numPr>
        <w:spacing w:after="120" w:line="240" w:lineRule="auto"/>
      </w:pPr>
      <w:r>
        <w:t>http response contains &lt;noscript&gt;[url][69′]</w:t>
      </w:r>
    </w:p>
    <w:p w14:paraId="5F97DB24" w14:textId="77777777" w:rsidR="003D1489" w:rsidRPr="00494D34" w:rsidRDefault="003D1489" w:rsidP="003D1489">
      <w:pPr>
        <w:pStyle w:val="NormalWeb"/>
        <w:spacing w:before="0" w:beforeAutospacing="0" w:after="120" w:afterAutospacing="0"/>
        <w:rPr>
          <w:b/>
          <w:bCs/>
        </w:rPr>
      </w:pPr>
      <w:r w:rsidRPr="00494D34">
        <w:rPr>
          <w:b/>
          <w:bCs/>
        </w:rPr>
        <w:t>ix. What set of signatures should be used for this malware?</w:t>
      </w:r>
    </w:p>
    <w:p w14:paraId="5FBECFCA" w14:textId="77777777" w:rsidR="003D1489" w:rsidRDefault="003D1489" w:rsidP="003D1489">
      <w:pPr>
        <w:pStyle w:val="NormalWeb"/>
        <w:spacing w:before="0" w:beforeAutospacing="0" w:after="120" w:afterAutospacing="0"/>
      </w:pPr>
      <w:r>
        <w:t>refer to question 8.</w:t>
      </w:r>
    </w:p>
    <w:p w14:paraId="36365ED0" w14:textId="77777777" w:rsidR="003D1489" w:rsidRPr="00482548" w:rsidRDefault="003D1489" w:rsidP="003D1489">
      <w:pPr>
        <w:spacing w:after="120" w:line="240" w:lineRule="auto"/>
        <w:rPr>
          <w:rFonts w:ascii="Times New Roman" w:eastAsia="Times New Roman" w:hAnsi="Times New Roman" w:cs="Times New Roman"/>
          <w:b/>
          <w:bCs/>
          <w:sz w:val="28"/>
          <w:szCs w:val="28"/>
        </w:rPr>
      </w:pPr>
      <w:r w:rsidRPr="00482548">
        <w:rPr>
          <w:rFonts w:ascii="TimesNewRomanPSMT" w:eastAsia="Times New Roman" w:hAnsi="TimesNewRomanPSMT" w:cs="Times New Roman"/>
          <w:b/>
          <w:bCs/>
          <w:color w:val="000000"/>
          <w:sz w:val="26"/>
          <w:szCs w:val="28"/>
        </w:rPr>
        <w:lastRenderedPageBreak/>
        <w:t>d. Analyze the sample found in the file Lab15-01.exe. This is a command-line program</w:t>
      </w:r>
      <w:r>
        <w:rPr>
          <w:rFonts w:ascii="TimesNewRomanPSMT" w:eastAsia="Times New Roman" w:hAnsi="TimesNewRomanPSMT" w:cs="Times New Roman"/>
          <w:b/>
          <w:bCs/>
          <w:color w:val="000000"/>
          <w:sz w:val="26"/>
          <w:szCs w:val="28"/>
        </w:rPr>
        <w:t xml:space="preserve"> </w:t>
      </w:r>
      <w:r w:rsidRPr="00482548">
        <w:rPr>
          <w:rFonts w:ascii="TimesNewRomanPSMT" w:eastAsia="Times New Roman" w:hAnsi="TimesNewRomanPSMT" w:cs="Times New Roman"/>
          <w:b/>
          <w:bCs/>
          <w:color w:val="000000"/>
          <w:sz w:val="26"/>
          <w:szCs w:val="28"/>
        </w:rPr>
        <w:t>that takes an argument and prints “Good Job!” if the argument matches a secret code.</w:t>
      </w:r>
    </w:p>
    <w:p w14:paraId="5EE010A7" w14:textId="77777777" w:rsidR="003D1489" w:rsidRPr="004D2719" w:rsidRDefault="003D1489" w:rsidP="003D1489">
      <w:pPr>
        <w:spacing w:after="120" w:line="240" w:lineRule="auto"/>
        <w:rPr>
          <w:rFonts w:ascii="Times New Roman" w:eastAsia="Times New Roman" w:hAnsi="Times New Roman" w:cs="Times New Roman"/>
          <w:b/>
          <w:bCs/>
          <w:sz w:val="24"/>
          <w:szCs w:val="24"/>
        </w:rPr>
      </w:pPr>
      <w:r w:rsidRPr="00804A16">
        <w:rPr>
          <w:rFonts w:ascii="Times New Roman" w:eastAsia="Times New Roman" w:hAnsi="Times New Roman" w:cs="Times New Roman"/>
          <w:b/>
          <w:bCs/>
          <w:sz w:val="24"/>
          <w:szCs w:val="24"/>
        </w:rPr>
        <w:t>i</w:t>
      </w:r>
      <w:r w:rsidRPr="004D2719">
        <w:rPr>
          <w:rFonts w:ascii="Times New Roman" w:eastAsia="Times New Roman" w:hAnsi="Times New Roman" w:cs="Times New Roman"/>
          <w:b/>
          <w:bCs/>
          <w:sz w:val="24"/>
          <w:szCs w:val="24"/>
        </w:rPr>
        <w:t>. What anti-disassembly technique is used in this binary?</w:t>
      </w:r>
    </w:p>
    <w:p w14:paraId="54EBAE42" w14:textId="77777777" w:rsidR="003D1489" w:rsidRPr="004D2719" w:rsidRDefault="003D1489" w:rsidP="003D1489">
      <w:pPr>
        <w:spacing w:after="120"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Xor was used followed by jz to trick the disassembler into making a jump. An opcode “E8” is used to make IDA Pro disassemble the code wrongly.</w:t>
      </w:r>
    </w:p>
    <w:p w14:paraId="708900C7" w14:textId="77777777" w:rsidR="003D1489" w:rsidRDefault="003D1489" w:rsidP="003D1489">
      <w:pPr>
        <w:spacing w:after="0"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noProof/>
          <w:sz w:val="24"/>
          <w:szCs w:val="24"/>
        </w:rPr>
        <w:drawing>
          <wp:inline distT="0" distB="0" distL="0" distR="0" wp14:anchorId="19B25734" wp14:editId="69C833E4">
            <wp:extent cx="5381625" cy="5373576"/>
            <wp:effectExtent l="0" t="0" r="0" b="0"/>
            <wp:docPr id="316" name="Picture 316" descr="j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j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2210" cy="5374160"/>
                    </a:xfrm>
                    <a:prstGeom prst="rect">
                      <a:avLst/>
                    </a:prstGeom>
                    <a:noFill/>
                    <a:ln>
                      <a:noFill/>
                    </a:ln>
                  </pic:spPr>
                </pic:pic>
              </a:graphicData>
            </a:graphic>
          </wp:inline>
        </w:drawing>
      </w:r>
    </w:p>
    <w:p w14:paraId="52EFB439" w14:textId="77777777" w:rsidR="003D1489" w:rsidRDefault="003D1489" w:rsidP="003D1489">
      <w:pPr>
        <w:spacing w:after="0"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 xml:space="preserve">Figure 1. A confuse looking IDA Pro </w:t>
      </w:r>
    </w:p>
    <w:p w14:paraId="50E1D821" w14:textId="77777777" w:rsidR="003D1489" w:rsidRPr="004D2719" w:rsidRDefault="003D1489" w:rsidP="003D1489">
      <w:pPr>
        <w:spacing w:after="0" w:line="240" w:lineRule="auto"/>
        <w:rPr>
          <w:rFonts w:ascii="Times New Roman" w:eastAsia="Times New Roman" w:hAnsi="Times New Roman" w:cs="Times New Roman"/>
          <w:sz w:val="24"/>
          <w:szCs w:val="24"/>
        </w:rPr>
      </w:pPr>
    </w:p>
    <w:p w14:paraId="032D59A3" w14:textId="77777777" w:rsidR="003D1489" w:rsidRPr="004D2719"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We can undefine the code and reanalyze the code as shown below.</w:t>
      </w:r>
    </w:p>
    <w:p w14:paraId="7DD4680D" w14:textId="77777777" w:rsidR="003D1489" w:rsidRPr="004D2719" w:rsidRDefault="003D1489" w:rsidP="003D1489">
      <w:pPr>
        <w:spacing w:after="0"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noProof/>
          <w:sz w:val="24"/>
          <w:szCs w:val="24"/>
        </w:rPr>
        <w:lastRenderedPageBreak/>
        <w:drawing>
          <wp:inline distT="0" distB="0" distL="0" distR="0" wp14:anchorId="407B8F0A" wp14:editId="5F2B4AF9">
            <wp:extent cx="5943600" cy="5592445"/>
            <wp:effectExtent l="0" t="0" r="0" b="8255"/>
            <wp:docPr id="315" name="Picture 315" descr="re-analy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re-analyz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592445"/>
                    </a:xfrm>
                    <a:prstGeom prst="rect">
                      <a:avLst/>
                    </a:prstGeom>
                    <a:noFill/>
                    <a:ln>
                      <a:noFill/>
                    </a:ln>
                  </pic:spPr>
                </pic:pic>
              </a:graphicData>
            </a:graphic>
          </wp:inline>
        </w:drawing>
      </w:r>
      <w:r w:rsidRPr="004D2719">
        <w:rPr>
          <w:rFonts w:ascii="Times New Roman" w:eastAsia="Times New Roman" w:hAnsi="Times New Roman" w:cs="Times New Roman"/>
          <w:sz w:val="24"/>
          <w:szCs w:val="24"/>
        </w:rPr>
        <w:t xml:space="preserve">Figure 2. Reanalyzing opcodes </w:t>
      </w:r>
    </w:p>
    <w:p w14:paraId="58A8B083" w14:textId="77777777" w:rsidR="003D1489" w:rsidRPr="004D2719" w:rsidRDefault="003D1489" w:rsidP="003D1489">
      <w:pPr>
        <w:spacing w:before="100" w:beforeAutospacing="1" w:after="100" w:afterAutospacing="1" w:line="240" w:lineRule="auto"/>
        <w:rPr>
          <w:rFonts w:ascii="Times New Roman" w:eastAsia="Times New Roman" w:hAnsi="Times New Roman" w:cs="Times New Roman"/>
          <w:b/>
          <w:bCs/>
          <w:sz w:val="24"/>
          <w:szCs w:val="24"/>
        </w:rPr>
      </w:pPr>
      <w:r w:rsidRPr="00D0300C">
        <w:rPr>
          <w:rFonts w:ascii="Times New Roman" w:eastAsia="Times New Roman" w:hAnsi="Times New Roman" w:cs="Times New Roman"/>
          <w:b/>
          <w:bCs/>
          <w:sz w:val="24"/>
          <w:szCs w:val="24"/>
        </w:rPr>
        <w:t>ii</w:t>
      </w:r>
      <w:r w:rsidRPr="004D2719">
        <w:rPr>
          <w:rFonts w:ascii="Times New Roman" w:eastAsia="Times New Roman" w:hAnsi="Times New Roman" w:cs="Times New Roman"/>
          <w:b/>
          <w:bCs/>
          <w:sz w:val="24"/>
          <w:szCs w:val="24"/>
        </w:rPr>
        <w:t>. What rogue opcode is the disassembly tricked into disassembling?</w:t>
      </w:r>
    </w:p>
    <w:p w14:paraId="5A8870D3" w14:textId="77777777" w:rsidR="003D1489" w:rsidRPr="004D2719"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E8 was used to trick the dis assembler.</w:t>
      </w:r>
    </w:p>
    <w:p w14:paraId="3F5D2352" w14:textId="77777777" w:rsidR="003D1489" w:rsidRPr="004D2719" w:rsidRDefault="003D1489" w:rsidP="003D1489">
      <w:pPr>
        <w:spacing w:after="0"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noProof/>
          <w:sz w:val="24"/>
          <w:szCs w:val="24"/>
        </w:rPr>
        <w:drawing>
          <wp:inline distT="0" distB="0" distL="0" distR="0" wp14:anchorId="1AE81238" wp14:editId="540FA710">
            <wp:extent cx="5943600" cy="1116965"/>
            <wp:effectExtent l="0" t="0" r="0" b="6985"/>
            <wp:docPr id="314" name="Picture 314" desc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e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116965"/>
                    </a:xfrm>
                    <a:prstGeom prst="rect">
                      <a:avLst/>
                    </a:prstGeom>
                    <a:noFill/>
                    <a:ln>
                      <a:noFill/>
                    </a:ln>
                  </pic:spPr>
                </pic:pic>
              </a:graphicData>
            </a:graphic>
          </wp:inline>
        </w:drawing>
      </w:r>
      <w:r w:rsidRPr="004D2719">
        <w:rPr>
          <w:rFonts w:ascii="Times New Roman" w:eastAsia="Times New Roman" w:hAnsi="Times New Roman" w:cs="Times New Roman"/>
          <w:sz w:val="24"/>
          <w:szCs w:val="24"/>
        </w:rPr>
        <w:t xml:space="preserve">Figure 3. E8 opcode </w:t>
      </w:r>
    </w:p>
    <w:p w14:paraId="7320E45E" w14:textId="77777777" w:rsidR="003D1489" w:rsidRPr="004D2719"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D0300C">
        <w:rPr>
          <w:rFonts w:ascii="Times New Roman" w:eastAsia="Times New Roman" w:hAnsi="Times New Roman" w:cs="Times New Roman"/>
          <w:b/>
          <w:bCs/>
          <w:sz w:val="24"/>
          <w:szCs w:val="24"/>
        </w:rPr>
        <w:t>iii</w:t>
      </w:r>
      <w:r w:rsidRPr="004D2719">
        <w:rPr>
          <w:rFonts w:ascii="Times New Roman" w:eastAsia="Times New Roman" w:hAnsi="Times New Roman" w:cs="Times New Roman"/>
          <w:b/>
          <w:bCs/>
          <w:sz w:val="24"/>
          <w:szCs w:val="24"/>
        </w:rPr>
        <w:t>. How many times is this technique used?</w:t>
      </w:r>
    </w:p>
    <w:p w14:paraId="4FE5D359" w14:textId="77777777" w:rsidR="003D1489" w:rsidRPr="004D2719"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5 times. Just count the number of 0xE8(refer to figure 2) you can find.</w:t>
      </w:r>
    </w:p>
    <w:p w14:paraId="3EE9D812" w14:textId="77777777" w:rsidR="003D1489" w:rsidRPr="004D2719" w:rsidRDefault="003D1489" w:rsidP="003D1489">
      <w:pPr>
        <w:spacing w:beforeAutospacing="1" w:after="100" w:afterAutospacing="1" w:line="240" w:lineRule="auto"/>
        <w:rPr>
          <w:rFonts w:ascii="Times New Roman" w:eastAsia="Times New Roman" w:hAnsi="Times New Roman" w:cs="Times New Roman"/>
          <w:b/>
          <w:bCs/>
          <w:sz w:val="24"/>
          <w:szCs w:val="24"/>
        </w:rPr>
      </w:pPr>
      <w:r w:rsidRPr="00D0300C">
        <w:rPr>
          <w:rFonts w:ascii="Times New Roman" w:eastAsia="Times New Roman" w:hAnsi="Times New Roman" w:cs="Times New Roman"/>
          <w:b/>
          <w:bCs/>
          <w:sz w:val="24"/>
          <w:szCs w:val="24"/>
        </w:rPr>
        <w:lastRenderedPageBreak/>
        <w:t>iv</w:t>
      </w:r>
      <w:r w:rsidRPr="004D2719">
        <w:rPr>
          <w:rFonts w:ascii="Times New Roman" w:eastAsia="Times New Roman" w:hAnsi="Times New Roman" w:cs="Times New Roman"/>
          <w:b/>
          <w:bCs/>
          <w:sz w:val="24"/>
          <w:szCs w:val="24"/>
        </w:rPr>
        <w:t>. What command-line argument will cause the program to print</w:t>
      </w:r>
      <w:r w:rsidRPr="00D0300C">
        <w:rPr>
          <w:rFonts w:ascii="Times New Roman" w:eastAsia="Times New Roman" w:hAnsi="Times New Roman" w:cs="Times New Roman"/>
          <w:b/>
          <w:bCs/>
          <w:sz w:val="24"/>
          <w:szCs w:val="24"/>
        </w:rPr>
        <w:t xml:space="preserve"> </w:t>
      </w:r>
      <w:r w:rsidRPr="004D2719">
        <w:rPr>
          <w:rFonts w:ascii="Times New Roman" w:eastAsia="Times New Roman" w:hAnsi="Times New Roman" w:cs="Times New Roman"/>
          <w:b/>
          <w:bCs/>
          <w:sz w:val="24"/>
          <w:szCs w:val="24"/>
        </w:rPr>
        <w:t>“Good Job!”?</w:t>
      </w:r>
    </w:p>
    <w:p w14:paraId="2C13031B" w14:textId="77777777" w:rsidR="003D1489" w:rsidRPr="004D2719" w:rsidRDefault="003D1489" w:rsidP="003D1489">
      <w:pPr>
        <w:spacing w:before="100" w:beforeAutospacing="1" w:after="100" w:afterAutospacing="1" w:line="240" w:lineRule="auto"/>
        <w:rPr>
          <w:rFonts w:ascii="Times New Roman" w:eastAsia="Times New Roman" w:hAnsi="Times New Roman" w:cs="Times New Roman"/>
          <w:sz w:val="24"/>
          <w:szCs w:val="24"/>
        </w:rPr>
      </w:pPr>
      <w:r w:rsidRPr="004D2719">
        <w:rPr>
          <w:rFonts w:ascii="Times New Roman" w:eastAsia="Times New Roman" w:hAnsi="Times New Roman" w:cs="Times New Roman"/>
          <w:sz w:val="24"/>
          <w:szCs w:val="24"/>
        </w:rPr>
        <w:t>Based on the analysis of the following codes, we need to pass in a pass phrase “</w:t>
      </w:r>
      <w:r w:rsidRPr="004D2719">
        <w:rPr>
          <w:rFonts w:ascii="Times New Roman" w:eastAsia="Times New Roman" w:hAnsi="Times New Roman" w:cs="Times New Roman"/>
          <w:b/>
          <w:bCs/>
          <w:sz w:val="24"/>
          <w:szCs w:val="24"/>
        </w:rPr>
        <w:t>pdq</w:t>
      </w:r>
      <w:r w:rsidRPr="004D2719">
        <w:rPr>
          <w:rFonts w:ascii="Times New Roman" w:eastAsia="Times New Roman" w:hAnsi="Times New Roman" w:cs="Times New Roman"/>
          <w:sz w:val="24"/>
          <w:szCs w:val="24"/>
        </w:rPr>
        <w:t>“.</w:t>
      </w:r>
    </w:p>
    <w:p w14:paraId="706AF11B" w14:textId="77777777" w:rsidR="003D1489" w:rsidRPr="009026C5" w:rsidRDefault="003D1489" w:rsidP="003D1489">
      <w:pPr>
        <w:spacing w:after="120" w:line="276" w:lineRule="auto"/>
        <w:rPr>
          <w:rFonts w:asciiTheme="majorBidi" w:hAnsiTheme="majorBidi" w:cstheme="majorBidi"/>
          <w:bCs/>
          <w:sz w:val="24"/>
        </w:rPr>
      </w:pPr>
      <w:r w:rsidRPr="004D2719">
        <w:rPr>
          <w:rFonts w:ascii="Times New Roman" w:eastAsia="Times New Roman" w:hAnsi="Times New Roman" w:cs="Times New Roman"/>
          <w:noProof/>
          <w:sz w:val="24"/>
          <w:szCs w:val="24"/>
        </w:rPr>
        <w:drawing>
          <wp:inline distT="0" distB="0" distL="0" distR="0" wp14:anchorId="7788FDE8" wp14:editId="5D81991A">
            <wp:extent cx="5943600" cy="3791585"/>
            <wp:effectExtent l="0" t="0" r="0" b="0"/>
            <wp:docPr id="313" name="Picture 313" descr="pdq_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pdq_id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91585"/>
                    </a:xfrm>
                    <a:prstGeom prst="rect">
                      <a:avLst/>
                    </a:prstGeom>
                    <a:noFill/>
                    <a:ln>
                      <a:noFill/>
                    </a:ln>
                  </pic:spPr>
                </pic:pic>
              </a:graphicData>
            </a:graphic>
          </wp:inline>
        </w:drawing>
      </w:r>
      <w:r w:rsidRPr="004D2719">
        <w:rPr>
          <w:rFonts w:ascii="Times New Roman" w:eastAsia="Times New Roman" w:hAnsi="Times New Roman" w:cs="Times New Roman"/>
          <w:sz w:val="24"/>
          <w:szCs w:val="24"/>
        </w:rPr>
        <w:t xml:space="preserve">Figure 4. decoding the pass phrase </w:t>
      </w:r>
      <w:r w:rsidRPr="004D2719">
        <w:rPr>
          <w:rFonts w:ascii="Times New Roman" w:eastAsia="Times New Roman" w:hAnsi="Times New Roman" w:cs="Times New Roman"/>
          <w:noProof/>
          <w:sz w:val="24"/>
          <w:szCs w:val="24"/>
        </w:rPr>
        <w:drawing>
          <wp:inline distT="0" distB="0" distL="0" distR="0" wp14:anchorId="4FDB62F8" wp14:editId="2E70ACD8">
            <wp:extent cx="5943600" cy="843915"/>
            <wp:effectExtent l="0" t="0" r="0" b="0"/>
            <wp:docPr id="312" name="Picture 312" descr="p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pdq"/>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843915"/>
                    </a:xfrm>
                    <a:prstGeom prst="rect">
                      <a:avLst/>
                    </a:prstGeom>
                    <a:noFill/>
                    <a:ln>
                      <a:noFill/>
                    </a:ln>
                  </pic:spPr>
                </pic:pic>
              </a:graphicData>
            </a:graphic>
          </wp:inline>
        </w:drawing>
      </w:r>
      <w:r w:rsidRPr="004D2719">
        <w:rPr>
          <w:rFonts w:ascii="Times New Roman" w:eastAsia="Times New Roman" w:hAnsi="Times New Roman" w:cs="Times New Roman"/>
          <w:sz w:val="24"/>
          <w:szCs w:val="24"/>
        </w:rPr>
        <w:t>Figure 5. Good Job!</w:t>
      </w:r>
    </w:p>
    <w:p w14:paraId="51B091E4" w14:textId="77777777" w:rsidR="003D1489" w:rsidRPr="00D0300C" w:rsidRDefault="003D1489" w:rsidP="003D1489">
      <w:pPr>
        <w:spacing w:after="0" w:line="240" w:lineRule="auto"/>
        <w:rPr>
          <w:rFonts w:ascii="Times New Roman" w:eastAsia="Times New Roman" w:hAnsi="Times New Roman" w:cs="Times New Roman"/>
          <w:b/>
          <w:bCs/>
          <w:sz w:val="32"/>
          <w:szCs w:val="32"/>
        </w:rPr>
      </w:pPr>
      <w:r w:rsidRPr="00D0300C">
        <w:rPr>
          <w:rFonts w:ascii="TimesNewRomanPSMT" w:eastAsia="Times New Roman" w:hAnsi="TimesNewRomanPSMT" w:cs="Times New Roman"/>
          <w:b/>
          <w:bCs/>
          <w:color w:val="000000"/>
          <w:sz w:val="28"/>
          <w:szCs w:val="32"/>
        </w:rPr>
        <w:t>e- Analyze the malware found in the file Lab15-02.exe. Correct all anti-disassembly</w:t>
      </w:r>
      <w:r>
        <w:rPr>
          <w:rFonts w:ascii="TimesNewRomanPSMT" w:eastAsia="Times New Roman" w:hAnsi="TimesNewRomanPSMT" w:cs="Times New Roman"/>
          <w:b/>
          <w:bCs/>
          <w:color w:val="000000"/>
          <w:sz w:val="28"/>
          <w:szCs w:val="32"/>
        </w:rPr>
        <w:t xml:space="preserve"> </w:t>
      </w:r>
      <w:r w:rsidRPr="00D0300C">
        <w:rPr>
          <w:rFonts w:ascii="TimesNewRomanPSMT" w:eastAsia="Times New Roman" w:hAnsi="TimesNewRomanPSMT" w:cs="Times New Roman"/>
          <w:b/>
          <w:bCs/>
          <w:color w:val="000000"/>
          <w:sz w:val="28"/>
          <w:szCs w:val="32"/>
        </w:rPr>
        <w:t>countermeasures before analyzing the binary in order to answer the questions.</w:t>
      </w:r>
    </w:p>
    <w:p w14:paraId="7DD9C60B" w14:textId="77777777" w:rsidR="003D1489" w:rsidRPr="00200ED9" w:rsidRDefault="003D1489" w:rsidP="003D1489">
      <w:pPr>
        <w:pStyle w:val="NormalWeb"/>
        <w:rPr>
          <w:b/>
          <w:bCs/>
        </w:rPr>
      </w:pPr>
      <w:r w:rsidRPr="00200ED9">
        <w:rPr>
          <w:b/>
          <w:bCs/>
        </w:rPr>
        <w:t>i. What URL is initially requested by the program?</w:t>
      </w:r>
    </w:p>
    <w:p w14:paraId="268F9B9E" w14:textId="77777777" w:rsidR="003D1489" w:rsidRDefault="003D1489" w:rsidP="003D1489">
      <w:r>
        <w:rPr>
          <w:noProof/>
        </w:rPr>
        <w:lastRenderedPageBreak/>
        <w:drawing>
          <wp:inline distT="0" distB="0" distL="0" distR="0" wp14:anchorId="33A3B1C3" wp14:editId="29E750C5">
            <wp:extent cx="5943600" cy="5889625"/>
            <wp:effectExtent l="0" t="0" r="0" b="0"/>
            <wp:docPr id="320" name="Picture 320" descr="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ur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889625"/>
                    </a:xfrm>
                    <a:prstGeom prst="rect">
                      <a:avLst/>
                    </a:prstGeom>
                    <a:noFill/>
                    <a:ln>
                      <a:noFill/>
                    </a:ln>
                  </pic:spPr>
                </pic:pic>
              </a:graphicData>
            </a:graphic>
          </wp:inline>
        </w:drawing>
      </w:r>
      <w:r>
        <w:t xml:space="preserve">Figure 1. URL </w:t>
      </w:r>
      <w:hyperlink r:id="rId40" w:history="1">
        <w:r>
          <w:rPr>
            <w:rStyle w:val="Hyperlink"/>
          </w:rPr>
          <w:t>http://www.practicalmalwareanalysis.com/bamboo.html</w:t>
        </w:r>
      </w:hyperlink>
    </w:p>
    <w:p w14:paraId="6E51CD8B" w14:textId="77777777" w:rsidR="003D1489" w:rsidRPr="00200ED9" w:rsidRDefault="003D1489" w:rsidP="003D1489">
      <w:pPr>
        <w:pStyle w:val="NormalWeb"/>
        <w:rPr>
          <w:b/>
          <w:bCs/>
        </w:rPr>
      </w:pPr>
      <w:r w:rsidRPr="00200ED9">
        <w:rPr>
          <w:b/>
          <w:bCs/>
        </w:rPr>
        <w:t>ii. How is the User-Agent generated?</w:t>
      </w:r>
    </w:p>
    <w:p w14:paraId="534742D5" w14:textId="77777777" w:rsidR="003D1489" w:rsidRDefault="003D1489" w:rsidP="003D1489">
      <w:pPr>
        <w:pStyle w:val="NormalWeb"/>
      </w:pPr>
      <w:r>
        <w:t>via modifying </w:t>
      </w:r>
      <w:hyperlink r:id="rId41" w:tgtFrame="_blank" w:history="1">
        <w:r>
          <w:rPr>
            <w:rStyle w:val="Hyperlink"/>
          </w:rPr>
          <w:t>GetHostName</w:t>
        </w:r>
      </w:hyperlink>
      <w:r>
        <w:t> returned string.</w:t>
      </w:r>
    </w:p>
    <w:p w14:paraId="6FDBD099" w14:textId="77777777" w:rsidR="003D1489" w:rsidRDefault="003D1489" w:rsidP="003D1489">
      <w:r>
        <w:rPr>
          <w:noProof/>
        </w:rPr>
        <w:lastRenderedPageBreak/>
        <w:drawing>
          <wp:inline distT="0" distB="0" distL="0" distR="0" wp14:anchorId="2A12619F" wp14:editId="1E37D240">
            <wp:extent cx="5943600" cy="4511675"/>
            <wp:effectExtent l="0" t="0" r="0" b="3175"/>
            <wp:docPr id="319" name="Picture 319" descr="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o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511675"/>
                    </a:xfrm>
                    <a:prstGeom prst="rect">
                      <a:avLst/>
                    </a:prstGeom>
                    <a:noFill/>
                    <a:ln>
                      <a:noFill/>
                    </a:ln>
                  </pic:spPr>
                </pic:pic>
              </a:graphicData>
            </a:graphic>
          </wp:inline>
        </w:drawing>
      </w:r>
      <w:r>
        <w:t xml:space="preserve">Figure 2. shift right </w:t>
      </w:r>
    </w:p>
    <w:p w14:paraId="5EDE7B03" w14:textId="77777777" w:rsidR="003D1489" w:rsidRDefault="003D1489" w:rsidP="003D1489">
      <w:pPr>
        <w:pStyle w:val="NormalWeb"/>
      </w:pPr>
      <w:r>
        <w:t>The above code will shift the string by 1 character. To prevent invalid ascii, Z is changed to A, z is changed to a and 9 is changed to 0.</w:t>
      </w:r>
    </w:p>
    <w:p w14:paraId="1821FEA1" w14:textId="77777777" w:rsidR="003D1489" w:rsidRPr="00200ED9" w:rsidRDefault="003D1489" w:rsidP="003D1489">
      <w:pPr>
        <w:pStyle w:val="NormalWeb"/>
        <w:rPr>
          <w:b/>
          <w:bCs/>
        </w:rPr>
      </w:pPr>
      <w:r w:rsidRPr="00200ED9">
        <w:rPr>
          <w:b/>
          <w:bCs/>
        </w:rPr>
        <w:t>iii. What does the program look for in the page it initially requests?</w:t>
      </w:r>
    </w:p>
    <w:p w14:paraId="6B32267A" w14:textId="77777777" w:rsidR="003D1489" w:rsidRDefault="003D1489" w:rsidP="003D1489">
      <w:pPr>
        <w:pStyle w:val="NormalWeb"/>
      </w:pPr>
      <w:r>
        <w:t>Bamboo::</w:t>
      </w:r>
    </w:p>
    <w:p w14:paraId="7DFAF4CD" w14:textId="77777777" w:rsidR="003D1489" w:rsidRDefault="003D1489" w:rsidP="003D1489">
      <w:r>
        <w:rPr>
          <w:noProof/>
        </w:rPr>
        <w:lastRenderedPageBreak/>
        <w:drawing>
          <wp:inline distT="0" distB="0" distL="0" distR="0" wp14:anchorId="5E89B1A6" wp14:editId="63710352">
            <wp:extent cx="4514850" cy="6096000"/>
            <wp:effectExtent l="0" t="0" r="0" b="0"/>
            <wp:docPr id="318" name="Picture 318" descr="bamb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ambo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6096000"/>
                    </a:xfrm>
                    <a:prstGeom prst="rect">
                      <a:avLst/>
                    </a:prstGeom>
                    <a:noFill/>
                    <a:ln>
                      <a:noFill/>
                    </a:ln>
                  </pic:spPr>
                </pic:pic>
              </a:graphicData>
            </a:graphic>
          </wp:inline>
        </w:drawing>
      </w:r>
      <w:r>
        <w:t xml:space="preserve">Figure 3. strstr </w:t>
      </w:r>
    </w:p>
    <w:p w14:paraId="1F8E5EA0" w14:textId="77777777" w:rsidR="003D1489" w:rsidRPr="00200ED9" w:rsidRDefault="003D1489" w:rsidP="003D1489">
      <w:pPr>
        <w:pStyle w:val="NormalWeb"/>
        <w:rPr>
          <w:b/>
          <w:bCs/>
        </w:rPr>
      </w:pPr>
      <w:r w:rsidRPr="00200ED9">
        <w:rPr>
          <w:b/>
          <w:bCs/>
        </w:rPr>
        <w:t>iv. What does the program do with the information it extracts from the page?</w:t>
      </w:r>
    </w:p>
    <w:p w14:paraId="33D0E73C" w14:textId="77777777" w:rsidR="003D1489" w:rsidRDefault="003D1489" w:rsidP="003D1489">
      <w:pPr>
        <w:pStyle w:val="NormalWeb"/>
      </w:pPr>
      <w:r>
        <w:t xml:space="preserve">It extracts out another url and download its content via </w:t>
      </w:r>
      <w:r>
        <w:rPr>
          <w:rStyle w:val="Strong"/>
          <w:rFonts w:eastAsiaTheme="majorEastAsia"/>
        </w:rPr>
        <w:t>InternetOpenUrlA</w:t>
      </w:r>
      <w:r>
        <w:t xml:space="preserve"> and </w:t>
      </w:r>
      <w:r>
        <w:rPr>
          <w:rStyle w:val="Strong"/>
          <w:rFonts w:eastAsiaTheme="majorEastAsia"/>
        </w:rPr>
        <w:t>InternetReadFile</w:t>
      </w:r>
      <w:r>
        <w:t xml:space="preserve"> saving it under </w:t>
      </w:r>
      <w:r>
        <w:rPr>
          <w:rStyle w:val="Strong"/>
          <w:rFonts w:eastAsiaTheme="majorEastAsia"/>
        </w:rPr>
        <w:t>Account Sumamry.xls.exe</w:t>
      </w:r>
      <w:r>
        <w:t xml:space="preserve">. It then executes it via </w:t>
      </w:r>
      <w:r>
        <w:rPr>
          <w:rStyle w:val="Strong"/>
          <w:rFonts w:eastAsiaTheme="majorEastAsia"/>
        </w:rPr>
        <w:t>ShellExecuteA</w:t>
      </w:r>
      <w:r>
        <w:t>.</w:t>
      </w:r>
    </w:p>
    <w:p w14:paraId="7043AABB" w14:textId="77777777" w:rsidR="003D1489" w:rsidRPr="009026C5" w:rsidRDefault="003D1489" w:rsidP="003D1489">
      <w:pPr>
        <w:spacing w:after="120" w:line="276" w:lineRule="auto"/>
        <w:rPr>
          <w:rFonts w:asciiTheme="majorBidi" w:hAnsiTheme="majorBidi" w:cstheme="majorBidi"/>
          <w:bCs/>
          <w:sz w:val="24"/>
        </w:rPr>
      </w:pPr>
      <w:r>
        <w:rPr>
          <w:noProof/>
        </w:rPr>
        <w:lastRenderedPageBreak/>
        <w:drawing>
          <wp:inline distT="0" distB="0" distL="0" distR="0" wp14:anchorId="01994EB7" wp14:editId="716D6180">
            <wp:extent cx="5943600" cy="4367530"/>
            <wp:effectExtent l="0" t="0" r="0" b="0"/>
            <wp:docPr id="317" name="Picture 31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downloa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67530"/>
                    </a:xfrm>
                    <a:prstGeom prst="rect">
                      <a:avLst/>
                    </a:prstGeom>
                    <a:noFill/>
                    <a:ln>
                      <a:noFill/>
                    </a:ln>
                  </pic:spPr>
                </pic:pic>
              </a:graphicData>
            </a:graphic>
          </wp:inline>
        </w:drawing>
      </w:r>
      <w:r>
        <w:t>Figure 4. InternetOpenUrlA followed by InternetReadFile followed by fopen,fwrite then ShellExecuteA</w:t>
      </w:r>
    </w:p>
    <w:p w14:paraId="6EF9C224" w14:textId="77777777" w:rsidR="003D1489" w:rsidRPr="00DD5AB5" w:rsidRDefault="003D1489" w:rsidP="003D1489">
      <w:pPr>
        <w:spacing w:after="0" w:line="240" w:lineRule="auto"/>
        <w:rPr>
          <w:rFonts w:asciiTheme="majorBidi" w:eastAsia="Times New Roman" w:hAnsiTheme="majorBidi" w:cstheme="majorBidi"/>
          <w:b/>
          <w:bCs/>
          <w:sz w:val="28"/>
          <w:szCs w:val="28"/>
        </w:rPr>
      </w:pPr>
      <w:r w:rsidRPr="00DD5AB5">
        <w:rPr>
          <w:rFonts w:asciiTheme="majorBidi" w:eastAsia="Times New Roman" w:hAnsiTheme="majorBidi" w:cstheme="majorBidi"/>
          <w:b/>
          <w:bCs/>
          <w:color w:val="000000"/>
          <w:sz w:val="28"/>
          <w:szCs w:val="28"/>
        </w:rPr>
        <w:t xml:space="preserve">f. Analyze the malware found in the file </w:t>
      </w:r>
      <w:r w:rsidRPr="00DD5AB5">
        <w:rPr>
          <w:rFonts w:asciiTheme="majorBidi" w:eastAsia="Times New Roman" w:hAnsiTheme="majorBidi" w:cstheme="majorBidi"/>
          <w:b/>
          <w:bCs/>
          <w:i/>
          <w:iCs/>
          <w:color w:val="000000"/>
          <w:sz w:val="28"/>
          <w:szCs w:val="28"/>
        </w:rPr>
        <w:t>Lab15-03.exe</w:t>
      </w:r>
      <w:r w:rsidRPr="00DD5AB5">
        <w:rPr>
          <w:rFonts w:asciiTheme="majorBidi" w:eastAsia="Times New Roman" w:hAnsiTheme="majorBidi" w:cstheme="majorBidi"/>
          <w:b/>
          <w:bCs/>
          <w:color w:val="000000"/>
          <w:sz w:val="28"/>
          <w:szCs w:val="28"/>
        </w:rPr>
        <w:t>. At first glance, this binary appears to be a legitimate tool, but it actually contains more functionality than advertised.</w:t>
      </w:r>
    </w:p>
    <w:p w14:paraId="7E99C2CE" w14:textId="77777777" w:rsidR="003D1489" w:rsidRPr="00620C0C" w:rsidRDefault="003D1489" w:rsidP="003D1489">
      <w:pPr>
        <w:pStyle w:val="NormalWeb"/>
        <w:rPr>
          <w:b/>
          <w:bCs/>
        </w:rPr>
      </w:pPr>
      <w:r w:rsidRPr="00620C0C">
        <w:rPr>
          <w:b/>
          <w:bCs/>
        </w:rPr>
        <w:t>i. How is the malicious code initially called?</w:t>
      </w:r>
    </w:p>
    <w:p w14:paraId="6BD3500B" w14:textId="77777777" w:rsidR="003D1489" w:rsidRDefault="003D1489" w:rsidP="003D1489">
      <w:pPr>
        <w:pStyle w:val="NormalWeb"/>
      </w:pPr>
      <w:r>
        <w:t>The return address was overwritten by the malicious code address  at the start of the program. the stack which contains the ret address was written with 0x40148c.</w:t>
      </w:r>
    </w:p>
    <w:p w14:paraId="24B2B5E7" w14:textId="77777777" w:rsidR="003D1489" w:rsidRDefault="003D1489" w:rsidP="003D1489">
      <w:r>
        <w:rPr>
          <w:noProof/>
        </w:rPr>
        <w:drawing>
          <wp:inline distT="0" distB="0" distL="0" distR="0" wp14:anchorId="0C424CFD" wp14:editId="66902AB3">
            <wp:extent cx="5943600" cy="1098550"/>
            <wp:effectExtent l="0" t="0" r="0" b="6350"/>
            <wp:docPr id="325" name="Picture 325" descr="changing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hangingRe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098550"/>
                    </a:xfrm>
                    <a:prstGeom prst="rect">
                      <a:avLst/>
                    </a:prstGeom>
                    <a:noFill/>
                    <a:ln>
                      <a:noFill/>
                    </a:ln>
                  </pic:spPr>
                </pic:pic>
              </a:graphicData>
            </a:graphic>
          </wp:inline>
        </w:drawing>
      </w:r>
      <w:r>
        <w:t xml:space="preserve">Figure 1. Overwriting return address </w:t>
      </w:r>
    </w:p>
    <w:p w14:paraId="76F914CA" w14:textId="77777777" w:rsidR="003D1489" w:rsidRPr="00620C0C" w:rsidRDefault="003D1489" w:rsidP="003D1489">
      <w:pPr>
        <w:pStyle w:val="NormalWeb"/>
        <w:rPr>
          <w:b/>
          <w:bCs/>
        </w:rPr>
      </w:pPr>
      <w:r w:rsidRPr="00620C0C">
        <w:rPr>
          <w:b/>
          <w:bCs/>
        </w:rPr>
        <w:t>ii. What does the malicious code do?</w:t>
      </w:r>
    </w:p>
    <w:p w14:paraId="4C9F7A39" w14:textId="77777777" w:rsidR="003D1489" w:rsidRDefault="003D1489" w:rsidP="003D1489">
      <w:r>
        <w:rPr>
          <w:noProof/>
        </w:rPr>
        <w:lastRenderedPageBreak/>
        <w:drawing>
          <wp:inline distT="0" distB="0" distL="0" distR="0" wp14:anchorId="43C2F5FC" wp14:editId="2963A009">
            <wp:extent cx="5943600" cy="2224405"/>
            <wp:effectExtent l="0" t="0" r="0" b="4445"/>
            <wp:docPr id="324" name="Picture 324" descr="s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e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224405"/>
                    </a:xfrm>
                    <a:prstGeom prst="rect">
                      <a:avLst/>
                    </a:prstGeom>
                    <a:noFill/>
                    <a:ln>
                      <a:noFill/>
                    </a:ln>
                  </pic:spPr>
                </pic:pic>
              </a:graphicData>
            </a:graphic>
          </wp:inline>
        </w:drawing>
      </w:r>
      <w:r>
        <w:t xml:space="preserve">Figure 2. SEH </w:t>
      </w:r>
    </w:p>
    <w:p w14:paraId="1D20CBD4" w14:textId="77777777" w:rsidR="003D1489" w:rsidRDefault="003D1489" w:rsidP="003D1489">
      <w:pPr>
        <w:pStyle w:val="NormalWeb"/>
      </w:pPr>
      <w:r>
        <w:t>@0x40148c we can see that the malware is adding a SEH handler (0x4014C0) via fs:0. It then performs a divide by 0 error to trigger the SEH.</w:t>
      </w:r>
    </w:p>
    <w:p w14:paraId="0E3845CE" w14:textId="77777777" w:rsidR="003D1489" w:rsidRDefault="003D1489" w:rsidP="003D1489">
      <w:pPr>
        <w:pStyle w:val="NormalWeb"/>
      </w:pPr>
      <w:r>
        <w:t>The handler download a file from a url and executes it via WinExec.</w:t>
      </w:r>
    </w:p>
    <w:p w14:paraId="1FDAB5BF" w14:textId="77777777" w:rsidR="003D1489" w:rsidRDefault="003D1489" w:rsidP="003D1489">
      <w:r>
        <w:rPr>
          <w:noProof/>
        </w:rPr>
        <w:drawing>
          <wp:inline distT="0" distB="0" distL="0" distR="0" wp14:anchorId="6DFF4ACA" wp14:editId="75E51932">
            <wp:extent cx="5943600" cy="3602355"/>
            <wp:effectExtent l="0" t="0" r="0" b="0"/>
            <wp:docPr id="323" name="Picture 323" descr="seh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ehHandl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a:ln>
                      <a:noFill/>
                    </a:ln>
                  </pic:spPr>
                </pic:pic>
              </a:graphicData>
            </a:graphic>
          </wp:inline>
        </w:drawing>
      </w:r>
      <w:r>
        <w:t xml:space="preserve">Figure 3. SEH Handler </w:t>
      </w:r>
    </w:p>
    <w:p w14:paraId="247B25EC" w14:textId="77777777" w:rsidR="003D1489" w:rsidRPr="00620C0C" w:rsidRDefault="003D1489" w:rsidP="003D1489">
      <w:pPr>
        <w:pStyle w:val="NormalWeb"/>
        <w:rPr>
          <w:b/>
          <w:bCs/>
        </w:rPr>
      </w:pPr>
      <w:r w:rsidRPr="00620C0C">
        <w:rPr>
          <w:b/>
          <w:bCs/>
        </w:rPr>
        <w:t> iii. What URL does the malware use?</w:t>
      </w:r>
    </w:p>
    <w:p w14:paraId="236A97CB" w14:textId="77777777" w:rsidR="003D1489" w:rsidRDefault="003D1489" w:rsidP="003D1489">
      <w:pPr>
        <w:pStyle w:val="NormalWeb"/>
      </w:pPr>
      <w:r>
        <w:t>I decided to write a script to decode the url. the decoding function is simple… just negate the inputs.</w:t>
      </w:r>
    </w:p>
    <w:p w14:paraId="4B4DFE0B" w14:textId="77777777" w:rsidR="003D1489" w:rsidRDefault="003D1489" w:rsidP="003D1489">
      <w:r>
        <w:rPr>
          <w:noProof/>
        </w:rPr>
        <w:lastRenderedPageBreak/>
        <w:drawing>
          <wp:inline distT="0" distB="0" distL="0" distR="0" wp14:anchorId="71049011" wp14:editId="5717D496">
            <wp:extent cx="5943600" cy="2305685"/>
            <wp:effectExtent l="0" t="0" r="0" b="0"/>
            <wp:docPr id="322" name="Picture 322" descr="d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eco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305685"/>
                    </a:xfrm>
                    <a:prstGeom prst="rect">
                      <a:avLst/>
                    </a:prstGeom>
                    <a:noFill/>
                    <a:ln>
                      <a:noFill/>
                    </a:ln>
                  </pic:spPr>
                </pic:pic>
              </a:graphicData>
            </a:graphic>
          </wp:inline>
        </w:drawing>
      </w:r>
      <w:r>
        <w:t xml:space="preserve">Figure 4. Decoded URL </w:t>
      </w:r>
    </w:p>
    <w:p w14:paraId="0A17C7C9" w14:textId="77777777" w:rsidR="003D1489" w:rsidRDefault="003D1489" w:rsidP="003D1489">
      <w:pPr>
        <w:pStyle w:val="NormalWeb"/>
      </w:pPr>
      <w:r>
        <w:t xml:space="preserve">The url is: </w:t>
      </w:r>
      <w:hyperlink r:id="rId49" w:history="1">
        <w:r>
          <w:rPr>
            <w:rStyle w:val="Hyperlink"/>
            <w:b/>
            <w:bCs/>
          </w:rPr>
          <w:t>http://www.practicalmalwareanalaysis.com/tt.html</w:t>
        </w:r>
      </w:hyperlink>
    </w:p>
    <w:p w14:paraId="4D58310D" w14:textId="77777777" w:rsidR="003D1489" w:rsidRPr="00620C0C" w:rsidRDefault="003D1489" w:rsidP="003D1489">
      <w:pPr>
        <w:pStyle w:val="NormalWeb"/>
        <w:rPr>
          <w:b/>
          <w:bCs/>
        </w:rPr>
      </w:pPr>
      <w:r w:rsidRPr="00620C0C">
        <w:rPr>
          <w:b/>
          <w:bCs/>
        </w:rPr>
        <w:t>iv. What filename does the malware use?</w:t>
      </w:r>
    </w:p>
    <w:p w14:paraId="4B5EA10E" w14:textId="77777777" w:rsidR="003D1489" w:rsidRDefault="003D1489" w:rsidP="003D1489">
      <w:pPr>
        <w:pStyle w:val="NormalWeb"/>
      </w:pPr>
      <w:r>
        <w:rPr>
          <w:rStyle w:val="Strong"/>
          <w:rFonts w:eastAsiaTheme="majorEastAsia"/>
        </w:rPr>
        <w:t>spoolsrv.exe</w:t>
      </w:r>
    </w:p>
    <w:p w14:paraId="08556E0E" w14:textId="77777777" w:rsidR="003D1489" w:rsidRDefault="003D1489" w:rsidP="003D1489">
      <w:pPr>
        <w:spacing w:after="120" w:line="276" w:lineRule="auto"/>
        <w:rPr>
          <w:rFonts w:asciiTheme="majorBidi" w:hAnsiTheme="majorBidi" w:cstheme="majorBidi"/>
          <w:bCs/>
          <w:sz w:val="24"/>
        </w:rPr>
      </w:pPr>
      <w:r>
        <w:rPr>
          <w:noProof/>
        </w:rPr>
        <w:drawing>
          <wp:inline distT="0" distB="0" distL="0" distR="0" wp14:anchorId="4843546F" wp14:editId="5A0B0D46">
            <wp:extent cx="5943600" cy="2305685"/>
            <wp:effectExtent l="0" t="0" r="0" b="0"/>
            <wp:docPr id="321" name="Picture 321" descr="decode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decoded_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305685"/>
                    </a:xfrm>
                    <a:prstGeom prst="rect">
                      <a:avLst/>
                    </a:prstGeom>
                    <a:noFill/>
                    <a:ln>
                      <a:noFill/>
                    </a:ln>
                  </pic:spPr>
                </pic:pic>
              </a:graphicData>
            </a:graphic>
          </wp:inline>
        </w:drawing>
      </w:r>
      <w:r>
        <w:t>Figure 5. Decoded filename</w:t>
      </w:r>
    </w:p>
    <w:p w14:paraId="506BCC01" w14:textId="77777777" w:rsidR="003D1489" w:rsidRDefault="003D1489" w:rsidP="003D1489">
      <w:pPr>
        <w:spacing w:after="120" w:line="276" w:lineRule="auto"/>
        <w:jc w:val="center"/>
        <w:rPr>
          <w:rFonts w:asciiTheme="majorBidi" w:hAnsiTheme="majorBidi" w:cstheme="majorBidi"/>
          <w:b/>
          <w:sz w:val="32"/>
          <w:szCs w:val="26"/>
          <w:u w:val="single"/>
        </w:rPr>
      </w:pPr>
    </w:p>
    <w:p w14:paraId="527E0FB0" w14:textId="77777777" w:rsidR="003D1489" w:rsidRDefault="003D1489" w:rsidP="003D1489">
      <w:pPr>
        <w:spacing w:after="120" w:line="276" w:lineRule="auto"/>
        <w:jc w:val="center"/>
        <w:rPr>
          <w:rFonts w:asciiTheme="majorBidi" w:hAnsiTheme="majorBidi" w:cstheme="majorBidi"/>
          <w:b/>
          <w:sz w:val="32"/>
          <w:szCs w:val="26"/>
          <w:u w:val="single"/>
        </w:rPr>
      </w:pPr>
    </w:p>
    <w:p w14:paraId="492CBE29" w14:textId="77777777" w:rsidR="003D1489" w:rsidRDefault="003D1489" w:rsidP="003D1489">
      <w:pPr>
        <w:spacing w:after="120" w:line="276" w:lineRule="auto"/>
        <w:jc w:val="center"/>
        <w:rPr>
          <w:rFonts w:asciiTheme="majorBidi" w:hAnsiTheme="majorBidi" w:cstheme="majorBidi"/>
          <w:b/>
          <w:sz w:val="32"/>
          <w:szCs w:val="26"/>
          <w:u w:val="single"/>
        </w:rPr>
      </w:pPr>
    </w:p>
    <w:p w14:paraId="548801F6" w14:textId="77777777" w:rsidR="003D1489" w:rsidRDefault="003D1489" w:rsidP="003D1489">
      <w:pPr>
        <w:spacing w:after="120" w:line="276" w:lineRule="auto"/>
        <w:jc w:val="center"/>
        <w:rPr>
          <w:rFonts w:asciiTheme="majorBidi" w:hAnsiTheme="majorBidi" w:cstheme="majorBidi"/>
          <w:b/>
          <w:sz w:val="32"/>
          <w:szCs w:val="26"/>
          <w:u w:val="single"/>
        </w:rPr>
      </w:pPr>
    </w:p>
    <w:p w14:paraId="00C016C2" w14:textId="77777777" w:rsidR="003D1489" w:rsidRDefault="003D1489" w:rsidP="003D1489">
      <w:pPr>
        <w:spacing w:after="120" w:line="276" w:lineRule="auto"/>
        <w:jc w:val="center"/>
        <w:rPr>
          <w:rFonts w:asciiTheme="majorBidi" w:hAnsiTheme="majorBidi" w:cstheme="majorBidi"/>
          <w:b/>
          <w:sz w:val="32"/>
          <w:szCs w:val="26"/>
          <w:u w:val="single"/>
        </w:rPr>
      </w:pPr>
    </w:p>
    <w:p w14:paraId="6435C287" w14:textId="77777777" w:rsidR="003D1489" w:rsidRDefault="003D1489" w:rsidP="003D1489">
      <w:pPr>
        <w:spacing w:after="120" w:line="276" w:lineRule="auto"/>
        <w:jc w:val="center"/>
        <w:rPr>
          <w:rFonts w:asciiTheme="majorBidi" w:hAnsiTheme="majorBidi" w:cstheme="majorBidi"/>
          <w:b/>
          <w:sz w:val="32"/>
          <w:szCs w:val="26"/>
          <w:u w:val="single"/>
        </w:rPr>
      </w:pPr>
    </w:p>
    <w:p w14:paraId="7C92DE95" w14:textId="77777777" w:rsidR="003D1489" w:rsidRDefault="003D1489"/>
    <w:sectPr w:rsidR="003D1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3BC6"/>
    <w:multiLevelType w:val="multilevel"/>
    <w:tmpl w:val="D0EE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F7EB7"/>
    <w:multiLevelType w:val="multilevel"/>
    <w:tmpl w:val="F300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E5C71"/>
    <w:multiLevelType w:val="multilevel"/>
    <w:tmpl w:val="259C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A3C66"/>
    <w:multiLevelType w:val="multilevel"/>
    <w:tmpl w:val="CAD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B4740"/>
    <w:multiLevelType w:val="multilevel"/>
    <w:tmpl w:val="415C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531240">
    <w:abstractNumId w:val="4"/>
  </w:num>
  <w:num w:numId="2" w16cid:durableId="1009403504">
    <w:abstractNumId w:val="3"/>
  </w:num>
  <w:num w:numId="3" w16cid:durableId="1587616374">
    <w:abstractNumId w:val="1"/>
  </w:num>
  <w:num w:numId="4" w16cid:durableId="484854974">
    <w:abstractNumId w:val="2"/>
  </w:num>
  <w:num w:numId="5" w16cid:durableId="157338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489"/>
    <w:rsid w:val="003D1489"/>
    <w:rsid w:val="00493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25FA"/>
  <w15:chartTrackingRefBased/>
  <w15:docId w15:val="{DB82EC06-84EE-4E2A-92CF-4BF71483E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48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3D1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489"/>
    <w:rPr>
      <w:rFonts w:eastAsiaTheme="majorEastAsia" w:cstheme="majorBidi"/>
      <w:color w:val="272727" w:themeColor="text1" w:themeTint="D8"/>
    </w:rPr>
  </w:style>
  <w:style w:type="paragraph" w:styleId="Title">
    <w:name w:val="Title"/>
    <w:basedOn w:val="Normal"/>
    <w:next w:val="Normal"/>
    <w:link w:val="TitleChar"/>
    <w:uiPriority w:val="10"/>
    <w:qFormat/>
    <w:rsid w:val="003D1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489"/>
    <w:pPr>
      <w:spacing w:before="160"/>
      <w:jc w:val="center"/>
    </w:pPr>
    <w:rPr>
      <w:i/>
      <w:iCs/>
      <w:color w:val="404040" w:themeColor="text1" w:themeTint="BF"/>
    </w:rPr>
  </w:style>
  <w:style w:type="character" w:customStyle="1" w:styleId="QuoteChar">
    <w:name w:val="Quote Char"/>
    <w:basedOn w:val="DefaultParagraphFont"/>
    <w:link w:val="Quote"/>
    <w:uiPriority w:val="29"/>
    <w:rsid w:val="003D1489"/>
    <w:rPr>
      <w:i/>
      <w:iCs/>
      <w:color w:val="404040" w:themeColor="text1" w:themeTint="BF"/>
    </w:rPr>
  </w:style>
  <w:style w:type="paragraph" w:styleId="ListParagraph">
    <w:name w:val="List Paragraph"/>
    <w:basedOn w:val="Normal"/>
    <w:uiPriority w:val="34"/>
    <w:qFormat/>
    <w:rsid w:val="003D1489"/>
    <w:pPr>
      <w:ind w:left="720"/>
      <w:contextualSpacing/>
    </w:pPr>
  </w:style>
  <w:style w:type="character" w:styleId="IntenseEmphasis">
    <w:name w:val="Intense Emphasis"/>
    <w:basedOn w:val="DefaultParagraphFont"/>
    <w:uiPriority w:val="21"/>
    <w:qFormat/>
    <w:rsid w:val="003D1489"/>
    <w:rPr>
      <w:i/>
      <w:iCs/>
      <w:color w:val="2F5496" w:themeColor="accent1" w:themeShade="BF"/>
    </w:rPr>
  </w:style>
  <w:style w:type="paragraph" w:styleId="IntenseQuote">
    <w:name w:val="Intense Quote"/>
    <w:basedOn w:val="Normal"/>
    <w:next w:val="Normal"/>
    <w:link w:val="IntenseQuoteChar"/>
    <w:uiPriority w:val="30"/>
    <w:qFormat/>
    <w:rsid w:val="003D1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489"/>
    <w:rPr>
      <w:i/>
      <w:iCs/>
      <w:color w:val="2F5496" w:themeColor="accent1" w:themeShade="BF"/>
    </w:rPr>
  </w:style>
  <w:style w:type="character" w:styleId="IntenseReference">
    <w:name w:val="Intense Reference"/>
    <w:basedOn w:val="DefaultParagraphFont"/>
    <w:uiPriority w:val="32"/>
    <w:qFormat/>
    <w:rsid w:val="003D1489"/>
    <w:rPr>
      <w:b/>
      <w:bCs/>
      <w:smallCaps/>
      <w:color w:val="2F5496" w:themeColor="accent1" w:themeShade="BF"/>
      <w:spacing w:val="5"/>
    </w:rPr>
  </w:style>
  <w:style w:type="table" w:styleId="TableGrid">
    <w:name w:val="Table Grid"/>
    <w:basedOn w:val="TableNormal"/>
    <w:uiPriority w:val="39"/>
    <w:rsid w:val="003D148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14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1489"/>
    <w:rPr>
      <w:b/>
      <w:bCs/>
    </w:rPr>
  </w:style>
  <w:style w:type="character" w:styleId="Hyperlink">
    <w:name w:val="Hyperlink"/>
    <w:basedOn w:val="DefaultParagraphFont"/>
    <w:uiPriority w:val="99"/>
    <w:unhideWhenUsed/>
    <w:rsid w:val="003D14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practicalmalwareanalysis.com" TargetMode="External"/><Relationship Id="rId29" Type="http://schemas.openxmlformats.org/officeDocument/2006/relationships/hyperlink" Target="http://www.practicalmalwareanalsysis.com/start.ht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www.practicalmalwareanalysis.com/bamboo.html" TargetMode="External"/><Relationship Id="rId45" Type="http://schemas.openxmlformats.org/officeDocument/2006/relationships/image" Target="media/image31.png"/><Relationship Id="rId5" Type="http://schemas.openxmlformats.org/officeDocument/2006/relationships/hyperlink" Target="https://msdn.microsoft.com/en-us/library/ms775123(v=vs.85).aspx"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www.practicalmalwareanalsysis.com/start.htm" TargetMode="External"/><Relationship Id="rId36" Type="http://schemas.openxmlformats.org/officeDocument/2006/relationships/image" Target="media/image24.png"/><Relationship Id="rId49" Type="http://schemas.openxmlformats.org/officeDocument/2006/relationships/hyperlink" Target="http://www.practicalmalwareanalaysis.com/tt.html" TargetMode="External"/><Relationship Id="rId10" Type="http://schemas.openxmlformats.org/officeDocument/2006/relationships/hyperlink" Target="https://msdn.microsoft.com/en-us/library/windows/desktop/ms724311(v=vs.85).aspx" TargetMode="Externa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sdn.microsoft.com/en-us/library/windows/desktop/ms724432(v=vs.85).aspx"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yperlink" Target="https://msdn.microsoft.com/en-us/library/windows/desktop/ms724311(v=vs.85).aspx"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www.practicalmalwareanalsysis.com/start.htm&amp;" TargetMode="External"/><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hyperlink" Target="https://msdn.microsoft.com/en-us/library/windows/desktop/ms738527(v=vs.85).aspx"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2730</Words>
  <Characters>15567</Characters>
  <Application>Microsoft Office Word</Application>
  <DocSecurity>0</DocSecurity>
  <Lines>129</Lines>
  <Paragraphs>36</Paragraphs>
  <ScaleCrop>false</ScaleCrop>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2026-04-21T02:10:00Z</dcterms:created>
  <dcterms:modified xsi:type="dcterms:W3CDTF">2026-04-21T02:14:00Z</dcterms:modified>
</cp:coreProperties>
</file>