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Look w:val="04A0" w:firstRow="1" w:lastRow="0" w:firstColumn="1" w:lastColumn="0" w:noHBand="0" w:noVBand="1"/>
      </w:tblPr>
      <w:tblGrid>
        <w:gridCol w:w="913"/>
        <w:gridCol w:w="8622"/>
      </w:tblGrid>
      <w:tr w:rsidR="002B1AA9" w:rsidRPr="00960B79" w14:paraId="74189CE4" w14:textId="77777777" w:rsidTr="00F06338">
        <w:tc>
          <w:tcPr>
            <w:tcW w:w="715" w:type="dxa"/>
          </w:tcPr>
          <w:p w14:paraId="51E48F11" w14:textId="77777777" w:rsidR="002B1AA9" w:rsidRPr="00311AD2" w:rsidRDefault="002B1AA9" w:rsidP="00F06338">
            <w:pPr>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4</w:t>
            </w:r>
          </w:p>
        </w:tc>
        <w:tc>
          <w:tcPr>
            <w:tcW w:w="6750" w:type="dxa"/>
            <w:vAlign w:val="center"/>
          </w:tcPr>
          <w:p w14:paraId="48515AE3" w14:textId="77777777" w:rsidR="002B1AA9" w:rsidRPr="00960B79" w:rsidRDefault="002B1AA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a. This lab includes both a driver and an executable. You can run the executable from</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anywhere, but in order for the program to work properly, the driver must be placed</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in the C:\Windows\ System32 directory where it was origi- nally found on the victim</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computer. The executable is Lab10-01.exe, and the driver is Lab10-01.sys.</w:t>
            </w:r>
          </w:p>
        </w:tc>
      </w:tr>
      <w:tr w:rsidR="002B1AA9" w:rsidRPr="00B54587" w14:paraId="0DC95F02" w14:textId="77777777" w:rsidTr="00F06338">
        <w:tc>
          <w:tcPr>
            <w:tcW w:w="715" w:type="dxa"/>
          </w:tcPr>
          <w:p w14:paraId="6F47BC47"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2E0EEDE6"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Does this program make any direct changes to the registry? (Use procmon</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to check.)</w:t>
            </w:r>
          </w:p>
        </w:tc>
      </w:tr>
      <w:tr w:rsidR="002B1AA9" w:rsidRPr="00B54587" w14:paraId="6E2A98C0" w14:textId="77777777" w:rsidTr="00F06338">
        <w:tc>
          <w:tcPr>
            <w:tcW w:w="715" w:type="dxa"/>
          </w:tcPr>
          <w:p w14:paraId="014E8A06"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3D11C7CB"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The user-space program calls the ControlService function. Can you set a</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breakpoint with WinDbg to see what is executed in the kernel as a result of</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the call to ControlService?</w:t>
            </w:r>
          </w:p>
        </w:tc>
      </w:tr>
      <w:tr w:rsidR="002B1AA9" w:rsidRPr="00B54587" w14:paraId="412CADFA" w14:textId="77777777" w:rsidTr="00F06338">
        <w:tc>
          <w:tcPr>
            <w:tcW w:w="715" w:type="dxa"/>
          </w:tcPr>
          <w:p w14:paraId="7332F987"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059BB2F2"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does this program do?</w:t>
            </w:r>
          </w:p>
        </w:tc>
      </w:tr>
      <w:tr w:rsidR="002B1AA9" w:rsidRPr="00960B79" w14:paraId="59A3249E" w14:textId="77777777" w:rsidTr="00F06338">
        <w:tc>
          <w:tcPr>
            <w:tcW w:w="715" w:type="dxa"/>
          </w:tcPr>
          <w:p w14:paraId="6A1B3545"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30D79606" w14:textId="77777777" w:rsidR="002B1AA9" w:rsidRPr="00960B79" w:rsidRDefault="002B1AA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b. The file for this lab is Lab10-02.exe.</w:t>
            </w:r>
          </w:p>
        </w:tc>
      </w:tr>
      <w:tr w:rsidR="002B1AA9" w:rsidRPr="00B54587" w14:paraId="1AE224F6" w14:textId="77777777" w:rsidTr="00F06338">
        <w:tc>
          <w:tcPr>
            <w:tcW w:w="715" w:type="dxa"/>
          </w:tcPr>
          <w:p w14:paraId="62C0A354"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1346B6DE"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Does this program create any files? If so, what are they?</w:t>
            </w:r>
          </w:p>
        </w:tc>
      </w:tr>
      <w:tr w:rsidR="002B1AA9" w:rsidRPr="00B54587" w14:paraId="4746B273" w14:textId="77777777" w:rsidTr="00F06338">
        <w:tc>
          <w:tcPr>
            <w:tcW w:w="715" w:type="dxa"/>
          </w:tcPr>
          <w:p w14:paraId="70B0C1B0"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4803725A"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Does this program have a kernel component?</w:t>
            </w:r>
          </w:p>
        </w:tc>
      </w:tr>
      <w:tr w:rsidR="002B1AA9" w:rsidRPr="00B54587" w14:paraId="31DA203B" w14:textId="77777777" w:rsidTr="00F06338">
        <w:tc>
          <w:tcPr>
            <w:tcW w:w="715" w:type="dxa"/>
          </w:tcPr>
          <w:p w14:paraId="7E38B1C0"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600819FE"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does this program do?</w:t>
            </w:r>
          </w:p>
        </w:tc>
      </w:tr>
      <w:tr w:rsidR="002B1AA9" w:rsidRPr="00960B79" w14:paraId="716758C9" w14:textId="77777777" w:rsidTr="00F06338">
        <w:tc>
          <w:tcPr>
            <w:tcW w:w="715" w:type="dxa"/>
          </w:tcPr>
          <w:p w14:paraId="1813540C"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388C1751" w14:textId="77777777" w:rsidR="002B1AA9" w:rsidRPr="00960B79" w:rsidRDefault="002B1AA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c. This lab includes a driver and an executable. You can run the executable </w:t>
            </w:r>
            <w:proofErr w:type="gramStart"/>
            <w:r w:rsidRPr="00B54587">
              <w:rPr>
                <w:rFonts w:asciiTheme="majorBidi" w:eastAsia="Times New Roman" w:hAnsiTheme="majorBidi" w:cstheme="majorBidi"/>
                <w:b/>
                <w:bCs/>
                <w:color w:val="000000"/>
                <w:sz w:val="24"/>
                <w:szCs w:val="24"/>
              </w:rPr>
              <w:t>from</w:t>
            </w:r>
            <w:r w:rsidRPr="00960B79">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anywhere</w:t>
            </w:r>
            <w:proofErr w:type="gramEnd"/>
            <w:r w:rsidRPr="00B54587">
              <w:rPr>
                <w:rFonts w:asciiTheme="majorBidi" w:eastAsia="Times New Roman" w:hAnsiTheme="majorBidi" w:cstheme="majorBidi"/>
                <w:b/>
                <w:bCs/>
                <w:color w:val="000000"/>
                <w:sz w:val="24"/>
                <w:szCs w:val="24"/>
              </w:rPr>
              <w:t>, but in order for the program to work properly, the driver must be placed</w:t>
            </w:r>
            <w:r w:rsidRPr="00960B79">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in the C:\Windows\System32 directory where it was originally found on the victim</w:t>
            </w:r>
            <w:r w:rsidRPr="00960B79">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computer. The executable is Lab10-03.exe, and the driver is Lab10-03.sys.</w:t>
            </w:r>
          </w:p>
        </w:tc>
      </w:tr>
      <w:tr w:rsidR="002B1AA9" w:rsidRPr="00B54587" w14:paraId="514C2638" w14:textId="77777777" w:rsidTr="00F06338">
        <w:tc>
          <w:tcPr>
            <w:tcW w:w="715" w:type="dxa"/>
          </w:tcPr>
          <w:p w14:paraId="24C61979"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5ECBF393"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does this program do?</w:t>
            </w:r>
          </w:p>
        </w:tc>
      </w:tr>
      <w:tr w:rsidR="002B1AA9" w:rsidRPr="00B54587" w14:paraId="2627FF7D" w14:textId="77777777" w:rsidTr="00F06338">
        <w:tc>
          <w:tcPr>
            <w:tcW w:w="715" w:type="dxa"/>
          </w:tcPr>
          <w:p w14:paraId="716307AF"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7F2AC081"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Once this program is running, how do you stop it?</w:t>
            </w:r>
          </w:p>
        </w:tc>
      </w:tr>
      <w:tr w:rsidR="002B1AA9" w:rsidRPr="00B54587" w14:paraId="46DA1C6D" w14:textId="77777777" w:rsidTr="00F06338">
        <w:tc>
          <w:tcPr>
            <w:tcW w:w="715" w:type="dxa"/>
          </w:tcPr>
          <w:p w14:paraId="6781242B" w14:textId="77777777" w:rsidR="002B1AA9" w:rsidRDefault="002B1AA9" w:rsidP="00F06338">
            <w:pPr>
              <w:jc w:val="center"/>
              <w:rPr>
                <w:rFonts w:asciiTheme="majorBidi" w:eastAsia="Times New Roman" w:hAnsiTheme="majorBidi" w:cstheme="majorBidi"/>
                <w:b/>
                <w:bCs/>
                <w:sz w:val="24"/>
                <w:szCs w:val="24"/>
              </w:rPr>
            </w:pPr>
          </w:p>
        </w:tc>
        <w:tc>
          <w:tcPr>
            <w:tcW w:w="6750" w:type="dxa"/>
            <w:vAlign w:val="center"/>
          </w:tcPr>
          <w:p w14:paraId="60556394" w14:textId="77777777" w:rsidR="002B1AA9" w:rsidRPr="00B54587" w:rsidRDefault="002B1AA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does the kernel component do?</w:t>
            </w:r>
          </w:p>
        </w:tc>
      </w:tr>
    </w:tbl>
    <w:p w14:paraId="6EFDB3DF" w14:textId="77777777" w:rsidR="002B1AA9" w:rsidRDefault="002B1AA9"/>
    <w:p w14:paraId="5AC492DB" w14:textId="77777777" w:rsidR="002B1AA9" w:rsidRDefault="002B1AA9"/>
    <w:p w14:paraId="1B5B6ACF" w14:textId="77777777" w:rsidR="002B1AA9" w:rsidRDefault="002B1AA9" w:rsidP="002B1AA9">
      <w:pPr>
        <w:spacing w:after="120" w:line="276" w:lineRule="auto"/>
        <w:jc w:val="center"/>
        <w:rPr>
          <w:rFonts w:asciiTheme="majorBidi" w:hAnsiTheme="majorBidi" w:cstheme="majorBidi"/>
          <w:b/>
          <w:sz w:val="32"/>
          <w:szCs w:val="26"/>
          <w:u w:val="single"/>
        </w:rPr>
      </w:pPr>
      <w:r w:rsidRPr="00723B16">
        <w:rPr>
          <w:rFonts w:asciiTheme="majorBidi" w:hAnsiTheme="majorBidi" w:cstheme="majorBidi"/>
          <w:b/>
          <w:sz w:val="32"/>
          <w:szCs w:val="26"/>
          <w:u w:val="single"/>
        </w:rPr>
        <w:t xml:space="preserve">Practical No. </w:t>
      </w:r>
      <w:r>
        <w:rPr>
          <w:rFonts w:asciiTheme="majorBidi" w:hAnsiTheme="majorBidi" w:cstheme="majorBidi"/>
          <w:b/>
          <w:sz w:val="32"/>
          <w:szCs w:val="26"/>
          <w:u w:val="single"/>
        </w:rPr>
        <w:t>4</w:t>
      </w:r>
    </w:p>
    <w:p w14:paraId="1D1D56DA" w14:textId="77777777" w:rsidR="002B1AA9" w:rsidRPr="00D5325F" w:rsidRDefault="002B1AA9" w:rsidP="002B1AA9">
      <w:pPr>
        <w:spacing w:after="0" w:line="240" w:lineRule="auto"/>
        <w:rPr>
          <w:rFonts w:ascii="Times New Roman" w:eastAsia="Times New Roman" w:hAnsi="Times New Roman" w:cs="Times New Roman"/>
          <w:b/>
          <w:bCs/>
          <w:sz w:val="28"/>
          <w:szCs w:val="28"/>
        </w:rPr>
      </w:pPr>
      <w:r w:rsidRPr="00D5325F">
        <w:rPr>
          <w:rFonts w:ascii="TimesNewRomanPSMT" w:eastAsia="Times New Roman" w:hAnsi="TimesNewRomanPSMT" w:cs="Times New Roman"/>
          <w:b/>
          <w:bCs/>
          <w:color w:val="000000"/>
          <w:sz w:val="26"/>
          <w:szCs w:val="28"/>
        </w:rPr>
        <w:t>a. This lab includes both a driver and an executable. You can run the executable from</w:t>
      </w:r>
      <w:r>
        <w:rPr>
          <w:rFonts w:ascii="TimesNewRomanPSMT" w:eastAsia="Times New Roman" w:hAnsi="TimesNewRomanPSMT" w:cs="Times New Roman"/>
          <w:b/>
          <w:bCs/>
          <w:color w:val="000000"/>
          <w:sz w:val="26"/>
          <w:szCs w:val="28"/>
        </w:rPr>
        <w:t xml:space="preserve"> </w:t>
      </w:r>
      <w:r w:rsidRPr="00D5325F">
        <w:rPr>
          <w:rFonts w:ascii="TimesNewRomanPSMT" w:eastAsia="Times New Roman" w:hAnsi="TimesNewRomanPSMT" w:cs="Times New Roman"/>
          <w:b/>
          <w:bCs/>
          <w:color w:val="000000"/>
          <w:sz w:val="26"/>
          <w:szCs w:val="28"/>
        </w:rPr>
        <w:t>anywhere, but in order for the program to work properly, the driver must be placed</w:t>
      </w:r>
      <w:r>
        <w:rPr>
          <w:rFonts w:ascii="TimesNewRomanPSMT" w:eastAsia="Times New Roman" w:hAnsi="TimesNewRomanPSMT" w:cs="Times New Roman"/>
          <w:b/>
          <w:bCs/>
          <w:color w:val="000000"/>
          <w:sz w:val="26"/>
          <w:szCs w:val="28"/>
        </w:rPr>
        <w:t xml:space="preserve"> </w:t>
      </w:r>
      <w:r w:rsidRPr="00D5325F">
        <w:rPr>
          <w:rFonts w:ascii="TimesNewRomanPSMT" w:eastAsia="Times New Roman" w:hAnsi="TimesNewRomanPSMT" w:cs="Times New Roman"/>
          <w:b/>
          <w:bCs/>
          <w:color w:val="000000"/>
          <w:sz w:val="26"/>
          <w:szCs w:val="28"/>
        </w:rPr>
        <w:t>in the C:\Windows\ System32 directory where it was originally found on the victim</w:t>
      </w:r>
      <w:r>
        <w:rPr>
          <w:rFonts w:ascii="TimesNewRomanPSMT" w:eastAsia="Times New Roman" w:hAnsi="TimesNewRomanPSMT" w:cs="Times New Roman"/>
          <w:b/>
          <w:bCs/>
          <w:color w:val="000000"/>
          <w:sz w:val="26"/>
          <w:szCs w:val="28"/>
        </w:rPr>
        <w:t xml:space="preserve"> </w:t>
      </w:r>
      <w:r w:rsidRPr="00D5325F">
        <w:rPr>
          <w:rFonts w:ascii="TimesNewRomanPSMT" w:eastAsia="Times New Roman" w:hAnsi="TimesNewRomanPSMT" w:cs="Times New Roman"/>
          <w:b/>
          <w:bCs/>
          <w:color w:val="000000"/>
          <w:sz w:val="26"/>
          <w:szCs w:val="28"/>
        </w:rPr>
        <w:t>computer. The executable is Lab10-01.exe, and the driver is Lab10-01.sys</w:t>
      </w:r>
    </w:p>
    <w:p w14:paraId="09999FE6" w14:textId="77777777" w:rsidR="002B1AA9" w:rsidRPr="00BC01B1" w:rsidRDefault="002B1AA9" w:rsidP="002B1AA9">
      <w:pPr>
        <w:pStyle w:val="NormalWeb"/>
        <w:rPr>
          <w:b/>
          <w:bCs/>
        </w:rPr>
      </w:pPr>
      <w:r>
        <w:rPr>
          <w:b/>
          <w:bCs/>
        </w:rPr>
        <w:t>i</w:t>
      </w:r>
      <w:r w:rsidRPr="00BC01B1">
        <w:rPr>
          <w:b/>
          <w:bCs/>
        </w:rPr>
        <w:t>. Does this program make any direct changes to the registry? (Use procmon</w:t>
      </w:r>
      <w:r>
        <w:rPr>
          <w:b/>
          <w:bCs/>
        </w:rPr>
        <w:t xml:space="preserve"> </w:t>
      </w:r>
      <w:r w:rsidRPr="00BC01B1">
        <w:rPr>
          <w:b/>
          <w:bCs/>
        </w:rPr>
        <w:t>to check.)</w:t>
      </w:r>
    </w:p>
    <w:p w14:paraId="6597DE98" w14:textId="77777777" w:rsidR="002B1AA9" w:rsidRDefault="002B1AA9" w:rsidP="002B1AA9">
      <w:pPr>
        <w:pStyle w:val="NormalWeb"/>
      </w:pPr>
      <w:r>
        <w:t xml:space="preserve">Not really. Looking at the following figure, the only direct changes made by the malware is RNG\Seed. </w:t>
      </w:r>
      <w:proofErr w:type="gramStart"/>
      <w:r>
        <w:t>However</w:t>
      </w:r>
      <w:proofErr w:type="gramEnd"/>
      <w:r>
        <w:t xml:space="preserve"> if you were to look into the registries created by services.exe, we will see that it is trying to add a service.</w:t>
      </w:r>
    </w:p>
    <w:p w14:paraId="0E435539" w14:textId="77777777" w:rsidR="002B1AA9" w:rsidRDefault="002B1AA9" w:rsidP="002B1AA9">
      <w:r>
        <w:rPr>
          <w:noProof/>
        </w:rPr>
        <w:lastRenderedPageBreak/>
        <w:drawing>
          <wp:inline distT="0" distB="0" distL="0" distR="0" wp14:anchorId="7F76AEDA" wp14:editId="071EE2E6">
            <wp:extent cx="5943600" cy="2026285"/>
            <wp:effectExtent l="0" t="0" r="0" b="0"/>
            <wp:docPr id="195" name="Picture 195" descr="procmon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procmon_servi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26285"/>
                    </a:xfrm>
                    <a:prstGeom prst="rect">
                      <a:avLst/>
                    </a:prstGeom>
                    <a:noFill/>
                    <a:ln>
                      <a:noFill/>
                    </a:ln>
                  </pic:spPr>
                </pic:pic>
              </a:graphicData>
            </a:graphic>
          </wp:inline>
        </w:drawing>
      </w:r>
      <w:r>
        <w:t xml:space="preserve">Figure 1. Registry changes </w:t>
      </w:r>
    </w:p>
    <w:p w14:paraId="482923AE" w14:textId="77777777" w:rsidR="002B1AA9" w:rsidRDefault="002B1AA9" w:rsidP="002B1AA9">
      <w:pPr>
        <w:pStyle w:val="NormalWeb"/>
      </w:pPr>
      <w:r>
        <w:t>but this is not the case for regshot! There are some HKLM policies added to the machine.</w:t>
      </w:r>
    </w:p>
    <w:p w14:paraId="6D4A97FC" w14:textId="77777777" w:rsidR="002B1AA9" w:rsidRDefault="002B1AA9" w:rsidP="002B1AA9">
      <w:r>
        <w:rPr>
          <w:noProof/>
        </w:rPr>
        <w:drawing>
          <wp:inline distT="0" distB="0" distL="0" distR="0" wp14:anchorId="46F35537" wp14:editId="0018F9A6">
            <wp:extent cx="5943600" cy="4565650"/>
            <wp:effectExtent l="0" t="0" r="0" b="6350"/>
            <wp:docPr id="194" name="Picture 194" descr="reg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regsh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65650"/>
                    </a:xfrm>
                    <a:prstGeom prst="rect">
                      <a:avLst/>
                    </a:prstGeom>
                    <a:noFill/>
                    <a:ln>
                      <a:noFill/>
                    </a:ln>
                  </pic:spPr>
                </pic:pic>
              </a:graphicData>
            </a:graphic>
          </wp:inline>
        </w:drawing>
      </w:r>
      <w:r>
        <w:t xml:space="preserve">Figure 2. More Registry changes in Regshot </w:t>
      </w:r>
    </w:p>
    <w:p w14:paraId="61B58D37" w14:textId="77777777" w:rsidR="002B1AA9" w:rsidRPr="00BC01B1" w:rsidRDefault="002B1AA9" w:rsidP="002B1AA9">
      <w:pPr>
        <w:pStyle w:val="NormalWeb"/>
        <w:rPr>
          <w:b/>
          <w:bCs/>
        </w:rPr>
      </w:pPr>
      <w:r w:rsidRPr="00BC01B1">
        <w:rPr>
          <w:b/>
          <w:bCs/>
        </w:rPr>
        <w:t>ii. The user-space program calls the ControlService function. Can you set a breakpoint with WinDbg to see what is executed in the kernel as a result of the call to ControlService?</w:t>
      </w:r>
    </w:p>
    <w:p w14:paraId="0CF75BC3" w14:textId="77777777" w:rsidR="002B1AA9" w:rsidRDefault="002B1AA9" w:rsidP="002B1AA9">
      <w:r>
        <w:rPr>
          <w:noProof/>
        </w:rPr>
        <w:lastRenderedPageBreak/>
        <w:drawing>
          <wp:inline distT="0" distB="0" distL="0" distR="0" wp14:anchorId="592E0089" wp14:editId="54D7808E">
            <wp:extent cx="5191125" cy="6391275"/>
            <wp:effectExtent l="0" t="0" r="9525" b="9525"/>
            <wp:docPr id="193" name="Picture 193" descr="la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lab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1125" cy="6391275"/>
                    </a:xfrm>
                    <a:prstGeom prst="rect">
                      <a:avLst/>
                    </a:prstGeom>
                    <a:noFill/>
                    <a:ln>
                      <a:noFill/>
                    </a:ln>
                  </pic:spPr>
                </pic:pic>
              </a:graphicData>
            </a:graphic>
          </wp:inline>
        </w:drawing>
      </w:r>
    </w:p>
    <w:p w14:paraId="08880715" w14:textId="77777777" w:rsidR="002B1AA9" w:rsidRDefault="002B1AA9" w:rsidP="002B1AA9">
      <w:r>
        <w:t xml:space="preserve">Figure 3. ControlService </w:t>
      </w:r>
    </w:p>
    <w:p w14:paraId="65846FCB" w14:textId="77777777" w:rsidR="002B1AA9" w:rsidRDefault="002B1AA9" w:rsidP="002B1AA9">
      <w:pPr>
        <w:pStyle w:val="NormalWeb"/>
      </w:pPr>
      <w:r>
        <w:t xml:space="preserve">The above figure shows the malware opening Lab10-01 service, starting the service and eventually closing it via </w:t>
      </w:r>
      <w:hyperlink r:id="rId8" w:tgtFrame="_blank" w:history="1">
        <w:r>
          <w:rPr>
            <w:rStyle w:val="Hyperlink"/>
          </w:rPr>
          <w:t>ControlService</w:t>
        </w:r>
      </w:hyperlink>
      <w:r>
        <w:t>; SERVICE_CONTROL_STOP.</w:t>
      </w:r>
    </w:p>
    <w:p w14:paraId="24C19D4F" w14:textId="77777777" w:rsidR="002B1AA9" w:rsidRDefault="002B1AA9" w:rsidP="002B1AA9">
      <w:pPr>
        <w:pStyle w:val="NormalWeb"/>
      </w:pPr>
      <w:r>
        <w:t xml:space="preserve">breaking the kernel debugger and using the following </w:t>
      </w:r>
      <w:proofErr w:type="gramStart"/>
      <w:r>
        <w:t>command !object</w:t>
      </w:r>
      <w:proofErr w:type="gramEnd"/>
      <w:r>
        <w:t xml:space="preserve"> \Driver shows the loaded drivers…</w:t>
      </w:r>
    </w:p>
    <w:p w14:paraId="32BC9C05" w14:textId="77777777" w:rsidR="002B1AA9" w:rsidRDefault="002B1AA9" w:rsidP="002B1AA9">
      <w:r>
        <w:rPr>
          <w:noProof/>
        </w:rPr>
        <w:lastRenderedPageBreak/>
        <w:drawing>
          <wp:inline distT="0" distB="0" distL="0" distR="0" wp14:anchorId="6A6BA791" wp14:editId="3F0859AA">
            <wp:extent cx="5448300" cy="4410075"/>
            <wp:effectExtent l="0" t="0" r="0" b="9525"/>
            <wp:docPr id="192" name="Picture 192" descr="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objec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4410075"/>
                    </a:xfrm>
                    <a:prstGeom prst="rect">
                      <a:avLst/>
                    </a:prstGeom>
                    <a:noFill/>
                    <a:ln>
                      <a:noFill/>
                    </a:ln>
                  </pic:spPr>
                </pic:pic>
              </a:graphicData>
            </a:graphic>
          </wp:inline>
        </w:drawing>
      </w:r>
    </w:p>
    <w:p w14:paraId="08BA27C3" w14:textId="77777777" w:rsidR="002B1AA9" w:rsidRDefault="002B1AA9" w:rsidP="002B1AA9">
      <w:r>
        <w:t xml:space="preserve">Figure 3. </w:t>
      </w:r>
      <w:proofErr w:type="gramStart"/>
      <w:r>
        <w:t>!object</w:t>
      </w:r>
      <w:proofErr w:type="gramEnd"/>
      <w:r>
        <w:t xml:space="preserve"> \Driver </w:t>
      </w:r>
    </w:p>
    <w:p w14:paraId="6894234D" w14:textId="77777777" w:rsidR="002B1AA9" w:rsidRDefault="002B1AA9" w:rsidP="002B1AA9">
      <w:pPr>
        <w:pStyle w:val="NormalWeb"/>
      </w:pPr>
      <w:r>
        <w:t>SERVICE_CONTROL_STOP will call DriverUnload function. To figure out what is the address of DriverUnload function is I would first place a breakpoint on Lab10-01 Driver entry.</w:t>
      </w:r>
    </w:p>
    <w:p w14:paraId="161B3B69" w14:textId="77777777" w:rsidR="002B1AA9" w:rsidRDefault="002B1AA9" w:rsidP="002B1AA9">
      <w:pPr>
        <w:pStyle w:val="NormalWeb"/>
      </w:pPr>
      <w:r>
        <w:rPr>
          <w:rStyle w:val="Strong"/>
          <w:rFonts w:eastAsiaTheme="majorEastAsia"/>
        </w:rPr>
        <w:t>kd&gt; bu Lab10_</w:t>
      </w:r>
      <w:proofErr w:type="gramStart"/>
      <w:r>
        <w:rPr>
          <w:rStyle w:val="Strong"/>
          <w:rFonts w:eastAsiaTheme="majorEastAsia"/>
        </w:rPr>
        <w:t>01!DriverEntry</w:t>
      </w:r>
      <w:proofErr w:type="gramEnd"/>
    </w:p>
    <w:p w14:paraId="2DC2D6FB" w14:textId="77777777" w:rsidR="002B1AA9" w:rsidRDefault="002B1AA9" w:rsidP="002B1AA9">
      <w:pPr>
        <w:pStyle w:val="NormalWeb"/>
      </w:pPr>
      <w:r>
        <w:t xml:space="preserve">Note that “-” is converted to “_”. </w:t>
      </w:r>
      <w:proofErr w:type="gramStart"/>
      <w:r>
        <w:t>Next</w:t>
      </w:r>
      <w:proofErr w:type="gramEnd"/>
      <w:r>
        <w:t xml:space="preserve"> we need to step till Lab10_01.sys is loaded. Use </w:t>
      </w:r>
      <w:proofErr w:type="gramStart"/>
      <w:r>
        <w:t>step</w:t>
      </w:r>
      <w:proofErr w:type="gramEnd"/>
      <w:r>
        <w:t xml:space="preserve"> out till you see this </w:t>
      </w:r>
      <w:proofErr w:type="gramStart"/>
      <w:r>
        <w:rPr>
          <w:rStyle w:val="Strong"/>
          <w:rFonts w:eastAsiaTheme="majorEastAsia"/>
        </w:rPr>
        <w:t>nt!IopLoadUnloadDriver</w:t>
      </w:r>
      <w:proofErr w:type="gramEnd"/>
      <w:r>
        <w:rPr>
          <w:rStyle w:val="Strong"/>
          <w:rFonts w:eastAsiaTheme="majorEastAsia"/>
        </w:rPr>
        <w:t>+0x45</w:t>
      </w:r>
      <w:r>
        <w:t>.</w:t>
      </w:r>
    </w:p>
    <w:p w14:paraId="26BE18A0" w14:textId="77777777" w:rsidR="002B1AA9" w:rsidRDefault="002B1AA9" w:rsidP="002B1AA9">
      <w:pPr>
        <w:pStyle w:val="NormalWeb"/>
      </w:pPr>
      <w:r>
        <w:rPr>
          <w:rStyle w:val="Strong"/>
          <w:rFonts w:eastAsiaTheme="majorEastAsia"/>
        </w:rPr>
        <w:t>kd</w:t>
      </w:r>
      <w:proofErr w:type="gramStart"/>
      <w:r>
        <w:rPr>
          <w:rStyle w:val="Strong"/>
          <w:rFonts w:eastAsiaTheme="majorEastAsia"/>
        </w:rPr>
        <w:t>&gt; !object</w:t>
      </w:r>
      <w:proofErr w:type="gramEnd"/>
      <w:r>
        <w:rPr>
          <w:rStyle w:val="Strong"/>
          <w:rFonts w:eastAsiaTheme="majorEastAsia"/>
        </w:rPr>
        <w:t xml:space="preserve"> \Driver</w:t>
      </w:r>
    </w:p>
    <w:p w14:paraId="65C389DD" w14:textId="77777777" w:rsidR="002B1AA9" w:rsidRDefault="002B1AA9" w:rsidP="002B1AA9">
      <w:pPr>
        <w:pStyle w:val="NormalWeb"/>
      </w:pPr>
      <w:r>
        <w:t>to list the loaded drivers, then we use display type (dt) to display out the LAB10-01 driver.</w:t>
      </w:r>
    </w:p>
    <w:p w14:paraId="198CD807" w14:textId="77777777" w:rsidR="002B1AA9" w:rsidRDefault="002B1AA9" w:rsidP="002B1AA9">
      <w:r>
        <w:rPr>
          <w:noProof/>
        </w:rPr>
        <w:lastRenderedPageBreak/>
        <w:drawing>
          <wp:inline distT="0" distB="0" distL="0" distR="0" wp14:anchorId="3E64AF7E" wp14:editId="37AD3B5B">
            <wp:extent cx="5943600" cy="2116455"/>
            <wp:effectExtent l="0" t="0" r="0" b="0"/>
            <wp:docPr id="191" name="Picture 191" descr="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d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16455"/>
                    </a:xfrm>
                    <a:prstGeom prst="rect">
                      <a:avLst/>
                    </a:prstGeom>
                    <a:noFill/>
                    <a:ln>
                      <a:noFill/>
                    </a:ln>
                  </pic:spPr>
                </pic:pic>
              </a:graphicData>
            </a:graphic>
          </wp:inline>
        </w:drawing>
      </w:r>
      <w:r>
        <w:t xml:space="preserve">Figure 4. dt _DRIVER_OBJECT </w:t>
      </w:r>
    </w:p>
    <w:p w14:paraId="4B4837DE" w14:textId="77777777" w:rsidR="002B1AA9" w:rsidRDefault="002B1AA9" w:rsidP="002B1AA9">
      <w:pPr>
        <w:pStyle w:val="NormalWeb"/>
      </w:pPr>
      <w:r>
        <w:t>In the above image, we can see the address for DriverUnload. Now we just need to set breakpoint on that address as shown below.</w:t>
      </w:r>
    </w:p>
    <w:p w14:paraId="2C9429C0" w14:textId="77777777" w:rsidR="002B1AA9" w:rsidRDefault="002B1AA9" w:rsidP="002B1AA9">
      <w:r>
        <w:rPr>
          <w:noProof/>
        </w:rPr>
        <w:drawing>
          <wp:inline distT="0" distB="0" distL="0" distR="0" wp14:anchorId="0BCAEFF2" wp14:editId="0363E13F">
            <wp:extent cx="5943600" cy="2449195"/>
            <wp:effectExtent l="0" t="0" r="0" b="8255"/>
            <wp:docPr id="190" name="Picture 190" descr="b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bp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noFill/>
                    <a:ln>
                      <a:noFill/>
                    </a:ln>
                  </pic:spPr>
                </pic:pic>
              </a:graphicData>
            </a:graphic>
          </wp:inline>
        </w:drawing>
      </w:r>
      <w:r>
        <w:t xml:space="preserve">Figure 5. breakpoint unload </w:t>
      </w:r>
    </w:p>
    <w:p w14:paraId="4B126605" w14:textId="77777777" w:rsidR="002B1AA9" w:rsidRDefault="002B1AA9" w:rsidP="002B1AA9">
      <w:pPr>
        <w:pStyle w:val="NormalWeb"/>
      </w:pPr>
      <w:r>
        <w:t>Stepping through the functions we will see RtlCreateRegistryKey and RtlWriteRegistryValue being called.</w:t>
      </w:r>
    </w:p>
    <w:p w14:paraId="1BE09B4B" w14:textId="77777777" w:rsidR="002B1AA9" w:rsidRDefault="002B1AA9" w:rsidP="002B1AA9">
      <w:r>
        <w:rPr>
          <w:noProof/>
        </w:rPr>
        <w:lastRenderedPageBreak/>
        <w:drawing>
          <wp:inline distT="0" distB="0" distL="0" distR="0" wp14:anchorId="29C4E88F" wp14:editId="021A720C">
            <wp:extent cx="5857875" cy="3829050"/>
            <wp:effectExtent l="0" t="0" r="9525" b="0"/>
            <wp:docPr id="189" name="Picture 189" descr="create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createke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7875" cy="3829050"/>
                    </a:xfrm>
                    <a:prstGeom prst="rect">
                      <a:avLst/>
                    </a:prstGeom>
                    <a:noFill/>
                    <a:ln>
                      <a:noFill/>
                    </a:ln>
                  </pic:spPr>
                </pic:pic>
              </a:graphicData>
            </a:graphic>
          </wp:inline>
        </w:drawing>
      </w:r>
      <w:r>
        <w:t xml:space="preserve">Figure 6. RtlCreateRegistryKey </w:t>
      </w:r>
    </w:p>
    <w:p w14:paraId="12B25F0C" w14:textId="77777777" w:rsidR="002B1AA9" w:rsidRDefault="002B1AA9" w:rsidP="002B1AA9">
      <w:pPr>
        <w:pStyle w:val="NormalWeb"/>
      </w:pPr>
      <w:r>
        <w:t>The following image is the dissembled code of the driver in IDA Pro. Stepping the above instructions is the same as going through the instructions below.</w:t>
      </w:r>
    </w:p>
    <w:p w14:paraId="5FF4F7D2" w14:textId="77777777" w:rsidR="002B1AA9" w:rsidRDefault="002B1AA9" w:rsidP="002B1AA9">
      <w:r>
        <w:rPr>
          <w:noProof/>
        </w:rPr>
        <w:lastRenderedPageBreak/>
        <w:drawing>
          <wp:inline distT="0" distB="0" distL="0" distR="0" wp14:anchorId="4B95DD66" wp14:editId="4F5B5DE2">
            <wp:extent cx="5943600" cy="5034280"/>
            <wp:effectExtent l="0" t="0" r="0" b="0"/>
            <wp:docPr id="188" name="Picture 188" descr="ida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da pr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34280"/>
                    </a:xfrm>
                    <a:prstGeom prst="rect">
                      <a:avLst/>
                    </a:prstGeom>
                    <a:noFill/>
                    <a:ln>
                      <a:noFill/>
                    </a:ln>
                  </pic:spPr>
                </pic:pic>
              </a:graphicData>
            </a:graphic>
          </wp:inline>
        </w:drawing>
      </w:r>
      <w:r>
        <w:t xml:space="preserve">Figure 7. Lab10-01.sys IDA Pro </w:t>
      </w:r>
    </w:p>
    <w:p w14:paraId="53D4106D" w14:textId="77777777" w:rsidR="002B1AA9" w:rsidRPr="00BC01B1" w:rsidRDefault="002B1AA9" w:rsidP="002B1AA9">
      <w:pPr>
        <w:pStyle w:val="NormalWeb"/>
        <w:rPr>
          <w:b/>
          <w:bCs/>
        </w:rPr>
      </w:pPr>
      <w:r w:rsidRPr="00BC01B1">
        <w:rPr>
          <w:b/>
          <w:bCs/>
        </w:rPr>
        <w:t>iii. What does this program do?</w:t>
      </w:r>
    </w:p>
    <w:p w14:paraId="0986F6F9" w14:textId="77777777" w:rsidR="002B1AA9" w:rsidRDefault="002B1AA9" w:rsidP="002B1AA9">
      <w:pPr>
        <w:pStyle w:val="NormalWeb"/>
      </w:pPr>
      <w:r>
        <w:t>The malware creates a service Lab10-01 that calls the driver located at “c:\windows\system32\Lab10-01.sys”. It then starts the service, executing the driver and then stops the driver causing the driver to unload itself. In the driver’s unload function the driver attempts to create and write registry key using kernel function call. The following are the registry modification made by the driver.</w:t>
      </w:r>
    </w:p>
    <w:p w14:paraId="19BD6BFA" w14:textId="77777777" w:rsidR="002B1AA9" w:rsidRDefault="002B1AA9" w:rsidP="002B1AA9">
      <w:pPr>
        <w:numPr>
          <w:ilvl w:val="0"/>
          <w:numId w:val="1"/>
        </w:numPr>
        <w:spacing w:before="100" w:beforeAutospacing="1" w:after="100" w:afterAutospacing="1" w:line="240" w:lineRule="auto"/>
      </w:pPr>
      <w:r>
        <w:rPr>
          <w:rStyle w:val="Strong"/>
        </w:rPr>
        <w:t>RtlCreateRegistryKey</w:t>
      </w:r>
      <w:r>
        <w:t>: \\Registry\\Machine\\SOFTWARE\\Policies\\Microsoft</w:t>
      </w:r>
    </w:p>
    <w:p w14:paraId="12E40E2B" w14:textId="77777777" w:rsidR="002B1AA9" w:rsidRDefault="002B1AA9" w:rsidP="002B1AA9">
      <w:pPr>
        <w:numPr>
          <w:ilvl w:val="0"/>
          <w:numId w:val="1"/>
        </w:numPr>
        <w:spacing w:before="100" w:beforeAutospacing="1" w:after="100" w:afterAutospacing="1" w:line="240" w:lineRule="auto"/>
      </w:pPr>
      <w:r>
        <w:rPr>
          <w:rStyle w:val="Strong"/>
        </w:rPr>
        <w:t>RtlCreateRegistryKey</w:t>
      </w:r>
      <w:r>
        <w:t>: \\Registry\\Machine\\SOFTWARE\\Policies\\Microsoft\\WindowsFirewall</w:t>
      </w:r>
    </w:p>
    <w:p w14:paraId="520051E0" w14:textId="77777777" w:rsidR="002B1AA9" w:rsidRDefault="002B1AA9" w:rsidP="002B1AA9">
      <w:pPr>
        <w:numPr>
          <w:ilvl w:val="0"/>
          <w:numId w:val="1"/>
        </w:numPr>
        <w:spacing w:before="100" w:beforeAutospacing="1" w:after="100" w:afterAutospacing="1" w:line="240" w:lineRule="auto"/>
      </w:pPr>
      <w:r>
        <w:rPr>
          <w:rStyle w:val="Strong"/>
        </w:rPr>
        <w:t>RtlCreateRegistryKey</w:t>
      </w:r>
      <w:r>
        <w:t>: \\Registry\\Machine\\SOFTWARE\\Policies\\Microsoft\\WindowsFirewall\\DomainProfile</w:t>
      </w:r>
    </w:p>
    <w:p w14:paraId="7151D870" w14:textId="77777777" w:rsidR="002B1AA9" w:rsidRDefault="002B1AA9" w:rsidP="002B1AA9">
      <w:pPr>
        <w:numPr>
          <w:ilvl w:val="0"/>
          <w:numId w:val="1"/>
        </w:numPr>
        <w:spacing w:before="100" w:beforeAutospacing="1" w:after="100" w:afterAutospacing="1" w:line="240" w:lineRule="auto"/>
      </w:pPr>
      <w:r>
        <w:rPr>
          <w:rStyle w:val="Strong"/>
        </w:rPr>
        <w:t>RtlCreateRegistryKey</w:t>
      </w:r>
      <w:r>
        <w:t>: \\Registry\\Machine\\SOFTWARE\\Policies\\Microsoft\\WindowsFirewall\\StandardProfile</w:t>
      </w:r>
    </w:p>
    <w:p w14:paraId="6BE92743" w14:textId="77777777" w:rsidR="002B1AA9" w:rsidRDefault="002B1AA9" w:rsidP="002B1AA9">
      <w:pPr>
        <w:numPr>
          <w:ilvl w:val="0"/>
          <w:numId w:val="1"/>
        </w:numPr>
        <w:spacing w:before="100" w:beforeAutospacing="1" w:after="100" w:afterAutospacing="1" w:line="240" w:lineRule="auto"/>
      </w:pPr>
      <w:r>
        <w:rPr>
          <w:rStyle w:val="Strong"/>
        </w:rPr>
        <w:t>RtlWriteRegistryValue</w:t>
      </w:r>
      <w:r>
        <w:t>: \\Registry\\Machine\\SOFTWARE\\Policies\\Microsoft\\WindowsFirewall\\DomainProfile – 0 (data)</w:t>
      </w:r>
    </w:p>
    <w:p w14:paraId="6A9428CD" w14:textId="77777777" w:rsidR="002B1AA9" w:rsidRDefault="002B1AA9" w:rsidP="002B1AA9">
      <w:pPr>
        <w:numPr>
          <w:ilvl w:val="0"/>
          <w:numId w:val="1"/>
        </w:numPr>
        <w:spacing w:before="100" w:beforeAutospacing="1" w:after="100" w:afterAutospacing="1" w:line="240" w:lineRule="auto"/>
      </w:pPr>
      <w:r>
        <w:rPr>
          <w:rStyle w:val="Strong"/>
        </w:rPr>
        <w:t>RtlWriteRegistryValue</w:t>
      </w:r>
      <w:r>
        <w:t>: \\Registry\\Machine\\SOFTWARE\\Policies\\Microsoft\\WindowsFirewall\\StandardProfile – 0 (data)</w:t>
      </w:r>
    </w:p>
    <w:p w14:paraId="50EE3D3A" w14:textId="77777777" w:rsidR="002B1AA9" w:rsidRDefault="002B1AA9" w:rsidP="002B1AA9">
      <w:pPr>
        <w:pStyle w:val="NormalWeb"/>
      </w:pPr>
      <w:r>
        <w:lastRenderedPageBreak/>
        <w:t xml:space="preserve">According to </w:t>
      </w:r>
      <w:hyperlink r:id="rId14" w:tgtFrame="_blank" w:history="1">
        <w:r>
          <w:rPr>
            <w:rStyle w:val="Hyperlink"/>
          </w:rPr>
          <w:t>msdn</w:t>
        </w:r>
      </w:hyperlink>
      <w:r>
        <w:t>, the above registry modifications will disable Windows Firewall for both the domain and standard profiles on the victim’s machine.</w:t>
      </w:r>
    </w:p>
    <w:p w14:paraId="5EAFC478" w14:textId="77777777" w:rsidR="002B1AA9" w:rsidRPr="00086165" w:rsidRDefault="002B1AA9" w:rsidP="002B1AA9">
      <w:pPr>
        <w:rPr>
          <w:rFonts w:ascii="Times New Roman" w:eastAsia="Times New Roman" w:hAnsi="Times New Roman" w:cs="Times New Roman"/>
          <w:sz w:val="24"/>
          <w:szCs w:val="24"/>
        </w:rPr>
      </w:pPr>
      <w:r w:rsidRPr="00086165">
        <w:rPr>
          <w:b/>
          <w:bCs/>
          <w:sz w:val="28"/>
          <w:szCs w:val="28"/>
        </w:rPr>
        <w:t>b-</w:t>
      </w:r>
      <w:r w:rsidRPr="00086165">
        <w:rPr>
          <w:rFonts w:ascii="TimesNewRomanPSMT" w:eastAsia="Times New Roman" w:hAnsi="TimesNewRomanPSMT" w:cs="Times New Roman"/>
          <w:b/>
          <w:bCs/>
          <w:color w:val="000000"/>
          <w:sz w:val="26"/>
          <w:szCs w:val="28"/>
        </w:rPr>
        <w:t>The file for this lab is Lab10-02.exe</w:t>
      </w:r>
    </w:p>
    <w:p w14:paraId="181106BD" w14:textId="77777777" w:rsidR="002B1AA9" w:rsidRPr="00086165" w:rsidRDefault="002B1AA9" w:rsidP="002B1AA9">
      <w:pPr>
        <w:pStyle w:val="NormalWeb"/>
        <w:rPr>
          <w:b/>
          <w:bCs/>
        </w:rPr>
      </w:pPr>
      <w:r w:rsidRPr="00086165">
        <w:rPr>
          <w:b/>
          <w:bCs/>
        </w:rPr>
        <w:t>i. Does this program create any files? If so, what are they?</w:t>
      </w:r>
    </w:p>
    <w:p w14:paraId="603C3DA6" w14:textId="77777777" w:rsidR="002B1AA9" w:rsidRDefault="002B1AA9" w:rsidP="002B1AA9">
      <w:pPr>
        <w:pStyle w:val="NormalWeb"/>
      </w:pPr>
      <w:r>
        <w:t>Cerbero Profiler highlighted that the malware contains a PE Resource. Instinct tells me that this malware behaves like a packer and will extract this resource onto the target’s machine.</w:t>
      </w:r>
    </w:p>
    <w:p w14:paraId="021603F7" w14:textId="77777777" w:rsidR="002B1AA9" w:rsidRDefault="002B1AA9" w:rsidP="002B1AA9">
      <w:r>
        <w:rPr>
          <w:noProof/>
        </w:rPr>
        <w:drawing>
          <wp:inline distT="0" distB="0" distL="0" distR="0" wp14:anchorId="7F2D910C" wp14:editId="1222736C">
            <wp:extent cx="5943600" cy="3142615"/>
            <wp:effectExtent l="0" t="0" r="0" b="635"/>
            <wp:docPr id="208" name="Picture 208" descr="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MZ"/>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42615"/>
                    </a:xfrm>
                    <a:prstGeom prst="rect">
                      <a:avLst/>
                    </a:prstGeom>
                    <a:noFill/>
                    <a:ln>
                      <a:noFill/>
                    </a:ln>
                  </pic:spPr>
                </pic:pic>
              </a:graphicData>
            </a:graphic>
          </wp:inline>
        </w:drawing>
      </w:r>
      <w:r>
        <w:t xml:space="preserve">Figure 1. MZ header in resource </w:t>
      </w:r>
      <w:r>
        <w:rPr>
          <w:noProof/>
        </w:rPr>
        <w:lastRenderedPageBreak/>
        <w:drawing>
          <wp:inline distT="0" distB="0" distL="0" distR="0" wp14:anchorId="4EB2A5AA" wp14:editId="368A43C6">
            <wp:extent cx="5943600" cy="5196205"/>
            <wp:effectExtent l="0" t="0" r="0" b="4445"/>
            <wp:docPr id="207" name="Picture 207" descr="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string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96205"/>
                    </a:xfrm>
                    <a:prstGeom prst="rect">
                      <a:avLst/>
                    </a:prstGeom>
                    <a:noFill/>
                    <a:ln>
                      <a:noFill/>
                    </a:ln>
                  </pic:spPr>
                </pic:pic>
              </a:graphicData>
            </a:graphic>
          </wp:inline>
        </w:drawing>
      </w:r>
      <w:r>
        <w:t xml:space="preserve">Figure 2. IDA Pro’s string </w:t>
      </w:r>
    </w:p>
    <w:p w14:paraId="21A2DB78" w14:textId="77777777" w:rsidR="002B1AA9" w:rsidRDefault="002B1AA9" w:rsidP="002B1AA9">
      <w:pPr>
        <w:pStyle w:val="NormalWeb"/>
      </w:pPr>
      <w:r>
        <w:t>“C:\\Windows\\System32\\Mlwx486.sys” seems suspicious. xRef this string might help us to solve this problem.</w:t>
      </w:r>
    </w:p>
    <w:p w14:paraId="7FCA6209" w14:textId="77777777" w:rsidR="002B1AA9" w:rsidRDefault="002B1AA9" w:rsidP="002B1AA9">
      <w:r>
        <w:rPr>
          <w:noProof/>
        </w:rPr>
        <w:lastRenderedPageBreak/>
        <w:drawing>
          <wp:inline distT="0" distB="0" distL="0" distR="0" wp14:anchorId="7156D4AC" wp14:editId="2B29D135">
            <wp:extent cx="5943600" cy="5520055"/>
            <wp:effectExtent l="0" t="0" r="0" b="4445"/>
            <wp:docPr id="206" name="Picture 206" descr="ex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extra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520055"/>
                    </a:xfrm>
                    <a:prstGeom prst="rect">
                      <a:avLst/>
                    </a:prstGeom>
                    <a:noFill/>
                    <a:ln>
                      <a:noFill/>
                    </a:ln>
                  </pic:spPr>
                </pic:pic>
              </a:graphicData>
            </a:graphic>
          </wp:inline>
        </w:drawing>
      </w:r>
      <w:r>
        <w:t xml:space="preserve">Figure 3. Extract Resource </w:t>
      </w:r>
    </w:p>
    <w:p w14:paraId="121FE324" w14:textId="77777777" w:rsidR="002B1AA9" w:rsidRDefault="002B1AA9" w:rsidP="002B1AA9">
      <w:pPr>
        <w:pStyle w:val="NormalWeb"/>
      </w:pPr>
      <w:r>
        <w:t xml:space="preserve">In the main method, we can see that the code is trying to extract the FILE </w:t>
      </w:r>
      <w:proofErr w:type="gramStart"/>
      <w:r>
        <w:t>resource  into</w:t>
      </w:r>
      <w:proofErr w:type="gramEnd"/>
      <w:r>
        <w:t> “C:\\Windows\\System32\\Mlwx486.sys”.</w:t>
      </w:r>
    </w:p>
    <w:p w14:paraId="6C5996E5" w14:textId="77777777" w:rsidR="002B1AA9" w:rsidRDefault="002B1AA9" w:rsidP="002B1AA9">
      <w:r>
        <w:rPr>
          <w:noProof/>
        </w:rPr>
        <w:lastRenderedPageBreak/>
        <w:drawing>
          <wp:inline distT="0" distB="0" distL="0" distR="0" wp14:anchorId="7E4BA881" wp14:editId="378C5D4B">
            <wp:extent cx="5943600" cy="4358640"/>
            <wp:effectExtent l="0" t="0" r="0" b="3810"/>
            <wp:docPr id="205" name="Picture 205" descr="create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createServi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r>
        <w:t xml:space="preserve"> </w:t>
      </w:r>
    </w:p>
    <w:p w14:paraId="43FEBF95" w14:textId="77777777" w:rsidR="002B1AA9" w:rsidRDefault="002B1AA9" w:rsidP="002B1AA9">
      <w:pPr>
        <w:pStyle w:val="NormalWeb"/>
        <w:spacing w:before="0" w:beforeAutospacing="0" w:after="120" w:afterAutospacing="0"/>
      </w:pPr>
      <w:r>
        <w:t>After extracting the driver, the malware then goes on to create a service (486 WS Driver) and start it using StartServiceA.</w:t>
      </w:r>
    </w:p>
    <w:p w14:paraId="1F08A2A7" w14:textId="77777777" w:rsidR="002B1AA9" w:rsidRDefault="002B1AA9" w:rsidP="002B1AA9">
      <w:r>
        <w:rPr>
          <w:noProof/>
        </w:rPr>
        <w:drawing>
          <wp:inline distT="0" distB="0" distL="0" distR="0" wp14:anchorId="1EE3C69D" wp14:editId="234729A3">
            <wp:extent cx="5943600" cy="738505"/>
            <wp:effectExtent l="0" t="0" r="0" b="4445"/>
            <wp:docPr id="204" name="Picture 204" descr="Proc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Procm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38505"/>
                    </a:xfrm>
                    <a:prstGeom prst="rect">
                      <a:avLst/>
                    </a:prstGeom>
                    <a:noFill/>
                    <a:ln>
                      <a:noFill/>
                    </a:ln>
                  </pic:spPr>
                </pic:pic>
              </a:graphicData>
            </a:graphic>
          </wp:inline>
        </w:drawing>
      </w:r>
      <w:r>
        <w:t xml:space="preserve"> </w:t>
      </w:r>
    </w:p>
    <w:p w14:paraId="2954AD3F" w14:textId="77777777" w:rsidR="002B1AA9" w:rsidRDefault="002B1AA9" w:rsidP="002B1AA9">
      <w:pPr>
        <w:pStyle w:val="NormalWeb"/>
        <w:spacing w:before="0" w:beforeAutospacing="0" w:after="120" w:afterAutospacing="0"/>
      </w:pPr>
      <w:r>
        <w:t>Using Proc mon we can observe that WriteFile to “C:\\Windows\\System32\\Mlwx486.sys” was captured by the tool.</w:t>
      </w:r>
    </w:p>
    <w:p w14:paraId="308715CA" w14:textId="77777777" w:rsidR="002B1AA9" w:rsidRPr="00086165" w:rsidRDefault="002B1AA9" w:rsidP="002B1AA9">
      <w:pPr>
        <w:pStyle w:val="NormalWeb"/>
        <w:spacing w:before="0" w:beforeAutospacing="0" w:after="120" w:afterAutospacing="0"/>
        <w:rPr>
          <w:b/>
          <w:bCs/>
        </w:rPr>
      </w:pPr>
      <w:r w:rsidRPr="00086165">
        <w:rPr>
          <w:b/>
          <w:bCs/>
        </w:rPr>
        <w:t>ii. Does this program have a kernel component?</w:t>
      </w:r>
    </w:p>
    <w:p w14:paraId="495BC04C" w14:textId="77777777" w:rsidR="002B1AA9" w:rsidRDefault="002B1AA9" w:rsidP="002B1AA9">
      <w:pPr>
        <w:pStyle w:val="NormalWeb"/>
        <w:spacing w:before="0" w:beforeAutospacing="0" w:after="120" w:afterAutospacing="0"/>
      </w:pPr>
      <w:r>
        <w:t xml:space="preserve">Attempts to locate the dropped driver in system32 folder was fruitless. Somehow the file is not in the folder. So </w:t>
      </w:r>
      <w:proofErr w:type="gramStart"/>
      <w:r>
        <w:t>instead</w:t>
      </w:r>
      <w:proofErr w:type="gramEnd"/>
      <w:r>
        <w:t xml:space="preserve"> I decided to extract the driver out from the resource directly. Firing up IDA Pro we can see DriverEntry function suggesting that this executable is a driver.</w:t>
      </w:r>
    </w:p>
    <w:p w14:paraId="5FECFC3F" w14:textId="77777777" w:rsidR="002B1AA9" w:rsidRPr="00086165" w:rsidRDefault="002B1AA9" w:rsidP="002B1AA9">
      <w:pPr>
        <w:pStyle w:val="NormalWeb"/>
        <w:spacing w:before="0" w:beforeAutospacing="0" w:after="120" w:afterAutospacing="0"/>
        <w:rPr>
          <w:b/>
          <w:bCs/>
        </w:rPr>
      </w:pPr>
      <w:r w:rsidRPr="00086165">
        <w:rPr>
          <w:b/>
          <w:bCs/>
        </w:rPr>
        <w:t>iii. What does this program do?</w:t>
      </w:r>
    </w:p>
    <w:p w14:paraId="2195F885" w14:textId="77777777" w:rsidR="002B1AA9" w:rsidRDefault="002B1AA9" w:rsidP="002B1AA9">
      <w:pPr>
        <w:pStyle w:val="NormalWeb"/>
        <w:spacing w:before="0" w:beforeAutospacing="0" w:after="120" w:afterAutospacing="0"/>
      </w:pPr>
      <w:r>
        <w:t>DrierEntry leads us to the following subroutine in IDA Pro (0x10706). The malware is attempting to change the flow of the kernel Service Descriptor Table and the target that it is attempting to hook is the NtQueryDirectoryFile. The malware calls MmGetSystemRoutineAddress to get the pointer to the NtQueryDirectoryFile and KeServiceDescriptorTable subroutine. Then it loops through the service descriptor table looking for the address of NtQueryDirectoryFile. Once found, it will overwrite the address with the evil hook (custom subroutine).</w:t>
      </w:r>
    </w:p>
    <w:p w14:paraId="116BD4EB" w14:textId="77777777" w:rsidR="002B1AA9" w:rsidRDefault="002B1AA9" w:rsidP="002B1AA9">
      <w:r>
        <w:rPr>
          <w:noProof/>
        </w:rPr>
        <w:lastRenderedPageBreak/>
        <w:drawing>
          <wp:inline distT="0" distB="0" distL="0" distR="0" wp14:anchorId="7C151952" wp14:editId="50794717">
            <wp:extent cx="4398560" cy="7334250"/>
            <wp:effectExtent l="0" t="0" r="2540" b="0"/>
            <wp:docPr id="203" name="Picture 203" descr="evil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evilhoo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8124" cy="7350198"/>
                    </a:xfrm>
                    <a:prstGeom prst="rect">
                      <a:avLst/>
                    </a:prstGeom>
                    <a:noFill/>
                    <a:ln>
                      <a:noFill/>
                    </a:ln>
                  </pic:spPr>
                </pic:pic>
              </a:graphicData>
            </a:graphic>
          </wp:inline>
        </w:drawing>
      </w:r>
    </w:p>
    <w:p w14:paraId="70D40399" w14:textId="77777777" w:rsidR="002B1AA9" w:rsidRDefault="002B1AA9" w:rsidP="002B1AA9">
      <w:r>
        <w:t xml:space="preserve">Figure 6. Evil Hook </w:t>
      </w:r>
    </w:p>
    <w:p w14:paraId="109B08AF" w14:textId="77777777" w:rsidR="002B1AA9" w:rsidRDefault="002B1AA9" w:rsidP="002B1AA9">
      <w:r>
        <w:rPr>
          <w:noProof/>
        </w:rPr>
        <w:lastRenderedPageBreak/>
        <w:drawing>
          <wp:inline distT="0" distB="0" distL="0" distR="0" wp14:anchorId="57A91133" wp14:editId="0C05B52F">
            <wp:extent cx="5943600" cy="5528945"/>
            <wp:effectExtent l="0" t="0" r="0" b="0"/>
            <wp:docPr id="202" name="Picture 202" descr="rtl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rtlcompa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528945"/>
                    </a:xfrm>
                    <a:prstGeom prst="rect">
                      <a:avLst/>
                    </a:prstGeom>
                    <a:noFill/>
                    <a:ln>
                      <a:noFill/>
                    </a:ln>
                  </pic:spPr>
                </pic:pic>
              </a:graphicData>
            </a:graphic>
          </wp:inline>
        </w:drawing>
      </w:r>
      <w:r>
        <w:t xml:space="preserve">Figure 6. NTQueryDirectoryFile </w:t>
      </w:r>
    </w:p>
    <w:p w14:paraId="26A8DE0B" w14:textId="77777777" w:rsidR="002B1AA9" w:rsidRDefault="002B1AA9" w:rsidP="002B1AA9">
      <w:pPr>
        <w:pStyle w:val="NormalWeb"/>
      </w:pPr>
      <w:r>
        <w:t xml:space="preserve">In the driver, </w:t>
      </w:r>
      <w:r>
        <w:rPr>
          <w:rStyle w:val="Strong"/>
          <w:rFonts w:eastAsiaTheme="majorEastAsia"/>
        </w:rPr>
        <w:t>NTQueryDirectoryFile</w:t>
      </w:r>
      <w:r>
        <w:t xml:space="preserve"> function is used. According to </w:t>
      </w:r>
      <w:hyperlink r:id="rId22" w:tgtFrame="_blank" w:history="1">
        <w:r>
          <w:rPr>
            <w:rStyle w:val="Hyperlink"/>
          </w:rPr>
          <w:t>msdn</w:t>
        </w:r>
      </w:hyperlink>
      <w:r>
        <w:t xml:space="preserve">, this function returns various kinds of information about files in the directory specified by a given file handle. Further down, we can see that </w:t>
      </w:r>
      <w:r>
        <w:rPr>
          <w:rStyle w:val="Strong"/>
          <w:rFonts w:eastAsiaTheme="majorEastAsia"/>
        </w:rPr>
        <w:t>RtlCompareMemory</w:t>
      </w:r>
      <w:r>
        <w:t xml:space="preserve"> is called. A comparison was made between the filename and the following string “</w:t>
      </w:r>
      <w:proofErr w:type="gramStart"/>
      <w:r>
        <w:rPr>
          <w:rStyle w:val="Strong"/>
          <w:rFonts w:eastAsiaTheme="majorEastAsia"/>
        </w:rPr>
        <w:t>Mlwx</w:t>
      </w:r>
      <w:r>
        <w:t>“</w:t>
      </w:r>
      <w:proofErr w:type="gramEnd"/>
      <w:r>
        <w:t>. If it matches, the file will be hidden.</w:t>
      </w:r>
    </w:p>
    <w:p w14:paraId="375B15E0" w14:textId="77777777" w:rsidR="002B1AA9" w:rsidRDefault="002B1AA9" w:rsidP="002B1AA9">
      <w:r>
        <w:rPr>
          <w:noProof/>
        </w:rPr>
        <w:drawing>
          <wp:inline distT="0" distB="0" distL="0" distR="0" wp14:anchorId="520495E1" wp14:editId="14F6AF5C">
            <wp:extent cx="3495675" cy="1247775"/>
            <wp:effectExtent l="0" t="0" r="9525" b="9525"/>
            <wp:docPr id="201" name="Picture 201" descr="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compa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5675" cy="1247775"/>
                    </a:xfrm>
                    <a:prstGeom prst="rect">
                      <a:avLst/>
                    </a:prstGeom>
                    <a:noFill/>
                    <a:ln>
                      <a:noFill/>
                    </a:ln>
                  </pic:spPr>
                </pic:pic>
              </a:graphicData>
            </a:graphic>
          </wp:inline>
        </w:drawing>
      </w:r>
    </w:p>
    <w:p w14:paraId="3C630FF6" w14:textId="77777777" w:rsidR="002B1AA9" w:rsidRDefault="002B1AA9" w:rsidP="002B1AA9">
      <w:r>
        <w:t xml:space="preserve">Figure 7. Mlwx string </w:t>
      </w:r>
    </w:p>
    <w:p w14:paraId="3F682530" w14:textId="77777777" w:rsidR="002B1AA9" w:rsidRDefault="002B1AA9" w:rsidP="002B1AA9">
      <w:pPr>
        <w:pStyle w:val="NormalWeb"/>
      </w:pPr>
      <w:r>
        <w:lastRenderedPageBreak/>
        <w:t>To see all this win action, fire up Windbg and attach it to the kernel.</w:t>
      </w:r>
    </w:p>
    <w:p w14:paraId="19676D98" w14:textId="77777777" w:rsidR="002B1AA9" w:rsidRDefault="002B1AA9" w:rsidP="002B1AA9">
      <w:pPr>
        <w:pStyle w:val="NormalWeb"/>
      </w:pPr>
      <w:r>
        <w:t>use the following command to list the service descriptor table. This table has yet been tampered with…</w:t>
      </w:r>
    </w:p>
    <w:p w14:paraId="2FE41AD0" w14:textId="77777777" w:rsidR="002B1AA9" w:rsidRDefault="002B1AA9" w:rsidP="002B1AA9">
      <w:pPr>
        <w:pStyle w:val="NormalWeb"/>
      </w:pPr>
      <w:r>
        <w:rPr>
          <w:rStyle w:val="Strong"/>
          <w:rFonts w:eastAsiaTheme="majorEastAsia"/>
        </w:rPr>
        <w:t xml:space="preserve">kd&gt; dps </w:t>
      </w:r>
      <w:proofErr w:type="gramStart"/>
      <w:r>
        <w:rPr>
          <w:rStyle w:val="Strong"/>
          <w:rFonts w:eastAsiaTheme="majorEastAsia"/>
        </w:rPr>
        <w:t>nt!KiServiceTable</w:t>
      </w:r>
      <w:proofErr w:type="gramEnd"/>
      <w:r>
        <w:rPr>
          <w:rStyle w:val="Strong"/>
          <w:rFonts w:eastAsiaTheme="majorEastAsia"/>
        </w:rPr>
        <w:t xml:space="preserve"> l 100</w:t>
      </w:r>
    </w:p>
    <w:p w14:paraId="5CE5790C" w14:textId="77777777" w:rsidR="002B1AA9" w:rsidRDefault="002B1AA9" w:rsidP="002B1AA9">
      <w:r>
        <w:rPr>
          <w:noProof/>
        </w:rPr>
        <w:drawing>
          <wp:inline distT="0" distB="0" distL="0" distR="0" wp14:anchorId="56B20EFF" wp14:editId="07F63DC8">
            <wp:extent cx="4124325" cy="6810375"/>
            <wp:effectExtent l="0" t="0" r="9525" b="9525"/>
            <wp:docPr id="200" name="Picture 200" descr="ki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kiservi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4325" cy="6810375"/>
                    </a:xfrm>
                    <a:prstGeom prst="rect">
                      <a:avLst/>
                    </a:prstGeom>
                    <a:noFill/>
                    <a:ln>
                      <a:noFill/>
                    </a:ln>
                  </pic:spPr>
                </pic:pic>
              </a:graphicData>
            </a:graphic>
          </wp:inline>
        </w:drawing>
      </w:r>
    </w:p>
    <w:p w14:paraId="6A61B93E" w14:textId="77777777" w:rsidR="002B1AA9" w:rsidRDefault="002B1AA9" w:rsidP="002B1AA9">
      <w:r>
        <w:t xml:space="preserve">Figure 8. Default Service Descriptor Table </w:t>
      </w:r>
    </w:p>
    <w:p w14:paraId="420C7157" w14:textId="77777777" w:rsidR="002B1AA9" w:rsidRDefault="002B1AA9" w:rsidP="002B1AA9">
      <w:pPr>
        <w:pStyle w:val="NormalWeb"/>
      </w:pPr>
      <w:r>
        <w:lastRenderedPageBreak/>
        <w:t>Set breakpoint by using this command </w:t>
      </w:r>
      <w:r>
        <w:rPr>
          <w:rStyle w:val="Strong"/>
          <w:rFonts w:eastAsiaTheme="majorEastAsia"/>
        </w:rPr>
        <w:t>bu Mlwx</w:t>
      </w:r>
      <w:proofErr w:type="gramStart"/>
      <w:r>
        <w:rPr>
          <w:rStyle w:val="Strong"/>
          <w:rFonts w:eastAsiaTheme="majorEastAsia"/>
        </w:rPr>
        <w:t>486!DriverEntry</w:t>
      </w:r>
      <w:proofErr w:type="gramEnd"/>
      <w:r>
        <w:t xml:space="preserve">. Run Lab10-02.exe and windbg should </w:t>
      </w:r>
      <w:proofErr w:type="gramStart"/>
      <w:r>
        <w:t>break.Set</w:t>
      </w:r>
      <w:proofErr w:type="gramEnd"/>
      <w:r>
        <w:t xml:space="preserve"> breakpoint at </w:t>
      </w:r>
      <w:proofErr w:type="gramStart"/>
      <w:r>
        <w:rPr>
          <w:rStyle w:val="Strong"/>
          <w:rFonts w:eastAsiaTheme="majorEastAsia"/>
        </w:rPr>
        <w:t>nt!IopLoadDriver</w:t>
      </w:r>
      <w:proofErr w:type="gramEnd"/>
      <w:r>
        <w:rPr>
          <w:rStyle w:val="Strong"/>
          <w:rFonts w:eastAsiaTheme="majorEastAsia"/>
        </w:rPr>
        <w:t xml:space="preserve">+0x66a </w:t>
      </w:r>
      <w:r>
        <w:t xml:space="preserve">and let the program run again. Once the kernel breaks, you will be able to </w:t>
      </w:r>
      <w:proofErr w:type="gramStart"/>
      <w:r>
        <w:t xml:space="preserve">run </w:t>
      </w:r>
      <w:r>
        <w:rPr>
          <w:rStyle w:val="Strong"/>
          <w:rFonts w:eastAsiaTheme="majorEastAsia"/>
        </w:rPr>
        <w:t>!object</w:t>
      </w:r>
      <w:proofErr w:type="gramEnd"/>
      <w:r>
        <w:rPr>
          <w:rStyle w:val="Strong"/>
          <w:rFonts w:eastAsiaTheme="majorEastAsia"/>
        </w:rPr>
        <w:t xml:space="preserve"> \Driver </w:t>
      </w:r>
      <w:r>
        <w:t>to list the loaded drivers. DriverInit for the malware has yet been executed at this stage so you can set your breakpoint from this point on.</w:t>
      </w:r>
    </w:p>
    <w:p w14:paraId="7264ED12" w14:textId="77777777" w:rsidR="002B1AA9" w:rsidRDefault="002B1AA9" w:rsidP="002B1AA9">
      <w:r>
        <w:rPr>
          <w:noProof/>
        </w:rPr>
        <w:drawing>
          <wp:inline distT="0" distB="0" distL="0" distR="0" wp14:anchorId="0CACDFC6" wp14:editId="5F1178A8">
            <wp:extent cx="4514850" cy="3571875"/>
            <wp:effectExtent l="0" t="0" r="0" b="9525"/>
            <wp:docPr id="199" name="Picture 199" descr="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breakpoi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4850" cy="3571875"/>
                    </a:xfrm>
                    <a:prstGeom prst="rect">
                      <a:avLst/>
                    </a:prstGeom>
                    <a:noFill/>
                    <a:ln>
                      <a:noFill/>
                    </a:ln>
                  </pic:spPr>
                </pic:pic>
              </a:graphicData>
            </a:graphic>
          </wp:inline>
        </w:drawing>
      </w:r>
    </w:p>
    <w:p w14:paraId="24E7BCE8" w14:textId="77777777" w:rsidR="002B1AA9" w:rsidRDefault="002B1AA9" w:rsidP="002B1AA9">
      <w:r>
        <w:t xml:space="preserve">Figure 9. Break @ DriverEntry </w:t>
      </w:r>
      <w:r>
        <w:rPr>
          <w:noProof/>
        </w:rPr>
        <w:drawing>
          <wp:inline distT="0" distB="0" distL="0" distR="0" wp14:anchorId="3C4EBB0B" wp14:editId="336A720F">
            <wp:extent cx="5943600" cy="2548255"/>
            <wp:effectExtent l="0" t="0" r="0" b="4445"/>
            <wp:docPr id="198" name="Picture 198" descr="driver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driverini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48255"/>
                    </a:xfrm>
                    <a:prstGeom prst="rect">
                      <a:avLst/>
                    </a:prstGeom>
                    <a:noFill/>
                    <a:ln>
                      <a:noFill/>
                    </a:ln>
                  </pic:spPr>
                </pic:pic>
              </a:graphicData>
            </a:graphic>
          </wp:inline>
        </w:drawing>
      </w:r>
      <w:r>
        <w:t xml:space="preserve">Figure 10. DriverInit </w:t>
      </w:r>
      <w:r>
        <w:rPr>
          <w:noProof/>
        </w:rPr>
        <w:lastRenderedPageBreak/>
        <w:drawing>
          <wp:inline distT="0" distB="0" distL="0" distR="0" wp14:anchorId="15A673DB" wp14:editId="2DB75A32">
            <wp:extent cx="5943600" cy="1530985"/>
            <wp:effectExtent l="0" t="0" r="0" b="0"/>
            <wp:docPr id="197" name="Picture 197" desc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30985"/>
                    </a:xfrm>
                    <a:prstGeom prst="rect">
                      <a:avLst/>
                    </a:prstGeom>
                    <a:noFill/>
                    <a:ln>
                      <a:noFill/>
                    </a:ln>
                  </pic:spPr>
                </pic:pic>
              </a:graphicData>
            </a:graphic>
          </wp:inline>
        </w:drawing>
      </w:r>
      <w:r>
        <w:t xml:space="preserve">Figure 11. DriverEntry </w:t>
      </w:r>
    </w:p>
    <w:p w14:paraId="6946E360" w14:textId="77777777" w:rsidR="002B1AA9" w:rsidRDefault="002B1AA9" w:rsidP="002B1AA9">
      <w:pPr>
        <w:pStyle w:val="NormalWeb"/>
      </w:pPr>
      <w:r>
        <w:t>From Figure 10 &amp; 11, we can see that DriverInit is actually DriverEntry in IDA Pro.</w:t>
      </w:r>
    </w:p>
    <w:p w14:paraId="5F8DC492" w14:textId="77777777" w:rsidR="002B1AA9" w:rsidRDefault="002B1AA9" w:rsidP="002B1AA9">
      <w:pPr>
        <w:pStyle w:val="NormalWeb"/>
      </w:pPr>
      <w:r>
        <w:t>runing </w:t>
      </w:r>
      <w:r>
        <w:rPr>
          <w:rStyle w:val="Strong"/>
          <w:rFonts w:eastAsiaTheme="majorEastAsia"/>
        </w:rPr>
        <w:t xml:space="preserve">kd&gt; dps </w:t>
      </w:r>
      <w:proofErr w:type="gramStart"/>
      <w:r>
        <w:rPr>
          <w:rStyle w:val="Strong"/>
          <w:rFonts w:eastAsiaTheme="majorEastAsia"/>
        </w:rPr>
        <w:t>nt!KiServiceTable</w:t>
      </w:r>
      <w:proofErr w:type="gramEnd"/>
      <w:r>
        <w:rPr>
          <w:rStyle w:val="Strong"/>
          <w:rFonts w:eastAsiaTheme="majorEastAsia"/>
        </w:rPr>
        <w:t xml:space="preserve"> l 100 </w:t>
      </w:r>
      <w:r>
        <w:t>now shows that the service descriptor table has been modified.</w:t>
      </w:r>
    </w:p>
    <w:p w14:paraId="5CBB080D" w14:textId="77777777" w:rsidR="002B1AA9" w:rsidRDefault="002B1AA9" w:rsidP="002B1AA9">
      <w:r>
        <w:rPr>
          <w:noProof/>
        </w:rPr>
        <w:drawing>
          <wp:inline distT="0" distB="0" distL="0" distR="0" wp14:anchorId="6E0C0E7F" wp14:editId="5F951246">
            <wp:extent cx="3848100" cy="2276475"/>
            <wp:effectExtent l="0" t="0" r="0" b="9525"/>
            <wp:docPr id="196" name="Picture 196" descr="servi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service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8100" cy="2276475"/>
                    </a:xfrm>
                    <a:prstGeom prst="rect">
                      <a:avLst/>
                    </a:prstGeom>
                    <a:noFill/>
                    <a:ln>
                      <a:noFill/>
                    </a:ln>
                  </pic:spPr>
                </pic:pic>
              </a:graphicData>
            </a:graphic>
          </wp:inline>
        </w:drawing>
      </w:r>
    </w:p>
    <w:p w14:paraId="0E30D3F6" w14:textId="77777777" w:rsidR="002B1AA9" w:rsidRDefault="002B1AA9" w:rsidP="002B1AA9">
      <w:r>
        <w:t xml:space="preserve">Figure 12. Service Descriptor Table modified </w:t>
      </w:r>
    </w:p>
    <w:p w14:paraId="024033CD" w14:textId="77777777" w:rsidR="002B1AA9" w:rsidRDefault="002B1AA9" w:rsidP="002B1AA9">
      <w:pPr>
        <w:pStyle w:val="NormalWeb"/>
      </w:pPr>
      <w:r>
        <w:t>To conclude, the malware uses ring 0 rootkit to hide files that starts with “</w:t>
      </w:r>
      <w:r>
        <w:rPr>
          <w:rStyle w:val="Strong"/>
          <w:rFonts w:eastAsiaTheme="majorEastAsia"/>
        </w:rPr>
        <w:t>Mlwx</w:t>
      </w:r>
      <w:r>
        <w:t>” via hooking of the service descriptor table.</w:t>
      </w:r>
    </w:p>
    <w:p w14:paraId="740FF21F" w14:textId="77777777" w:rsidR="002B1AA9" w:rsidRPr="00086165" w:rsidRDefault="002B1AA9" w:rsidP="002B1AA9">
      <w:pPr>
        <w:pStyle w:val="NormalWeb"/>
        <w:rPr>
          <w:b/>
          <w:bCs/>
          <w:sz w:val="28"/>
          <w:szCs w:val="28"/>
        </w:rPr>
      </w:pPr>
    </w:p>
    <w:p w14:paraId="22C88760" w14:textId="77777777" w:rsidR="002B1AA9" w:rsidRDefault="002B1AA9" w:rsidP="002B1AA9">
      <w:pPr>
        <w:pStyle w:val="NormalWeb"/>
      </w:pPr>
    </w:p>
    <w:p w14:paraId="01FE3EE0" w14:textId="77777777" w:rsidR="002B1AA9" w:rsidRPr="00E2496C" w:rsidRDefault="002B1AA9" w:rsidP="002B1AA9">
      <w:pPr>
        <w:spacing w:after="120" w:line="276" w:lineRule="auto"/>
        <w:rPr>
          <w:rFonts w:asciiTheme="majorBidi" w:hAnsiTheme="majorBidi" w:cstheme="majorBidi"/>
          <w:bCs/>
          <w:sz w:val="24"/>
        </w:rPr>
      </w:pPr>
    </w:p>
    <w:p w14:paraId="11BED86A" w14:textId="77777777" w:rsidR="002B1AA9" w:rsidRDefault="002B1AA9" w:rsidP="002B1AA9">
      <w:pPr>
        <w:spacing w:after="120" w:line="276" w:lineRule="auto"/>
        <w:jc w:val="center"/>
        <w:rPr>
          <w:rFonts w:asciiTheme="majorBidi" w:hAnsiTheme="majorBidi" w:cstheme="majorBidi"/>
          <w:b/>
          <w:sz w:val="32"/>
          <w:szCs w:val="26"/>
          <w:u w:val="single"/>
        </w:rPr>
      </w:pPr>
    </w:p>
    <w:p w14:paraId="61812776" w14:textId="77777777" w:rsidR="002B1AA9" w:rsidRDefault="002B1AA9" w:rsidP="002B1AA9">
      <w:pPr>
        <w:spacing w:after="120" w:line="276" w:lineRule="auto"/>
        <w:jc w:val="center"/>
        <w:rPr>
          <w:rFonts w:asciiTheme="majorBidi" w:hAnsiTheme="majorBidi" w:cstheme="majorBidi"/>
          <w:b/>
          <w:sz w:val="32"/>
          <w:szCs w:val="26"/>
          <w:u w:val="single"/>
        </w:rPr>
      </w:pPr>
    </w:p>
    <w:p w14:paraId="32D3B941" w14:textId="77777777" w:rsidR="002B1AA9" w:rsidRDefault="002B1AA9" w:rsidP="002B1AA9">
      <w:pPr>
        <w:spacing w:after="120" w:line="276" w:lineRule="auto"/>
        <w:jc w:val="center"/>
        <w:rPr>
          <w:rFonts w:asciiTheme="majorBidi" w:hAnsiTheme="majorBidi" w:cstheme="majorBidi"/>
          <w:b/>
          <w:sz w:val="32"/>
          <w:szCs w:val="26"/>
          <w:u w:val="single"/>
        </w:rPr>
      </w:pPr>
    </w:p>
    <w:p w14:paraId="1546EF72" w14:textId="77777777" w:rsidR="002B1AA9" w:rsidRDefault="002B1AA9"/>
    <w:sectPr w:rsidR="002B1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B1119"/>
    <w:multiLevelType w:val="multilevel"/>
    <w:tmpl w:val="5BE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67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A9"/>
    <w:rsid w:val="002B1AA9"/>
    <w:rsid w:val="00493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0B4E1"/>
  <w15:chartTrackingRefBased/>
  <w15:docId w15:val="{D122BF7B-5AE9-4327-BD39-BFDE5552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AA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2B1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AA9"/>
    <w:rPr>
      <w:rFonts w:eastAsiaTheme="majorEastAsia" w:cstheme="majorBidi"/>
      <w:color w:val="272727" w:themeColor="text1" w:themeTint="D8"/>
    </w:rPr>
  </w:style>
  <w:style w:type="paragraph" w:styleId="Title">
    <w:name w:val="Title"/>
    <w:basedOn w:val="Normal"/>
    <w:next w:val="Normal"/>
    <w:link w:val="TitleChar"/>
    <w:uiPriority w:val="10"/>
    <w:qFormat/>
    <w:rsid w:val="002B1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AA9"/>
    <w:pPr>
      <w:spacing w:before="160"/>
      <w:jc w:val="center"/>
    </w:pPr>
    <w:rPr>
      <w:i/>
      <w:iCs/>
      <w:color w:val="404040" w:themeColor="text1" w:themeTint="BF"/>
    </w:rPr>
  </w:style>
  <w:style w:type="character" w:customStyle="1" w:styleId="QuoteChar">
    <w:name w:val="Quote Char"/>
    <w:basedOn w:val="DefaultParagraphFont"/>
    <w:link w:val="Quote"/>
    <w:uiPriority w:val="29"/>
    <w:rsid w:val="002B1AA9"/>
    <w:rPr>
      <w:i/>
      <w:iCs/>
      <w:color w:val="404040" w:themeColor="text1" w:themeTint="BF"/>
    </w:rPr>
  </w:style>
  <w:style w:type="paragraph" w:styleId="ListParagraph">
    <w:name w:val="List Paragraph"/>
    <w:basedOn w:val="Normal"/>
    <w:uiPriority w:val="34"/>
    <w:qFormat/>
    <w:rsid w:val="002B1AA9"/>
    <w:pPr>
      <w:ind w:left="720"/>
      <w:contextualSpacing/>
    </w:pPr>
  </w:style>
  <w:style w:type="character" w:styleId="IntenseEmphasis">
    <w:name w:val="Intense Emphasis"/>
    <w:basedOn w:val="DefaultParagraphFont"/>
    <w:uiPriority w:val="21"/>
    <w:qFormat/>
    <w:rsid w:val="002B1AA9"/>
    <w:rPr>
      <w:i/>
      <w:iCs/>
      <w:color w:val="2F5496" w:themeColor="accent1" w:themeShade="BF"/>
    </w:rPr>
  </w:style>
  <w:style w:type="paragraph" w:styleId="IntenseQuote">
    <w:name w:val="Intense Quote"/>
    <w:basedOn w:val="Normal"/>
    <w:next w:val="Normal"/>
    <w:link w:val="IntenseQuoteChar"/>
    <w:uiPriority w:val="30"/>
    <w:qFormat/>
    <w:rsid w:val="002B1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AA9"/>
    <w:rPr>
      <w:i/>
      <w:iCs/>
      <w:color w:val="2F5496" w:themeColor="accent1" w:themeShade="BF"/>
    </w:rPr>
  </w:style>
  <w:style w:type="character" w:styleId="IntenseReference">
    <w:name w:val="Intense Reference"/>
    <w:basedOn w:val="DefaultParagraphFont"/>
    <w:uiPriority w:val="32"/>
    <w:qFormat/>
    <w:rsid w:val="002B1AA9"/>
    <w:rPr>
      <w:b/>
      <w:bCs/>
      <w:smallCaps/>
      <w:color w:val="2F5496" w:themeColor="accent1" w:themeShade="BF"/>
      <w:spacing w:val="5"/>
    </w:rPr>
  </w:style>
  <w:style w:type="table" w:styleId="TableGrid">
    <w:name w:val="Table Grid"/>
    <w:basedOn w:val="TableNormal"/>
    <w:uiPriority w:val="39"/>
    <w:rsid w:val="002B1AA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1A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1AA9"/>
    <w:rPr>
      <w:b/>
      <w:bCs/>
    </w:rPr>
  </w:style>
  <w:style w:type="character" w:styleId="Hyperlink">
    <w:name w:val="Hyperlink"/>
    <w:basedOn w:val="DefaultParagraphFont"/>
    <w:uiPriority w:val="99"/>
    <w:unhideWhenUsed/>
    <w:rsid w:val="002B1A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dn.microsoft.com/en-us/library/windows/desktop/ms682108(v=vs.85).aspx" TargetMode="External"/><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technet.microsoft.com/en-us/library/bb490624.aspx" TargetMode="External"/><Relationship Id="rId22" Type="http://schemas.openxmlformats.org/officeDocument/2006/relationships/hyperlink" Target="https://msdn.microsoft.com/en-us/library/windows/hardware/ff556633(v=vs.85).aspx" TargetMode="External"/><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1242</Words>
  <Characters>7083</Characters>
  <Application>Microsoft Office Word</Application>
  <DocSecurity>0</DocSecurity>
  <Lines>59</Lines>
  <Paragraphs>16</Paragraphs>
  <ScaleCrop>false</ScaleCrop>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Nawadkar</dc:creator>
  <cp:keywords/>
  <dc:description/>
  <cp:lastModifiedBy>Ankita Nawadkar</cp:lastModifiedBy>
  <cp:revision>1</cp:revision>
  <dcterms:created xsi:type="dcterms:W3CDTF">2026-04-21T02:05:00Z</dcterms:created>
  <dcterms:modified xsi:type="dcterms:W3CDTF">2026-04-21T02:07:00Z</dcterms:modified>
</cp:coreProperties>
</file>