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  <w:spacing w:val="0"/>
          <w:color w:val="A7743D"/>
        </w:rPr>
        <w:t xml:space="preserve">LUXELOOK AI</w:t>
      </w:r>
    </w:p>
    <w:p>
      <w:pPr>
        <w:spacing w:after="240"/>
      </w:pPr>
      <w:r>
        <w:rPr>
          <w:rFonts w:ascii="Georgia" w:hAnsi="Georgia" w:cs="Georgia"/>
          <w:sz w:val="76"/>
          <w:sz-cs w:val="76"/>
          <w:b/>
          <w:spacing w:val="0"/>
          <w:color w:val="1C1813"/>
        </w:rPr>
        <w:t xml:space="preserve">Activity Map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5A4E42"/>
        </w:rPr>
        <w:t xml:space="preserve">Diagram-first reference for the current LuxeLook AI user flows, system boundaries, and feature surfaces.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A4E42"/>
        </w:rPr>
        <w:t xml:space="preserve">UPDATED 2026-04-16</w:t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What This PDF Is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This PDF is the readable companion to </w:t>
      </w:r>
      <w:r>
        <w:rPr>
          <w:rFonts w:ascii="Menlo" w:hAnsi="Menlo" w:cs="Menlo"/>
          <w:sz w:val="28"/>
          <w:sz-cs w:val="28"/>
          <w:b/>
          <w:spacing w:val="0"/>
          <w:color w:val="1C1813"/>
        </w:rPr>
        <w:t xml:space="preserve">docs/luxelook-activity.md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. The Markdown file remains the fuller source of truth; this version makes the system easier to interpret by using clearer diagrams and tighter summaries.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Use-case view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Component view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Activity flow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Sequence-style summaries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Current User-Facing Surfaces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/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/wardrobe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/discover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/event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/archive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/style-item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/profile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/guide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1C1813"/>
        </w:rPr>
        <w:t xml:space="preserve">/test/event-scenarios</w:t>
      </w:r>
      <w:r>
        <w:rPr>
          <w:rFonts w:ascii="Helvetica Neue" w:hAnsi="Helvetica Neue" w:cs="Helvetica Neue"/>
          <w:sz w:val="28"/>
          <w:sz-cs w:val="28"/>
          <w:spacing w:val="0"/>
          <w:color w:val="5A4E4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5A4E42"/>
        </w:rPr>
        <w:t xml:space="preserve">Legacy redirects still exist for </w:t>
      </w:r>
      <w:r>
        <w:rPr>
          <w:rFonts w:ascii="Menlo" w:hAnsi="Menlo" w:cs="Menlo"/>
          <w:sz w:val="28"/>
          <w:sz-cs w:val="28"/>
          <w:spacing w:val="0"/>
          <w:color w:val="5A4E42"/>
        </w:rPr>
        <w:t xml:space="preserve">/events</w:t>
      </w:r>
      <w:r>
        <w:rPr>
          <w:rFonts w:ascii="Helvetica Neue" w:hAnsi="Helvetica Neue" w:cs="Helvetica Neue"/>
          <w:sz w:val="28"/>
          <w:sz-cs w:val="28"/>
          <w:spacing w:val="0"/>
          <w:color w:val="5A4E42"/>
        </w:rPr>
        <w:t xml:space="preserve"> → </w:t>
      </w:r>
      <w:r>
        <w:rPr>
          <w:rFonts w:ascii="Menlo" w:hAnsi="Menlo" w:cs="Menlo"/>
          <w:sz w:val="28"/>
          <w:sz-cs w:val="28"/>
          <w:spacing w:val="0"/>
          <w:color w:val="5A4E42"/>
        </w:rPr>
        <w:t xml:space="preserve">/event</w:t>
      </w:r>
      <w:r>
        <w:rPr>
          <w:rFonts w:ascii="Helvetica Neue" w:hAnsi="Helvetica Neue" w:cs="Helvetica Neue"/>
          <w:sz w:val="28"/>
          <w:sz-cs w:val="28"/>
          <w:spacing w:val="0"/>
          <w:color w:val="5A4E42"/>
        </w:rPr>
        <w:t xml:space="preserve"> and </w:t>
      </w:r>
      <w:r>
        <w:rPr>
          <w:rFonts w:ascii="Menlo" w:hAnsi="Menlo" w:cs="Menlo"/>
          <w:sz w:val="28"/>
          <w:sz-cs w:val="28"/>
          <w:spacing w:val="0"/>
          <w:color w:val="5A4E42"/>
        </w:rPr>
        <w:t xml:space="preserve">/outfits</w:t>
      </w:r>
      <w:r>
        <w:rPr>
          <w:rFonts w:ascii="Helvetica Neue" w:hAnsi="Helvetica Neue" w:cs="Helvetica Neue"/>
          <w:sz w:val="28"/>
          <w:sz-cs w:val="28"/>
          <w:spacing w:val="0"/>
          <w:color w:val="5A4E42"/>
        </w:rPr>
        <w:t xml:space="preserve"> → </w:t>
      </w:r>
      <w:r>
        <w:rPr>
          <w:rFonts w:ascii="Menlo" w:hAnsi="Menlo" w:cs="Menlo"/>
          <w:sz w:val="28"/>
          <w:sz-cs w:val="28"/>
          <w:spacing w:val="0"/>
          <w:color w:val="5A4E42"/>
        </w:rPr>
        <w:t xml:space="preserve">/archive</w:t>
      </w:r>
      <w:r>
        <w:rPr>
          <w:rFonts w:ascii="Helvetica Neue" w:hAnsi="Helvetica Neue" w:cs="Helvetica Neue"/>
          <w:sz w:val="28"/>
          <w:sz-cs w:val="28"/>
          <w:spacing w:val="0"/>
          <w:color w:val="5A4E42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5A4E42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Use-Case View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  <w:color w:val="1C1813"/>
        </w:rPr>
        <w:t xml:space="preserve">User</w:t>
      </w:r>
      <w:r>
        <w:rPr>
          <w:rFonts w:ascii="Times" w:hAnsi="Times" w:cs="Times"/>
          <w:sz w:val="36"/>
          <w:sz-cs w:val="36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C1813"/>
        </w:rPr>
        <w:t xml:space="preserve">Sign up / log in</w:t>
      </w:r>
      <w:r>
        <w:rPr>
          <w:rFonts w:ascii="Times" w:hAnsi="Times" w:cs="Times"/>
          <w:sz w:val="32"/>
          <w:sz-cs w:val="32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C1813"/>
        </w:rPr>
        <w:t xml:space="preserve">Upload and correct wardrobe</w:t>
      </w:r>
      <w:r>
        <w:rPr>
          <w:rFonts w:ascii="Times" w:hAnsi="Times" w:cs="Times"/>
          <w:sz w:val="32"/>
          <w:sz-cs w:val="32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C1813"/>
        </w:rPr>
        <w:t xml:space="preserve">Swipe Discover feed</w:t>
      </w:r>
      <w:r>
        <w:rPr>
          <w:rFonts w:ascii="Times" w:hAnsi="Times" w:cs="Times"/>
          <w:sz w:val="32"/>
          <w:sz-cs w:val="32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C1813"/>
        </w:rPr>
        <w:t xml:space="preserve">Generate event outfits</w:t>
      </w:r>
      <w:r>
        <w:rPr>
          <w:rFonts w:ascii="Times" w:hAnsi="Times" w:cs="Times"/>
          <w:sz w:val="32"/>
          <w:sz-cs w:val="32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C1813"/>
        </w:rPr>
        <w:t xml:space="preserve">Style around one item</w:t>
      </w:r>
      <w:r>
        <w:rPr>
          <w:rFonts w:ascii="Times" w:hAnsi="Times" w:cs="Times"/>
          <w:sz w:val="32"/>
          <w:sz-cs w:val="32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C1813"/>
        </w:rPr>
        <w:t xml:space="preserve">Explore broader style directions</w:t>
      </w:r>
      <w:r>
        <w:rPr>
          <w:rFonts w:ascii="Times" w:hAnsi="Times" w:cs="Times"/>
          <w:sz w:val="32"/>
          <w:sz-cs w:val="32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C1813"/>
        </w:rPr>
        <w:t xml:space="preserve">Revisit Archive</w:t>
      </w:r>
      <w:r>
        <w:rPr>
          <w:rFonts w:ascii="Times" w:hAnsi="Times" w:cs="Times"/>
          <w:sz w:val="32"/>
          <w:sz-cs w:val="32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C1813"/>
        </w:rPr>
        <w:t xml:space="preserve">Edit profile + AI traits</w:t>
      </w:r>
      <w:r>
        <w:rPr>
          <w:rFonts w:ascii="Times" w:hAnsi="Times" w:cs="Times"/>
          <w:sz w:val="32"/>
          <w:sz-cs w:val="32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C1813"/>
        </w:rPr>
        <w:t xml:space="preserve">Read Guide</w:t>
      </w:r>
      <w:r>
        <w:rPr>
          <w:rFonts w:ascii="Times" w:hAnsi="Times" w:cs="Times"/>
          <w:sz w:val="32"/>
          <w:sz-cs w:val="32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C1813"/>
        </w:rPr>
        <w:t xml:space="preserve">Run test scenarios</w:t>
      </w:r>
      <w:r>
        <w:rPr>
          <w:rFonts w:ascii="Times" w:hAnsi="Times" w:cs="Times"/>
          <w:sz w:val="32"/>
          <w:sz-cs w:val="32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Component View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44"/>
          <w:sz-cs w:val="44"/>
          <w:spacing w:val="0"/>
          <w:color w:val="1C1813"/>
        </w:rPr>
        <w:t xml:space="preserve">Frontend</w:t>
      </w:r>
      <w:r>
        <w:rPr>
          <w:rFonts w:ascii="Times" w:hAnsi="Times" w:cs="Times"/>
          <w:sz w:val="44"/>
          <w:sz-cs w:val="44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Landing + auth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Wardrobe / Discover /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Event / Style Item /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Archive / Profile / Guide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Event scenario tester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44"/>
          <w:sz-cs w:val="44"/>
          <w:spacing w:val="0"/>
          <w:color w:val="1C1813"/>
        </w:rPr>
        <w:t xml:space="preserve">Backend</w:t>
      </w:r>
      <w:r>
        <w:rPr>
          <w:rFonts w:ascii="Times" w:hAnsi="Times" w:cs="Times"/>
          <w:sz w:val="44"/>
          <w:sz-cs w:val="44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Auth router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Clothing router/service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Discover services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Event service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Recommender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Profile router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Tagger + LLM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Style image enrichment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44"/>
          <w:sz-cs w:val="44"/>
          <w:spacing w:val="0"/>
          <w:color w:val="1C1813"/>
        </w:rPr>
        <w:t xml:space="preserve">Data</w:t>
      </w:r>
      <w:r>
        <w:rPr>
          <w:rFonts w:ascii="Times" w:hAnsi="Times" w:cs="Times"/>
          <w:sz w:val="44"/>
          <w:sz-cs w:val="44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Supabase Postgres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Supabase Storage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44"/>
          <w:sz-cs w:val="44"/>
          <w:spacing w:val="0"/>
          <w:color w:val="1C1813"/>
        </w:rPr>
        <w:t xml:space="preserve">Providers</w:t>
      </w:r>
      <w:r>
        <w:rPr>
          <w:rFonts w:ascii="Times" w:hAnsi="Times" w:cs="Times"/>
          <w:sz w:val="44"/>
          <w:sz-cs w:val="44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Pexels / image search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CLIP / HF models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Activity View: Event Recommendation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Open Event page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Fill structured EventBrief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Store event + raw_text_json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Hydrate tokens from all fields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Score wardrobe combinations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Enough strong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wardrobe looks?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Return wardrobe looks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Generate broader style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Attach style images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1C1813"/>
        </w:rPr>
        <w:t xml:space="preserve">Render results in Event UI</w:t>
      </w:r>
      <w:r>
        <w:rPr>
          <w:rFonts w:ascii="Times" w:hAnsi="Times" w:cs="Times"/>
          <w:sz w:val="30"/>
          <w:sz-cs w:val="30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1C1813"/>
        </w:rPr>
        <w:t xml:space="preserve">Yes</w:t>
      </w:r>
      <w:r>
        <w:rPr>
          <w:rFonts w:ascii="Times" w:hAnsi="Times" w:cs="Times"/>
          <w:sz w:val="24"/>
          <w:sz-cs w:val="24"/>
          <w:spacing w:val="0"/>
          <w:color w:val="1C1813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1C1813"/>
        </w:rPr>
        <w:t xml:space="preserve">No / needs inspiration</w:t>
      </w:r>
      <w:r>
        <w:rPr>
          <w:rFonts w:ascii="Times" w:hAnsi="Times" w:cs="Times"/>
          <w:sz w:val="24"/>
          <w:sz-cs w:val="24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Authentication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Browser loads the Next.js app shell.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8"/>
          <w:sz-cs w:val="28"/>
          <w:color w:val="1C1813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C1813"/>
        </w:rPr>
        <w:t xml:space="preserve">useAuth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 restores the cached JWT when possible.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Frontend calls FastAPI auth routes.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Backend uses mock auth or Supabase Auth by environment.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JWT is returned and the session becomes authenticated.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Wardrobe Upload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User drops an image into Wardrobe.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Frontend calls </w:t>
      </w:r>
      <w:r>
        <w:rPr>
          <w:rFonts w:ascii="Menlo" w:hAnsi="Menlo" w:cs="Menlo"/>
          <w:sz w:val="28"/>
          <w:sz-cs w:val="28"/>
          <w:spacing w:val="0"/>
          <w:color w:val="1C1813"/>
        </w:rPr>
        <w:t xml:space="preserve">/clothing/tag-preview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Backend tags category, color, season, formality, and descriptors.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Duplicate detection runs before save.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Category changes rerun preview tagging before upload.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Final upload persists the item and starts media processing.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Discover / The Edit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Backend builds a taste-seeded Discover feed.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Pexels images are fetched and filtered to usable fashion results.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Style tags are extracted and cached.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User swipes like, love, or dislike.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Raw interactions are stored.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Learned preferences refresh into </w:t>
      </w:r>
      <w:r>
        <w:rPr>
          <w:rFonts w:ascii="Menlo" w:hAnsi="Menlo" w:cs="Menlo"/>
          <w:sz w:val="28"/>
          <w:sz-cs w:val="28"/>
          <w:spacing w:val="0"/>
          <w:color w:val="1C1813"/>
        </w:rPr>
        <w:t xml:space="preserve">user_style_preferences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Event + Beyond Your Wardrobe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EventBrief plus </w:t>
      </w:r>
      <w:r>
        <w:rPr>
          <w:rFonts w:ascii="Menlo" w:hAnsi="Menlo" w:cs="Menlo"/>
          <w:sz w:val="28"/>
          <w:sz-cs w:val="28"/>
          <w:spacing w:val="0"/>
          <w:color w:val="1C1813"/>
        </w:rPr>
        <w:t xml:space="preserve">raw_text_json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 is stored.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All brief fields become event tokens.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User-selected dress code overrides weaker inferred formality.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Wardrobe combinations are scored and returned.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LLM style directions add broader editorial options.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Wearable pieces can receive external reference imagery.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Style Item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User picks one anchor wardrobe item.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The same structured brief editor is used as Event.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The recommender tries to build around that anchor.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If the wardrobe cannot fully support the look, editorial direction fills the gap.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Archive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Archive loads stored events and stored suggestions.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Structured event JSON is rebuilt into readable event summaries.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Users revisit, compare, and rate historical looks.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Existing combo ratings persist when the same look reappears.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Ratings, Skips, and Refresh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Users can rate looks from 1 to 5.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8"/>
          <w:sz-cs w:val="28"/>
          <w:color w:val="1C1813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C1813"/>
        </w:rPr>
        <w:t xml:space="preserve">0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 is valid for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C1813"/>
        </w:rPr>
        <w:t xml:space="preserve">None of these looks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Refresh avoids exact duplicate combos when better alternatives exist.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Stored combo ratings carry forward to recurring looks.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Profile + AI Profiling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Users save body details and styling traits.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Visible avatar and AI profiling photo remain separate.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AI can suggest face shape, body type, complexion, and hair traits.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Saved profile traits feed future recommendation logic and Discover seeding.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Guide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The Guide is a frontend-only education surface.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It explains dress codes, seasons, descriptor families, and profile usage.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It helps users correct AI tags with clearer fashion vocabulary.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Event Scenario Tester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Tester loads saved EventBrief JSON scenarios.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It uses the same shared form as the main Event page.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It calls the real recommendation flow.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Results render below, including style-direction moodboards.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>What Changed Since the Old PDF</w:t>
      </w:r>
      <w:r>
        <w:rPr>
          <w:rFonts w:ascii="Georgia" w:hAnsi="Georgia" w:cs="Georgia"/>
          <w:sz w:val="52"/>
          <w:sz-cs w:val="52"/>
          <w:b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The current app uses </w:t>
      </w:r>
      <w:r>
        <w:rPr>
          <w:rFonts w:ascii="Menlo" w:hAnsi="Menlo" w:cs="Menlo"/>
          <w:sz w:val="28"/>
          <w:sz-cs w:val="28"/>
          <w:spacing w:val="0"/>
          <w:color w:val="1C1813"/>
        </w:rPr>
        <w:t xml:space="preserve">/event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 and </w:t>
      </w:r>
      <w:r>
        <w:rPr>
          <w:rFonts w:ascii="Menlo" w:hAnsi="Menlo" w:cs="Menlo"/>
          <w:sz w:val="28"/>
          <w:sz-cs w:val="28"/>
          <w:spacing w:val="0"/>
          <w:color w:val="1C1813"/>
        </w:rPr>
        <w:t xml:space="preserve">/archive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, not legacy </w:t>
      </w:r>
      <w:r>
        <w:rPr>
          <w:rFonts w:ascii="Menlo" w:hAnsi="Menlo" w:cs="Menlo"/>
          <w:sz w:val="28"/>
          <w:sz-cs w:val="28"/>
          <w:spacing w:val="0"/>
          <w:color w:val="1C1813"/>
        </w:rPr>
        <w:t xml:space="preserve">/events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 and </w:t>
      </w:r>
      <w:r>
        <w:rPr>
          <w:rFonts w:ascii="Menlo" w:hAnsi="Menlo" w:cs="Menlo"/>
          <w:sz w:val="28"/>
          <w:sz-cs w:val="28"/>
          <w:spacing w:val="0"/>
          <w:color w:val="1C1813"/>
        </w:rPr>
        <w:t xml:space="preserve">/outfits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The app now includes a Guide page and a Style Item page.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The Event flow is structured around EventBrief + </w:t>
      </w:r>
      <w:r>
        <w:rPr>
          <w:rFonts w:ascii="Menlo" w:hAnsi="Menlo" w:cs="Menlo"/>
          <w:sz w:val="28"/>
          <w:sz-cs w:val="28"/>
          <w:spacing w:val="0"/>
          <w:color w:val="1C1813"/>
        </w:rPr>
        <w:t xml:space="preserve">raw_text_json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i/>
          <w:color w:val="1C181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i/>
          <w:spacing w:val="0"/>
          <w:color w:val="1C1813"/>
        </w:rPr>
        <w:t xml:space="preserve">Beyond your wardrobe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 now has visual moodboards and image enrichment.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Discover preference reliability and auto-refresh behavior are newer than the old PDF.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C181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The isolated </w:t>
      </w:r>
      <w:r>
        <w:rPr>
          <w:rFonts w:ascii="Menlo" w:hAnsi="Menlo" w:cs="Menlo"/>
          <w:sz w:val="28"/>
          <w:sz-cs w:val="28"/>
          <w:spacing w:val="0"/>
          <w:color w:val="1C1813"/>
        </w:rPr>
        <w:t xml:space="preserve">/test/event-scenarios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> surface did not exist in the old document.</w:t>
      </w:r>
      <w:r>
        <w:rPr>
          <w:rFonts w:ascii="Helvetica Neue" w:hAnsi="Helvetica Neue" w:cs="Helvetica Neue"/>
          <w:sz w:val="28"/>
          <w:sz-cs w:val="28"/>
          <w:spacing w:val="0"/>
          <w:color w:val="1C181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5A4E42"/>
        </w:rPr>
        <w:t xml:space="preserve">Canonical detailed source: </w:t>
      </w:r>
      <w:r>
        <w:rPr>
          <w:rFonts w:ascii="Menlo" w:hAnsi="Menlo" w:cs="Menlo"/>
          <w:sz w:val="24"/>
          <w:sz-cs w:val="24"/>
          <w:spacing w:val="0"/>
          <w:color w:val="5A4E42"/>
        </w:rPr>
        <w:t xml:space="preserve">docs/luxelook-activity.md</w:t>
      </w:r>
      <w:r>
        <w:rPr>
          <w:rFonts w:ascii="Helvetica Neue" w:hAnsi="Helvetica Neue" w:cs="Helvetica Neue"/>
          <w:sz w:val="24"/>
          <w:sz-cs w:val="24"/>
          <w:spacing w:val="0"/>
          <w:color w:val="5A4E42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