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CHURN PREDICTION</w:t>
      </w:r>
    </w:p>
    <w:p>
      <w:pPr>
        <w:jc w:val="center"/>
      </w:pPr>
      <w:r>
        <w:rPr>
          <w:b/>
          <w:sz w:val="28"/>
        </w:rPr>
        <w:t>Project Directory Structure</w:t>
      </w:r>
    </w:p>
    <w:p>
      <w:pPr>
        <w:jc w:val="center"/>
      </w:pPr>
      <w:r>
        <w:rPr>
          <w:i/>
        </w:rPr>
        <w:t>TY (Third Year) BSc Data Science College Project</w:t>
      </w:r>
    </w:p>
    <w:p>
      <w:r>
        <w:rPr>
          <w:b/>
          <w:sz w:val="24"/>
        </w:rPr>
        <w:t>1. Recommended Directory Structure</w:t>
      </w:r>
    </w:p>
    <w:p>
      <w:pPr>
        <w:spacing w:after="0"/>
      </w:pPr>
      <w:r>
        <w:rPr>
          <w:rFonts w:ascii="Consolas" w:hAnsi="Consolas"/>
          <w:sz w:val="18"/>
        </w:rPr>
        <w:t>customer-churn-prediction/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data/</w:t>
      </w:r>
    </w:p>
    <w:p>
      <w:pPr>
        <w:spacing w:after="0"/>
      </w:pPr>
      <w:r>
        <w:rPr>
          <w:rFonts w:ascii="Consolas" w:hAnsi="Consolas"/>
          <w:sz w:val="18"/>
        </w:rPr>
        <w:t>│   ├── raw/</w:t>
      </w:r>
    </w:p>
    <w:p>
      <w:pPr>
        <w:spacing w:after="0"/>
      </w:pPr>
      <w:r>
        <w:rPr>
          <w:rFonts w:ascii="Consolas" w:hAnsi="Consolas"/>
          <w:sz w:val="18"/>
        </w:rPr>
        <w:t>│   │   └── customer_churn.csv</w:t>
      </w:r>
    </w:p>
    <w:p>
      <w:pPr>
        <w:spacing w:after="0"/>
      </w:pPr>
      <w:r>
        <w:rPr>
          <w:rFonts w:ascii="Consolas" w:hAnsi="Consolas"/>
          <w:sz w:val="18"/>
        </w:rPr>
        <w:t>│   └── processed/</w:t>
      </w:r>
    </w:p>
    <w:p>
      <w:pPr>
        <w:spacing w:after="0"/>
      </w:pPr>
      <w:r>
        <w:rPr>
          <w:rFonts w:ascii="Consolas" w:hAnsi="Consolas"/>
          <w:sz w:val="18"/>
        </w:rPr>
        <w:t>│       └── cleaned_customer_churn.csv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notebooks/</w:t>
      </w:r>
    </w:p>
    <w:p>
      <w:pPr>
        <w:spacing w:after="0"/>
      </w:pPr>
      <w:r>
        <w:rPr>
          <w:rFonts w:ascii="Consolas" w:hAnsi="Consolas"/>
          <w:sz w:val="18"/>
        </w:rPr>
        <w:t>│   ├── 01_data_exploration.ipynb</w:t>
      </w:r>
    </w:p>
    <w:p>
      <w:pPr>
        <w:spacing w:after="0"/>
      </w:pPr>
      <w:r>
        <w:rPr>
          <w:rFonts w:ascii="Consolas" w:hAnsi="Consolas"/>
          <w:sz w:val="18"/>
        </w:rPr>
        <w:t>│   ├── 02_data_preprocessing.ipynb</w:t>
      </w:r>
    </w:p>
    <w:p>
      <w:pPr>
        <w:spacing w:after="0"/>
      </w:pPr>
      <w:r>
        <w:rPr>
          <w:rFonts w:ascii="Consolas" w:hAnsi="Consolas"/>
          <w:sz w:val="18"/>
        </w:rPr>
        <w:t>│   ├── 03_model_training.ipynb</w:t>
      </w:r>
    </w:p>
    <w:p>
      <w:pPr>
        <w:spacing w:after="0"/>
      </w:pPr>
      <w:r>
        <w:rPr>
          <w:rFonts w:ascii="Consolas" w:hAnsi="Consolas"/>
          <w:sz w:val="18"/>
        </w:rPr>
        <w:t>│   └── 04_model_evaluation.ipynb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src/</w:t>
      </w:r>
    </w:p>
    <w:p>
      <w:pPr>
        <w:spacing w:after="0"/>
      </w:pPr>
      <w:r>
        <w:rPr>
          <w:rFonts w:ascii="Consolas" w:hAnsi="Consolas"/>
          <w:sz w:val="18"/>
        </w:rPr>
        <w:t>│   ├── __init__.py</w:t>
      </w:r>
    </w:p>
    <w:p>
      <w:pPr>
        <w:spacing w:after="0"/>
      </w:pPr>
      <w:r>
        <w:rPr>
          <w:rFonts w:ascii="Consolas" w:hAnsi="Consolas"/>
          <w:sz w:val="18"/>
        </w:rPr>
        <w:t>│   ├── preprocessing.py</w:t>
      </w:r>
    </w:p>
    <w:p>
      <w:pPr>
        <w:spacing w:after="0"/>
      </w:pPr>
      <w:r>
        <w:rPr>
          <w:rFonts w:ascii="Consolas" w:hAnsi="Consolas"/>
          <w:sz w:val="18"/>
        </w:rPr>
        <w:t>│   ├── feature_engineering.py</w:t>
      </w:r>
    </w:p>
    <w:p>
      <w:pPr>
        <w:spacing w:after="0"/>
      </w:pPr>
      <w:r>
        <w:rPr>
          <w:rFonts w:ascii="Consolas" w:hAnsi="Consolas"/>
          <w:sz w:val="18"/>
        </w:rPr>
        <w:t>│   ├── train_model.py</w:t>
      </w:r>
    </w:p>
    <w:p>
      <w:pPr>
        <w:spacing w:after="0"/>
      </w:pPr>
      <w:r>
        <w:rPr>
          <w:rFonts w:ascii="Consolas" w:hAnsi="Consolas"/>
          <w:sz w:val="18"/>
        </w:rPr>
        <w:t>│   ├── evaluate_model.py</w:t>
      </w:r>
    </w:p>
    <w:p>
      <w:pPr>
        <w:spacing w:after="0"/>
      </w:pPr>
      <w:r>
        <w:rPr>
          <w:rFonts w:ascii="Consolas" w:hAnsi="Consolas"/>
          <w:sz w:val="18"/>
        </w:rPr>
        <w:t>│   ├── predict.py</w:t>
      </w:r>
    </w:p>
    <w:p>
      <w:pPr>
        <w:spacing w:after="0"/>
      </w:pPr>
      <w:r>
        <w:rPr>
          <w:rFonts w:ascii="Consolas" w:hAnsi="Consolas"/>
          <w:sz w:val="18"/>
        </w:rPr>
        <w:t>│   └── explain.py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models/</w:t>
      </w:r>
    </w:p>
    <w:p>
      <w:pPr>
        <w:spacing w:after="0"/>
      </w:pPr>
      <w:r>
        <w:rPr>
          <w:rFonts w:ascii="Consolas" w:hAnsi="Consolas"/>
          <w:sz w:val="18"/>
        </w:rPr>
        <w:t>│   ├── churn_model.pkl</w:t>
      </w:r>
    </w:p>
    <w:p>
      <w:pPr>
        <w:spacing w:after="0"/>
      </w:pPr>
      <w:r>
        <w:rPr>
          <w:rFonts w:ascii="Consolas" w:hAnsi="Consolas"/>
          <w:sz w:val="18"/>
        </w:rPr>
        <w:t>│   └── preprocessing_pipeline.pkl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app/</w:t>
      </w:r>
    </w:p>
    <w:p>
      <w:pPr>
        <w:spacing w:after="0"/>
      </w:pPr>
      <w:r>
        <w:rPr>
          <w:rFonts w:ascii="Consolas" w:hAnsi="Consolas"/>
          <w:sz w:val="18"/>
        </w:rPr>
        <w:t>│   └── app.py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reports/</w:t>
      </w:r>
    </w:p>
    <w:p>
      <w:pPr>
        <w:spacing w:after="0"/>
      </w:pPr>
      <w:r>
        <w:rPr>
          <w:rFonts w:ascii="Consolas" w:hAnsi="Consolas"/>
          <w:sz w:val="18"/>
        </w:rPr>
        <w:t>│   ├── figures/</w:t>
      </w:r>
    </w:p>
    <w:p>
      <w:pPr>
        <w:spacing w:after="0"/>
      </w:pPr>
      <w:r>
        <w:rPr>
          <w:rFonts w:ascii="Consolas" w:hAnsi="Consolas"/>
          <w:sz w:val="18"/>
        </w:rPr>
        <w:t>│   │   ├── churn_distribution.png</w:t>
      </w:r>
    </w:p>
    <w:p>
      <w:pPr>
        <w:spacing w:after="0"/>
      </w:pPr>
      <w:r>
        <w:rPr>
          <w:rFonts w:ascii="Consolas" w:hAnsi="Consolas"/>
          <w:sz w:val="18"/>
        </w:rPr>
        <w:t>│   │   ├── contract_vs_churn.png</w:t>
      </w:r>
    </w:p>
    <w:p>
      <w:pPr>
        <w:spacing w:after="0"/>
      </w:pPr>
      <w:r>
        <w:rPr>
          <w:rFonts w:ascii="Consolas" w:hAnsi="Consolas"/>
          <w:sz w:val="18"/>
        </w:rPr>
        <w:t>│   │   └── monthly_charges_vs_churn.png</w:t>
      </w:r>
    </w:p>
    <w:p>
      <w:pPr>
        <w:spacing w:after="0"/>
      </w:pPr>
      <w:r>
        <w:rPr>
          <w:rFonts w:ascii="Consolas" w:hAnsi="Consolas"/>
          <w:sz w:val="18"/>
        </w:rPr>
        <w:t>│   └── model_results.csv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llm/</w:t>
      </w:r>
    </w:p>
    <w:p>
      <w:pPr>
        <w:spacing w:after="0"/>
      </w:pPr>
      <w:r>
        <w:rPr>
          <w:rFonts w:ascii="Consolas" w:hAnsi="Consolas"/>
          <w:sz w:val="18"/>
        </w:rPr>
        <w:t>│   └── recommendation.py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tests/</w:t>
      </w:r>
    </w:p>
    <w:p>
      <w:pPr>
        <w:spacing w:after="0"/>
      </w:pPr>
      <w:r>
        <w:rPr>
          <w:rFonts w:ascii="Consolas" w:hAnsi="Consolas"/>
          <w:sz w:val="18"/>
        </w:rPr>
        <w:t>│   ├── test_preprocessing.py</w:t>
      </w:r>
    </w:p>
    <w:p>
      <w:pPr>
        <w:spacing w:after="0"/>
      </w:pPr>
      <w:r>
        <w:rPr>
          <w:rFonts w:ascii="Consolas" w:hAnsi="Consolas"/>
          <w:sz w:val="18"/>
        </w:rPr>
        <w:t>│   ├── test_prediction.py</w:t>
      </w:r>
    </w:p>
    <w:p>
      <w:pPr>
        <w:spacing w:after="0"/>
      </w:pPr>
      <w:r>
        <w:rPr>
          <w:rFonts w:ascii="Consolas" w:hAnsi="Consolas"/>
          <w:sz w:val="18"/>
        </w:rPr>
        <w:t>│   └── test_model.py</w:t>
      </w:r>
    </w:p>
    <w:p>
      <w:pPr>
        <w:spacing w:after="0"/>
      </w:pPr>
      <w:r>
        <w:rPr>
          <w:rFonts w:ascii="Consolas" w:hAnsi="Consolas"/>
          <w:sz w:val="18"/>
        </w:rPr>
        <w:t>│</w:t>
      </w:r>
    </w:p>
    <w:p>
      <w:pPr>
        <w:spacing w:after="0"/>
      </w:pPr>
      <w:r>
        <w:rPr>
          <w:rFonts w:ascii="Consolas" w:hAnsi="Consolas"/>
          <w:sz w:val="18"/>
        </w:rPr>
        <w:t>├── requirements.txt</w:t>
      </w:r>
    </w:p>
    <w:p>
      <w:pPr>
        <w:spacing w:after="0"/>
      </w:pPr>
      <w:r>
        <w:rPr>
          <w:rFonts w:ascii="Consolas" w:hAnsi="Consolas"/>
          <w:sz w:val="18"/>
        </w:rPr>
        <w:t>├── README.md</w:t>
      </w:r>
    </w:p>
    <w:p>
      <w:pPr>
        <w:spacing w:after="0"/>
      </w:pPr>
      <w:r>
        <w:rPr>
          <w:rFonts w:ascii="Consolas" w:hAnsi="Consolas"/>
          <w:sz w:val="18"/>
        </w:rPr>
        <w:t>├── .gitignore</w:t>
      </w:r>
    </w:p>
    <w:p>
      <w:pPr>
        <w:spacing w:after="0"/>
      </w:pPr>
      <w:r>
        <w:rPr>
          <w:rFonts w:ascii="Consolas" w:hAnsi="Consolas"/>
          <w:sz w:val="18"/>
        </w:rPr>
        <w:t>└── LICENSE</w:t>
      </w:r>
    </w:p>
    <w:p>
      <w:r>
        <w:rPr>
          <w:b/>
          <w:sz w:val="24"/>
        </w:rPr>
        <w:t>2. Directory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Folder/File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data/raw/</w:t>
            </w:r>
          </w:p>
        </w:tc>
        <w:tc>
          <w:tcPr>
            <w:tcW w:type="dxa" w:w="5040"/>
          </w:tcPr>
          <w:p>
            <w:r>
              <w:t>Stores the original/public customer churn dataset.</w:t>
            </w:r>
          </w:p>
        </w:tc>
      </w:tr>
      <w:tr>
        <w:tc>
          <w:tcPr>
            <w:tcW w:type="dxa" w:w="5040"/>
          </w:tcPr>
          <w:p>
            <w:r>
              <w:t>data/processed/</w:t>
            </w:r>
          </w:p>
        </w:tc>
        <w:tc>
          <w:tcPr>
            <w:tcW w:type="dxa" w:w="5040"/>
          </w:tcPr>
          <w:p>
            <w:r>
              <w:t>Stores cleaned and processed data.</w:t>
            </w:r>
          </w:p>
        </w:tc>
      </w:tr>
      <w:tr>
        <w:tc>
          <w:tcPr>
            <w:tcW w:type="dxa" w:w="5040"/>
          </w:tcPr>
          <w:p>
            <w:r>
              <w:t>notebooks/</w:t>
            </w:r>
          </w:p>
        </w:tc>
        <w:tc>
          <w:tcPr>
            <w:tcW w:type="dxa" w:w="5040"/>
          </w:tcPr>
          <w:p>
            <w:r>
              <w:t>Contains EDA, preprocessing, model training and evaluation notebooks.</w:t>
            </w:r>
          </w:p>
        </w:tc>
      </w:tr>
      <w:tr>
        <w:tc>
          <w:tcPr>
            <w:tcW w:type="dxa" w:w="5040"/>
          </w:tcPr>
          <w:p>
            <w:r>
              <w:t>src/</w:t>
            </w:r>
          </w:p>
        </w:tc>
        <w:tc>
          <w:tcPr>
            <w:tcW w:type="dxa" w:w="5040"/>
          </w:tcPr>
          <w:p>
            <w:r>
              <w:t>Contains reusable Python source code for preprocessing, training, prediction and explanations.</w:t>
            </w:r>
          </w:p>
        </w:tc>
      </w:tr>
      <w:tr>
        <w:tc>
          <w:tcPr>
            <w:tcW w:type="dxa" w:w="5040"/>
          </w:tcPr>
          <w:p>
            <w:r>
              <w:t>models/</w:t>
            </w:r>
          </w:p>
        </w:tc>
        <w:tc>
          <w:tcPr>
            <w:tcW w:type="dxa" w:w="5040"/>
          </w:tcPr>
          <w:p>
            <w:r>
              <w:t>Stores the trained ML model and preprocessing pipeline.</w:t>
            </w:r>
          </w:p>
        </w:tc>
      </w:tr>
      <w:tr>
        <w:tc>
          <w:tcPr>
            <w:tcW w:type="dxa" w:w="5040"/>
          </w:tcPr>
          <w:p>
            <w:r>
              <w:t>app/</w:t>
            </w:r>
          </w:p>
        </w:tc>
        <w:tc>
          <w:tcPr>
            <w:tcW w:type="dxa" w:w="5040"/>
          </w:tcPr>
          <w:p>
            <w:r>
              <w:t>Contains the Streamlit application.</w:t>
            </w:r>
          </w:p>
        </w:tc>
      </w:tr>
      <w:tr>
        <w:tc>
          <w:tcPr>
            <w:tcW w:type="dxa" w:w="5040"/>
          </w:tcPr>
          <w:p>
            <w:r>
              <w:t>reports/figures/</w:t>
            </w:r>
          </w:p>
        </w:tc>
        <w:tc>
          <w:tcPr>
            <w:tcW w:type="dxa" w:w="5040"/>
          </w:tcPr>
          <w:p>
            <w:r>
              <w:t>Stores charts and visualizations used in the project.</w:t>
            </w:r>
          </w:p>
        </w:tc>
      </w:tr>
      <w:tr>
        <w:tc>
          <w:tcPr>
            <w:tcW w:type="dxa" w:w="5040"/>
          </w:tcPr>
          <w:p>
            <w:r>
              <w:t>reports/model_results.csv</w:t>
            </w:r>
          </w:p>
        </w:tc>
        <w:tc>
          <w:tcPr>
            <w:tcW w:type="dxa" w:w="5040"/>
          </w:tcPr>
          <w:p>
            <w:r>
              <w:t>Stores model comparison and evaluation results.</w:t>
            </w:r>
          </w:p>
        </w:tc>
      </w:tr>
      <w:tr>
        <w:tc>
          <w:tcPr>
            <w:tcW w:type="dxa" w:w="5040"/>
          </w:tcPr>
          <w:p>
            <w:r>
              <w:t>llm/</w:t>
            </w:r>
          </w:p>
        </w:tc>
        <w:tc>
          <w:tcPr>
            <w:tcW w:type="dxa" w:w="5040"/>
          </w:tcPr>
          <w:p>
            <w:r>
              <w:t>Contains the optional local LLM recommendation module.</w:t>
            </w:r>
          </w:p>
        </w:tc>
      </w:tr>
      <w:tr>
        <w:tc>
          <w:tcPr>
            <w:tcW w:type="dxa" w:w="5040"/>
          </w:tcPr>
          <w:p>
            <w:r>
              <w:t>tests/</w:t>
            </w:r>
          </w:p>
        </w:tc>
        <w:tc>
          <w:tcPr>
            <w:tcW w:type="dxa" w:w="5040"/>
          </w:tcPr>
          <w:p>
            <w:r>
              <w:t>Contains basic tests for project components.</w:t>
            </w:r>
          </w:p>
        </w:tc>
      </w:tr>
      <w:tr>
        <w:tc>
          <w:tcPr>
            <w:tcW w:type="dxa" w:w="5040"/>
          </w:tcPr>
          <w:p>
            <w:r>
              <w:t>requirements.txt</w:t>
            </w:r>
          </w:p>
        </w:tc>
        <w:tc>
          <w:tcPr>
            <w:tcW w:type="dxa" w:w="5040"/>
          </w:tcPr>
          <w:p>
            <w:r>
              <w:t>Lists all Python dependencies required to run the project.</w:t>
            </w:r>
          </w:p>
        </w:tc>
      </w:tr>
      <w:tr>
        <w:tc>
          <w:tcPr>
            <w:tcW w:type="dxa" w:w="5040"/>
          </w:tcPr>
          <w:p>
            <w:r>
              <w:t>README.md</w:t>
            </w:r>
          </w:p>
        </w:tc>
        <w:tc>
          <w:tcPr>
            <w:tcW w:type="dxa" w:w="5040"/>
          </w:tcPr>
          <w:p>
            <w:r>
              <w:t>Contains project overview, setup instructions and usage information.</w:t>
            </w:r>
          </w:p>
        </w:tc>
      </w:tr>
      <w:tr>
        <w:tc>
          <w:tcPr>
            <w:tcW w:type="dxa" w:w="5040"/>
          </w:tcPr>
          <w:p>
            <w:r>
              <w:t>.gitignore</w:t>
            </w:r>
          </w:p>
        </w:tc>
        <w:tc>
          <w:tcPr>
            <w:tcW w:type="dxa" w:w="5040"/>
          </w:tcPr>
          <w:p>
            <w:r>
              <w:t>Specifies files and folders that should not be uploaded to GitHub.</w:t>
            </w:r>
          </w:p>
        </w:tc>
      </w:tr>
      <w:tr>
        <w:tc>
          <w:tcPr>
            <w:tcW w:type="dxa" w:w="5040"/>
          </w:tcPr>
          <w:p>
            <w:r>
              <w:t>LICENSE</w:t>
            </w:r>
          </w:p>
        </w:tc>
        <w:tc>
          <w:tcPr>
            <w:tcW w:type="dxa" w:w="5040"/>
          </w:tcPr>
          <w:p>
            <w:r>
              <w:t>Defines the project's open-source licensing terms.</w:t>
            </w:r>
          </w:p>
        </w:tc>
      </w:tr>
    </w:tbl>
    <w:p>
      <w:r>
        <w:rPr>
          <w:b/>
          <w:sz w:val="24"/>
        </w:rPr>
        <w:t>3. Project Development Flow</w:t>
      </w:r>
    </w:p>
    <w:p>
      <w:pPr>
        <w:spacing w:after="0"/>
      </w:pPr>
      <w:r>
        <w:rPr>
          <w:rFonts w:ascii="Consolas" w:hAnsi="Consolas"/>
          <w:sz w:val="18"/>
        </w:rPr>
        <w:t>Dataset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Data Exploration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Data Preprocessing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Feature Engineering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ML Model Training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Model Evaluation &amp; Selection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Saved Model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Customer Prediction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SHAP Explanation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Streamlit Dashboard</w:t>
      </w:r>
    </w:p>
    <w:p>
      <w:pPr>
        <w:spacing w:after="0"/>
      </w:pPr>
      <w:r>
        <w:rPr>
          <w:rFonts w:ascii="Consolas" w:hAnsi="Consolas"/>
          <w:sz w:val="18"/>
        </w:rPr>
        <w:t xml:space="preserve">   ↓</w:t>
      </w:r>
    </w:p>
    <w:p>
      <w:pPr>
        <w:spacing w:after="0"/>
      </w:pPr>
      <w:r>
        <w:rPr>
          <w:rFonts w:ascii="Consolas" w:hAnsi="Consolas"/>
          <w:sz w:val="18"/>
        </w:rPr>
        <w:t>Optional LLM Retention Recommendation</w:t>
      </w:r>
    </w:p>
    <w:p>
      <w:r>
        <w:rPr>
          <w:b/>
          <w:sz w:val="24"/>
        </w:rPr>
        <w:t>4. Recommended Implementation Order</w:t>
      </w:r>
    </w:p>
    <w:p>
      <w:pPr>
        <w:spacing w:after="40"/>
        <w:ind w:left="288"/>
      </w:pPr>
      <w:r>
        <w:t>Phase 1 – Dataset collection and exploratory data analysis.</w:t>
      </w:r>
    </w:p>
    <w:p>
      <w:pPr>
        <w:spacing w:after="40"/>
        <w:ind w:left="288"/>
      </w:pPr>
      <w:r>
        <w:t>Phase 2 – Data preprocessing and feature engineering.</w:t>
      </w:r>
    </w:p>
    <w:p>
      <w:pPr>
        <w:spacing w:after="40"/>
        <w:ind w:left="288"/>
      </w:pPr>
      <w:r>
        <w:t>Phase 3 – Train Logistic Regression, Decision Tree, Random Forest and XGBoost models.</w:t>
      </w:r>
    </w:p>
    <w:p>
      <w:pPr>
        <w:spacing w:after="40"/>
        <w:ind w:left="288"/>
      </w:pPr>
      <w:r>
        <w:t>Phase 4 – Evaluate models and select the best model.</w:t>
      </w:r>
    </w:p>
    <w:p>
      <w:pPr>
        <w:spacing w:after="40"/>
        <w:ind w:left="288"/>
      </w:pPr>
      <w:r>
        <w:t>Phase 5 – Save the trained model and preprocessing pipeline.</w:t>
      </w:r>
    </w:p>
    <w:p>
      <w:pPr>
        <w:spacing w:after="40"/>
        <w:ind w:left="288"/>
      </w:pPr>
      <w:r>
        <w:t>Phase 6 – Implement churn prediction and SHAP explanation.</w:t>
      </w:r>
    </w:p>
    <w:p>
      <w:pPr>
        <w:spacing w:after="40"/>
        <w:ind w:left="288"/>
      </w:pPr>
      <w:r>
        <w:t>Phase 7 – Build the Streamlit dashboard.</w:t>
      </w:r>
    </w:p>
    <w:p>
      <w:pPr>
        <w:spacing w:after="40"/>
        <w:ind w:left="288"/>
      </w:pPr>
      <w:r>
        <w:t>Phase 8 – Add the optional local LLM recommendation module.</w:t>
      </w:r>
    </w:p>
    <w:p>
      <w:pPr>
        <w:spacing w:after="40"/>
        <w:ind w:left="288"/>
      </w:pPr>
      <w:r>
        <w:t>Phase 9 – Testing, documentation, GitHub repository and final presentation.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Churn Prediction — Project Directory Structure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