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05.0" w:type="dxa"/>
        <w:jc w:val="left"/>
        <w:tblInd w:w="0.0" w:type="dxa"/>
        <w:tblLayout w:type="fixed"/>
        <w:tblLook w:val="0400"/>
      </w:tblPr>
      <w:tblGrid>
        <w:gridCol w:w="645"/>
        <w:gridCol w:w="945"/>
        <w:gridCol w:w="915"/>
        <w:tblGridChange w:id="0">
          <w:tblGrid>
            <w:gridCol w:w="645"/>
            <w:gridCol w:w="945"/>
            <w:gridCol w:w="9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chr5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77085712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77086873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TTCCTAGTGTATTTGTTTACAGAGGGACTGCTTTAAGGTAGAGGAAGAGGAAGCTGGCTGAGGATGTTTAATAGGATCTTGTAAACATTTGTATTAGCAGTGATTCTTGGTGTTCTACTCATGGGCTCTATTTTAAAGACCTGGGAAGGCTGAGCCAGCACGGTAGGTGAGAGTTCAGAAGTGTGCGCAGCATCACACTTGGATGGTCTAGTGTGAATTTCAAAGGGTCTT</w:t>
      </w:r>
      <w:r w:rsidDel="00000000" w:rsidR="00000000" w:rsidRPr="00000000">
        <w:rPr>
          <w:highlight w:val="green"/>
          <w:rtl w:val="0"/>
        </w:rPr>
        <w:t xml:space="preserve">TCCGATCTCCATCCTTTCCTG</w:t>
      </w:r>
      <w:r w:rsidDel="00000000" w:rsidR="00000000" w:rsidRPr="00000000">
        <w:rPr>
          <w:rtl w:val="0"/>
        </w:rPr>
        <w:t xml:space="preserve">TTTTCTTACCTTCACAACCCGGATTCTGCTGGTCATGTGACCCACTTCAGCCAA</w:t>
      </w:r>
      <w:r w:rsidDel="00000000" w:rsidR="00000000" w:rsidRPr="00000000">
        <w:rPr>
          <w:color w:val="ff0000"/>
          <w:rtl w:val="0"/>
        </w:rPr>
        <w:t xml:space="preserve">T/A</w:t>
      </w:r>
      <w:r w:rsidDel="00000000" w:rsidR="00000000" w:rsidRPr="00000000">
        <w:rPr>
          <w:rtl w:val="0"/>
        </w:rPr>
        <w:t xml:space="preserve">GAGATACAGGAGGAAGTTGCCAGAAAGCCTAGCTCTTGGGGGATGGAGGGCAGGAGGATATTAGTTCAAGGCCACC</w:t>
      </w:r>
      <w:r w:rsidDel="00000000" w:rsidR="00000000" w:rsidRPr="00000000">
        <w:rPr>
          <w:color w:val="ff0000"/>
          <w:rtl w:val="0"/>
        </w:rPr>
        <w:t xml:space="preserve">T/C</w:t>
      </w:r>
      <w:r w:rsidDel="00000000" w:rsidR="00000000" w:rsidRPr="00000000">
        <w:rPr>
          <w:rtl w:val="0"/>
        </w:rPr>
        <w:t xml:space="preserve">TGGGCCACATAGTGAGCCTGTCTCAAA</w:t>
      </w:r>
      <w:r w:rsidDel="00000000" w:rsidR="00000000" w:rsidRPr="00000000">
        <w:rPr>
          <w:color w:val="ff0000"/>
          <w:rtl w:val="0"/>
        </w:rPr>
        <w:t xml:space="preserve">A/G</w:t>
      </w:r>
      <w:r w:rsidDel="00000000" w:rsidR="00000000" w:rsidRPr="00000000">
        <w:rPr>
          <w:rtl w:val="0"/>
        </w:rPr>
        <w:t xml:space="preserve">CCA</w:t>
      </w:r>
      <w:r w:rsidDel="00000000" w:rsidR="00000000" w:rsidRPr="00000000">
        <w:rPr>
          <w:color w:val="ff0000"/>
          <w:rtl w:val="0"/>
        </w:rPr>
        <w:t xml:space="preserve">A/T</w:t>
      </w:r>
      <w:r w:rsidDel="00000000" w:rsidR="00000000" w:rsidRPr="00000000">
        <w:rPr>
          <w:rtl w:val="0"/>
        </w:rPr>
        <w:t xml:space="preserve">TCAACCAACCAATGGTAGCAAAGTGTACAGACAGACAGACCAGTGACTTTCTGGAGTTA</w:t>
      </w:r>
      <w:r w:rsidDel="00000000" w:rsidR="00000000" w:rsidRPr="00000000">
        <w:rPr>
          <w:highlight w:val="yellow"/>
          <w:rtl w:val="0"/>
        </w:rPr>
        <w:t xml:space="preserve">CTCTAACTGCCCAGAATTGCC</w:t>
      </w:r>
      <w:r w:rsidDel="00000000" w:rsidR="00000000" w:rsidRPr="00000000">
        <w:rPr>
          <w:rtl w:val="0"/>
        </w:rPr>
        <w:t xml:space="preserve">AACCGGATGGTGAGCTGATGCCTTTGTTTGTTTTGTTTTGTTTTTCAAGACAGGGTTTCTCTGTGTAGCCCTGGCTGTCACGAAACTCACCTCGAACTCAGAGCTCCATCTGCTTCTGCCTCCCGGAATGCTGGGATTAAAGTACAGTGTGTGCTTCCACACTGAGATCAGCTGCTGCCTCTTTAAAAGCCAAGTAAATAAACATCTCC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 size: 275 bp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Hopx NFY_B6: TCCGATCTCCATCCTTTCCTG per seq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 Hopx NFY_B6: GGCAATTCTGGGCAGTTAGAG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BJ1 ChIP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6611164" cy="183373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1164" cy="1833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970.0" w:type="dxa"/>
        <w:jc w:val="left"/>
        <w:tblInd w:w="0.0" w:type="dxa"/>
        <w:tblLayout w:type="fixed"/>
        <w:tblLook w:val="0400"/>
      </w:tblPr>
      <w:tblGrid>
        <w:gridCol w:w="810"/>
        <w:gridCol w:w="1095"/>
        <w:gridCol w:w="1065"/>
        <w:tblGridChange w:id="0">
          <w:tblGrid>
            <w:gridCol w:w="810"/>
            <w:gridCol w:w="1095"/>
            <w:gridCol w:w="10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chr11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117308148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117309041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GGGAGGCAAACCTGCCTGTGGGGTACAGTAGTTTTCCGGTATAGGGCGAGGCTGGGGAGGAGATGGAGGAGGAGCCACAGCCTTGGTTGGGGAAAGCGGTCCTTTAATCCCATCTCTGGATCTTCCCCCAGGCCATGTGCACTGGTGTGGTAGACCACATGGTTACCATGGTGGGGAGTCCTCCTCCCCAGAGACCCTGCAACCTTGGAGGAGGGCCAGGGCCCTTCCTCGTTCTATAGCACT</w:t>
      </w:r>
      <w:r w:rsidDel="00000000" w:rsidR="00000000" w:rsidRPr="00000000">
        <w:rPr>
          <w:highlight w:val="green"/>
          <w:rtl w:val="0"/>
        </w:rPr>
        <w:t xml:space="preserve">GAAGAACCCAGACTGTCTCCA</w:t>
      </w:r>
      <w:r w:rsidDel="00000000" w:rsidR="00000000" w:rsidRPr="00000000">
        <w:rPr>
          <w:rtl w:val="0"/>
        </w:rPr>
        <w:t xml:space="preserve">GGGAGGGTCTGGCTATGGGGTCAGGGTCACCTTGAAATCCACAACCCTGTTTG</w:t>
      </w:r>
      <w:r w:rsidDel="00000000" w:rsidR="00000000" w:rsidRPr="00000000">
        <w:rPr>
          <w:color w:val="ff0000"/>
          <w:rtl w:val="0"/>
        </w:rPr>
        <w:t xml:space="preserve">A/G</w:t>
      </w:r>
      <w:r w:rsidDel="00000000" w:rsidR="00000000" w:rsidRPr="00000000">
        <w:rPr>
          <w:rtl w:val="0"/>
        </w:rPr>
        <w:t xml:space="preserve">TTGGCTAGGGCAACCAACCCAGCCTGTTAAGGGACCTTCTGTTCAGGGAAGGGGGTGGGGAGGACATGGCCCAGGCCACCGTGCGGGAAGTTGAACACCCACCCTGAGGTCCC</w:t>
      </w:r>
      <w:r w:rsidDel="00000000" w:rsidR="00000000" w:rsidRPr="00000000">
        <w:rPr>
          <w:color w:val="ff0000"/>
          <w:rtl w:val="0"/>
        </w:rPr>
        <w:t xml:space="preserve">T/C</w:t>
      </w:r>
      <w:r w:rsidDel="00000000" w:rsidR="00000000" w:rsidRPr="00000000">
        <w:rPr>
          <w:rtl w:val="0"/>
        </w:rPr>
        <w:t xml:space="preserve">GGGGAGCAGGAAGTTTGCCTCGCCCTGATCAAGGCCTGGCTCATTAAATGTACTCTT</w:t>
      </w:r>
      <w:r w:rsidDel="00000000" w:rsidR="00000000" w:rsidRPr="00000000">
        <w:rPr>
          <w:color w:val="ff0000"/>
          <w:rtl w:val="0"/>
        </w:rPr>
        <w:t xml:space="preserve">G/C</w:t>
      </w:r>
      <w:r w:rsidDel="00000000" w:rsidR="00000000" w:rsidRPr="00000000">
        <w:rPr>
          <w:rtl w:val="0"/>
        </w:rPr>
        <w:t xml:space="preserve">AGATTTTTCTGCTC</w:t>
      </w:r>
      <w:r w:rsidDel="00000000" w:rsidR="00000000" w:rsidRPr="00000000">
        <w:rPr>
          <w:color w:val="ff0000"/>
          <w:rtl w:val="0"/>
        </w:rPr>
        <w:t xml:space="preserve">C/G</w:t>
      </w:r>
      <w:r w:rsidDel="00000000" w:rsidR="00000000" w:rsidRPr="00000000">
        <w:rPr>
          <w:rtl w:val="0"/>
        </w:rPr>
        <w:t xml:space="preserve">GCCGGCCTTGGTTCATCACATTCTCAGTAGAGACCTCGGGGCAGCTCCCAGCCCTGTGCCTTTGAGCCTTGGGTGCCCT</w:t>
      </w:r>
      <w:r w:rsidDel="00000000" w:rsidR="00000000" w:rsidRPr="00000000">
        <w:rPr>
          <w:highlight w:val="yellow"/>
          <w:rtl w:val="0"/>
        </w:rPr>
        <w:t xml:space="preserve">GGGTTCTACTGGTGGGTGAA</w:t>
      </w:r>
      <w:r w:rsidDel="00000000" w:rsidR="00000000" w:rsidRPr="00000000">
        <w:rPr>
          <w:rtl w:val="0"/>
        </w:rPr>
        <w:t xml:space="preserve">TACCTGCCCTGGAATTCTGGAGGCTCTCAGCCCAGTGTGCTGTTGGAGGAGTGTCTCCTAGGACATACATACACGTCTGTCAGAGTCATCCCTTTCTGCCTGCCTGCCTGAGAGACCTAGCCTGCTTCCCCTTTCTCTT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Product size: 361 bp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Sept9 NFY_B6: GAAGAACCCAGACTGTCTCCA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 Sept9 NFY_B6: TTCACCCACCAGTAGAACCC per seq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955.0" w:type="dxa"/>
        <w:jc w:val="left"/>
        <w:tblInd w:w="0.0" w:type="dxa"/>
        <w:tblLayout w:type="fixed"/>
        <w:tblLook w:val="0400"/>
      </w:tblPr>
      <w:tblGrid>
        <w:gridCol w:w="795"/>
        <w:gridCol w:w="1125"/>
        <w:gridCol w:w="1035"/>
        <w:tblGridChange w:id="0">
          <w:tblGrid>
            <w:gridCol w:w="795"/>
            <w:gridCol w:w="1125"/>
            <w:gridCol w:w="10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74ea7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chr7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74ea7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139220137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74ea7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139220906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TGCATACTTTCAGCTTAATATTTGGTAAATATTAAATATTAAATAAATATTTTTCCAAAAAAGGTCAGGCCAAGTGGGACTGGAATGCCTTTGGCTCTGGGGCTG</w:t>
      </w:r>
      <w:r w:rsidDel="00000000" w:rsidR="00000000" w:rsidRPr="00000000">
        <w:rPr>
          <w:highlight w:val="green"/>
          <w:rtl w:val="0"/>
        </w:rPr>
        <w:t xml:space="preserve">GAGAAGTCCATGGCACGTTG</w:t>
      </w:r>
      <w:r w:rsidDel="00000000" w:rsidR="00000000" w:rsidRPr="00000000">
        <w:rPr>
          <w:rtl w:val="0"/>
        </w:rPr>
        <w:t xml:space="preserve">CTGAGTCTCTTGTCTTGAGTCACAGTCAGCTGCTCCCAGATTGCTGCTGCTCCCAGT</w:t>
      </w:r>
      <w:r w:rsidDel="00000000" w:rsidR="00000000" w:rsidRPr="00000000">
        <w:rPr>
          <w:color w:val="ff0000"/>
          <w:rtl w:val="0"/>
        </w:rPr>
        <w:t xml:space="preserve">T/C</w:t>
      </w:r>
      <w:r w:rsidDel="00000000" w:rsidR="00000000" w:rsidRPr="00000000">
        <w:rPr>
          <w:rtl w:val="0"/>
        </w:rPr>
        <w:t xml:space="preserve">CTCA</w:t>
      </w:r>
      <w:r w:rsidDel="00000000" w:rsidR="00000000" w:rsidRPr="00000000">
        <w:rPr>
          <w:color w:val="ff0000"/>
          <w:rtl w:val="0"/>
        </w:rPr>
        <w:t xml:space="preserve">C/T</w:t>
      </w:r>
      <w:r w:rsidDel="00000000" w:rsidR="00000000" w:rsidRPr="00000000">
        <w:rPr>
          <w:rtl w:val="0"/>
        </w:rPr>
        <w:t xml:space="preserve">TGGCTGTTCCCTTCTGAGCAGATGGGAGGAGCACTACAGCAAAGCCA</w:t>
      </w:r>
      <w:r w:rsidDel="00000000" w:rsidR="00000000" w:rsidRPr="00000000">
        <w:rPr>
          <w:color w:val="ff0000"/>
          <w:rtl w:val="0"/>
        </w:rPr>
        <w:t xml:space="preserve">G/A</w:t>
      </w:r>
      <w:r w:rsidDel="00000000" w:rsidR="00000000" w:rsidRPr="00000000">
        <w:rPr>
          <w:rtl w:val="0"/>
        </w:rPr>
        <w:t xml:space="preserve">TGAGCTGGGTCAGGGCAGCTGCAGTAACTGCCTCTGTGCACATCA</w:t>
      </w:r>
      <w:r w:rsidDel="00000000" w:rsidR="00000000" w:rsidRPr="00000000">
        <w:rPr>
          <w:highlight w:val="yellow"/>
          <w:rtl w:val="0"/>
        </w:rPr>
        <w:t xml:space="preserve">CGTTAAGCTTCTTGGGGCAG</w:t>
      </w:r>
      <w:r w:rsidDel="00000000" w:rsidR="00000000" w:rsidRPr="00000000">
        <w:rPr>
          <w:rtl w:val="0"/>
        </w:rPr>
        <w:t xml:space="preserve">AAGAAATAGGTCAGTGGTTG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Product size: 196 bp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Lrrc27 NFY_JF1: GAGAAGTCCATGGCACGTTG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 Lrrc27 NFY_JF1: CTGCCCCAAGAAGCTTAACG per seq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BJ1 ChIP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578614" cy="2138561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614" cy="2138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915.0" w:type="dxa"/>
        <w:jc w:val="left"/>
        <w:tblInd w:w="0.0" w:type="dxa"/>
        <w:tblLayout w:type="fixed"/>
        <w:tblLook w:val="0400"/>
      </w:tblPr>
      <w:tblGrid>
        <w:gridCol w:w="930"/>
        <w:gridCol w:w="930"/>
        <w:gridCol w:w="2055"/>
        <w:tblGridChange w:id="0">
          <w:tblGrid>
            <w:gridCol w:w="930"/>
            <w:gridCol w:w="930"/>
            <w:gridCol w:w="20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74ea7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chr17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74ea7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56260329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74ea7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56261520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CTTCATGCTGTCAGAATTAGGAAATTTGACCTGGGGCCTGAACATTCTTCTGGGAGGGT</w:t>
      </w:r>
      <w:r w:rsidDel="00000000" w:rsidR="00000000" w:rsidRPr="00000000">
        <w:rPr>
          <w:highlight w:val="green"/>
          <w:rtl w:val="0"/>
        </w:rPr>
        <w:t xml:space="preserve">TAATACAGCGGGTCCCAGAG</w:t>
      </w:r>
      <w:r w:rsidDel="00000000" w:rsidR="00000000" w:rsidRPr="00000000">
        <w:rPr>
          <w:rtl w:val="0"/>
        </w:rPr>
        <w:t xml:space="preserve">GCTGCCTCCAGCCAGGTTCTTCCTAGGTGGAACAGCAGGATCAAAGAACAGATTCCTGCCAAGCCACCACAG</w:t>
      </w:r>
      <w:r w:rsidDel="00000000" w:rsidR="00000000" w:rsidRPr="00000000">
        <w:rPr>
          <w:color w:val="ff0000"/>
          <w:rtl w:val="0"/>
        </w:rPr>
        <w:t xml:space="preserve">G/A</w:t>
      </w:r>
      <w:r w:rsidDel="00000000" w:rsidR="00000000" w:rsidRPr="00000000">
        <w:rPr>
          <w:rtl w:val="0"/>
        </w:rPr>
        <w:t xml:space="preserve">GCCCACCCAGCCTTAACT</w:t>
      </w:r>
      <w:r w:rsidDel="00000000" w:rsidR="00000000" w:rsidRPr="00000000">
        <w:rPr>
          <w:color w:val="ff0000"/>
          <w:rtl w:val="0"/>
        </w:rPr>
        <w:t xml:space="preserve">C/G</w:t>
      </w:r>
      <w:r w:rsidDel="00000000" w:rsidR="00000000" w:rsidRPr="00000000">
        <w:rPr>
          <w:rtl w:val="0"/>
        </w:rPr>
        <w:t xml:space="preserve">TATGCTACCTGTAATTG</w:t>
      </w:r>
      <w:r w:rsidDel="00000000" w:rsidR="00000000" w:rsidRPr="00000000">
        <w:rPr>
          <w:color w:val="ff0000"/>
          <w:rtl w:val="0"/>
        </w:rPr>
        <w:t xml:space="preserve">A/G</w:t>
      </w:r>
      <w:r w:rsidDel="00000000" w:rsidR="00000000" w:rsidRPr="00000000">
        <w:rPr>
          <w:rtl w:val="0"/>
        </w:rPr>
        <w:t xml:space="preserve">ACAGGCCTGTGTCACCTGTGTACTCTTTAGCCAATTACAGTAGCCTGTGAATGGGCTGCAGTGATTTTAAAGACTAAAGCAGGGTATTGTGGGTGTGTTCTAGAGGCAG</w:t>
      </w:r>
      <w:r w:rsidDel="00000000" w:rsidR="00000000" w:rsidRPr="00000000">
        <w:rPr>
          <w:highlight w:val="yellow"/>
          <w:rtl w:val="0"/>
        </w:rPr>
        <w:t xml:space="preserve">AGGCAGGTGACTCTTTCTGA</w:t>
      </w:r>
      <w:r w:rsidDel="00000000" w:rsidR="00000000" w:rsidRPr="00000000">
        <w:rPr>
          <w:rtl w:val="0"/>
        </w:rPr>
        <w:t xml:space="preserve">GTTTAAGGTCAT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Product size: 259 bp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Fem1a NFY_JF1: TAATACAGCGGGTCCCAGAG per seq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 Fem1a NFY_JF1: TCAGAAAGAGTCACCTGCCT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semiHidden w:val="1"/>
    <w:unhideWhenUsed w:val="1"/>
    <w:rsid w:val="00C3192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 w:val="1"/>
    <w:unhideWhenUsed w:val="1"/>
    <w:rsid w:val="00C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it-IT"/>
    </w:rPr>
  </w:style>
  <w:style w:type="character" w:styleId="PreformattatoHTMLCarattere" w:customStyle="1">
    <w:name w:val="Preformattato HTML Carattere"/>
    <w:basedOn w:val="Carpredefinitoparagrafo"/>
    <w:link w:val="PreformattatoHTML"/>
    <w:uiPriority w:val="99"/>
    <w:semiHidden w:val="1"/>
    <w:rsid w:val="00C3192C"/>
    <w:rPr>
      <w:rFonts w:ascii="Courier New" w:cs="Courier New" w:eastAsia="Times New Roman" w:hAnsi="Courier New"/>
      <w:sz w:val="20"/>
      <w:szCs w:val="20"/>
      <w:lang w:eastAsia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DEVqINTBB1tBPkr/egZDdjOGzA==">AMUW2mWbRvJJMRy4zrDlCpMVe0fZ70kr128XM3zKSzQIKZtBXFRCFFJ3gDqr0lAP4L6BkoC8vP7e43w/GSH63pRrq3MI0PJR05ACXf0tSQCE0Y4O7z+6gzGHSD+NvKSCfy9FCUKSY3dk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2020-12-11T15:08:00Z</dcterms:created>
  <dc:creator>Valente</dc:creator>
</cp:coreProperties>
</file>