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BDA" w:rsidRPr="00F676C7" w:rsidRDefault="00F676C7" w:rsidP="00F676C7">
      <w:pPr>
        <w:pStyle w:val="Title"/>
        <w:jc w:val="center"/>
        <w:rPr>
          <w:b/>
          <w:sz w:val="72"/>
          <w:szCs w:val="72"/>
          <w:u w:val="single"/>
        </w:rPr>
      </w:pPr>
      <w:r w:rsidRPr="00F676C7">
        <w:rPr>
          <w:b/>
          <w:sz w:val="72"/>
          <w:szCs w:val="72"/>
          <w:u w:val="single"/>
        </w:rPr>
        <w:t>DESIGN AN LED FLASHER</w:t>
      </w:r>
    </w:p>
    <w:p w:rsidR="00D07BDA" w:rsidRPr="00F676C7" w:rsidRDefault="00D07BDA">
      <w:pPr>
        <w:ind w:firstLineChars="400" w:firstLine="2880"/>
        <w:rPr>
          <w:rFonts w:ascii="Tahoma" w:eastAsia="SimSun" w:hAnsi="Tahoma" w:cs="Tahoma"/>
          <w:color w:val="00B050"/>
          <w:sz w:val="72"/>
          <w:szCs w:val="72"/>
          <w:u w:val="double"/>
        </w:rPr>
      </w:pPr>
    </w:p>
    <w:p w:rsidR="00D07BDA" w:rsidRPr="00F676C7" w:rsidRDefault="00F676C7" w:rsidP="00F676C7">
      <w:pPr>
        <w:pStyle w:val="Heading1"/>
        <w:rPr>
          <w:b/>
          <w:color w:val="auto"/>
          <w:sz w:val="48"/>
          <w:szCs w:val="48"/>
          <w:u w:val="single"/>
        </w:rPr>
      </w:pPr>
      <w:r w:rsidRPr="00F676C7">
        <w:rPr>
          <w:b/>
          <w:color w:val="auto"/>
          <w:sz w:val="48"/>
          <w:szCs w:val="48"/>
          <w:u w:val="single"/>
        </w:rPr>
        <w:t>LED Flasher Diagram:</w:t>
      </w:r>
    </w:p>
    <w:p w:rsidR="00F676C7" w:rsidRDefault="00F676C7">
      <w:pPr>
        <w:rPr>
          <w:rFonts w:ascii="Tahoma" w:eastAsia="SimSun" w:hAnsi="Tahoma" w:cs="Tahoma"/>
          <w:b/>
          <w:sz w:val="40"/>
          <w:szCs w:val="40"/>
          <w:u w:val="single"/>
          <w:lang w:val="en-IN"/>
        </w:rPr>
      </w:pPr>
      <w:r>
        <w:rPr>
          <w:rFonts w:ascii="Tahoma" w:eastAsia="SimSun" w:hAnsi="Tahoma" w:cs="Tahoma"/>
          <w:noProof/>
          <w:color w:val="5B9BD5" w:themeColor="accent1"/>
          <w:sz w:val="40"/>
          <w:szCs w:val="40"/>
          <w:lang w:val="en-IN"/>
        </w:rPr>
        <w:drawing>
          <wp:inline distT="0" distB="0" distL="114300" distR="114300">
            <wp:extent cx="4246245" cy="2160270"/>
            <wp:effectExtent l="0" t="0" r="1905" b="0"/>
            <wp:docPr id="1" name="Picture 1" descr="Snapshot Of LED Fla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napshot Of LED Flash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DA" w:rsidRPr="00F676C7" w:rsidRDefault="00F676C7">
      <w:pPr>
        <w:rPr>
          <w:rFonts w:ascii="Tahoma" w:eastAsia="SimSun" w:hAnsi="Tahoma" w:cs="Tahoma"/>
          <w:sz w:val="40"/>
          <w:szCs w:val="40"/>
          <w:lang w:val="en-IN"/>
        </w:rPr>
      </w:pPr>
      <w:r w:rsidRPr="00F676C7">
        <w:rPr>
          <w:rFonts w:ascii="Tahoma" w:eastAsia="SimSun" w:hAnsi="Tahoma" w:cs="Tahoma"/>
          <w:b/>
          <w:sz w:val="40"/>
          <w:szCs w:val="40"/>
          <w:u w:val="single"/>
          <w:lang w:val="en-IN"/>
        </w:rPr>
        <w:t>Theory:</w:t>
      </w:r>
    </w:p>
    <w:p w:rsidR="00D07BDA" w:rsidRDefault="00D07BDA">
      <w:pPr>
        <w:rPr>
          <w:rFonts w:ascii="Tahoma" w:eastAsia="SimSun" w:hAnsi="Tahoma" w:cs="Tahoma"/>
          <w:color w:val="5B9BD5" w:themeColor="accent1"/>
          <w:sz w:val="40"/>
          <w:szCs w:val="40"/>
          <w:lang w:val="en-IN"/>
        </w:rPr>
      </w:pPr>
    </w:p>
    <w:p w:rsidR="00F676C7" w:rsidRDefault="00F676C7">
      <w:pPr>
        <w:rPr>
          <w:rFonts w:ascii="Tahoma" w:eastAsia="SimSun" w:hAnsi="Tahoma" w:cs="Tahoma"/>
          <w:b/>
          <w:sz w:val="32"/>
          <w:szCs w:val="32"/>
          <w:u w:val="single"/>
        </w:rPr>
      </w:pPr>
      <w:r w:rsidRPr="00F676C7">
        <w:rPr>
          <w:rFonts w:ascii="Tahoma" w:eastAsia="SimSun" w:hAnsi="Tahoma" w:cs="Tahoma"/>
          <w:b/>
          <w:sz w:val="32"/>
          <w:szCs w:val="32"/>
          <w:u w:val="single"/>
        </w:rPr>
        <w:t>CONCEPT U</w:t>
      </w:r>
      <w:r>
        <w:rPr>
          <w:rFonts w:ascii="Tahoma" w:eastAsia="SimSun" w:hAnsi="Tahoma" w:cs="Tahoma"/>
          <w:b/>
          <w:sz w:val="32"/>
          <w:szCs w:val="32"/>
          <w:u w:val="single"/>
        </w:rPr>
        <w:t>SED:</w:t>
      </w:r>
    </w:p>
    <w:p w:rsidR="00D07BDA" w:rsidRPr="00F676C7" w:rsidRDefault="00F676C7">
      <w:pPr>
        <w:rPr>
          <w:rFonts w:ascii="Tahoma" w:eastAsia="SimSun" w:hAnsi="Tahoma" w:cs="Tahoma"/>
          <w:b/>
          <w:sz w:val="32"/>
          <w:szCs w:val="32"/>
          <w:u w:val="single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voltage law &amp; </w:t>
      </w:r>
    </w:p>
    <w:p w:rsidR="00D07BDA" w:rsidRDefault="00F676C7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current law</w:t>
      </w:r>
    </w:p>
    <w:p w:rsidR="00F676C7" w:rsidRDefault="00F676C7">
      <w:pPr>
        <w:rPr>
          <w:rFonts w:ascii="Tahoma" w:eastAsia="SimSun" w:hAnsi="Tahoma" w:cs="Tahoma"/>
          <w:sz w:val="28"/>
          <w:szCs w:val="28"/>
        </w:rPr>
      </w:pPr>
    </w:p>
    <w:p w:rsidR="00D07BDA" w:rsidRDefault="00F676C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 w:rsidRPr="00F676C7">
        <w:rPr>
          <w:rFonts w:ascii="Tahoma" w:eastAsia="SimSun" w:hAnsi="Tahoma" w:cs="Tahoma"/>
          <w:b/>
          <w:sz w:val="32"/>
          <w:szCs w:val="32"/>
          <w:u w:val="single"/>
        </w:rPr>
        <w:t>LEARNING AND OBSERVATIONS</w:t>
      </w:r>
      <w:r w:rsidRPr="00F676C7">
        <w:rPr>
          <w:rFonts w:ascii="Tahoma" w:eastAsia="SimSun" w:hAnsi="Tahoma" w:cs="Tahoma"/>
          <w:sz w:val="32"/>
          <w:szCs w:val="32"/>
        </w:rPr>
        <w:t>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in Breadboard and wiring.</w:t>
      </w:r>
    </w:p>
    <w:p w:rsidR="00F676C7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and its </w:t>
      </w:r>
      <w:r>
        <w:rPr>
          <w:rFonts w:ascii="Tahoma" w:eastAsia="SimSun" w:hAnsi="Tahoma" w:cs="Tahoma"/>
          <w:sz w:val="28"/>
          <w:szCs w:val="28"/>
        </w:rPr>
        <w:t xml:space="preserve">coding.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</w:t>
      </w:r>
      <w:bookmarkStart w:id="0" w:name="_GoBack"/>
      <w:bookmarkEnd w:id="0"/>
      <w:r>
        <w:rPr>
          <w:rFonts w:ascii="Tahoma" w:eastAsia="SimSun" w:hAnsi="Tahoma" w:cs="Tahoma"/>
          <w:sz w:val="28"/>
          <w:szCs w:val="28"/>
        </w:rPr>
        <w:t xml:space="preserve">Use of multimeter for continuity. </w:t>
      </w:r>
    </w:p>
    <w:p w:rsidR="00F676C7" w:rsidRDefault="00F676C7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 xml:space="preserve"> </w:t>
      </w:r>
    </w:p>
    <w:p w:rsidR="00D07BDA" w:rsidRPr="00F676C7" w:rsidRDefault="00F676C7">
      <w:pPr>
        <w:rPr>
          <w:rFonts w:ascii="Tahoma" w:eastAsia="SimSun" w:hAnsi="Tahoma" w:cs="Tahoma"/>
          <w:b/>
          <w:sz w:val="28"/>
          <w:szCs w:val="28"/>
          <w:u w:val="single"/>
        </w:rPr>
      </w:pPr>
      <w:r w:rsidRPr="00F676C7">
        <w:rPr>
          <w:rFonts w:ascii="Tahoma" w:eastAsia="SimSun" w:hAnsi="Tahoma" w:cs="Tahoma"/>
          <w:b/>
          <w:sz w:val="32"/>
          <w:szCs w:val="32"/>
          <w:u w:val="single"/>
        </w:rPr>
        <w:t>OBSERVATION:</w:t>
      </w:r>
      <w:r w:rsidRPr="00F676C7">
        <w:rPr>
          <w:rFonts w:ascii="Tahoma" w:eastAsia="SimSun" w:hAnsi="Tahoma" w:cs="Tahoma"/>
          <w:b/>
          <w:sz w:val="28"/>
          <w:szCs w:val="28"/>
          <w:u w:val="single"/>
        </w:rPr>
        <w:t xml:space="preserve">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Blinking of an LED.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hardware. </w:t>
      </w:r>
    </w:p>
    <w:p w:rsidR="00D07BDA" w:rsidRDefault="00D07BDA">
      <w:pPr>
        <w:rPr>
          <w:rFonts w:ascii="Tahoma" w:eastAsia="SimSun" w:hAnsi="Tahoma" w:cs="Tahoma"/>
          <w:sz w:val="28"/>
          <w:szCs w:val="28"/>
        </w:rPr>
      </w:pPr>
    </w:p>
    <w:p w:rsidR="00D07BDA" w:rsidRDefault="00D07BDA">
      <w:pPr>
        <w:rPr>
          <w:rFonts w:ascii="Tahoma" w:eastAsia="SimSun" w:hAnsi="Tahoma" w:cs="Tahoma"/>
          <w:sz w:val="28"/>
          <w:szCs w:val="28"/>
        </w:rPr>
      </w:pPr>
    </w:p>
    <w:p w:rsidR="00D07BDA" w:rsidRPr="00F676C7" w:rsidRDefault="00F676C7">
      <w:pPr>
        <w:rPr>
          <w:rFonts w:ascii="Tahoma" w:eastAsia="SimSun" w:hAnsi="Tahoma" w:cs="Tahoma"/>
          <w:b/>
          <w:sz w:val="28"/>
          <w:szCs w:val="28"/>
          <w:u w:val="single"/>
        </w:rPr>
      </w:pPr>
      <w:r w:rsidRPr="00F676C7">
        <w:rPr>
          <w:rFonts w:ascii="Tahoma" w:eastAsia="SimSun" w:hAnsi="Tahoma" w:cs="Tahoma"/>
          <w:b/>
          <w:sz w:val="32"/>
          <w:szCs w:val="32"/>
          <w:u w:val="single"/>
        </w:rPr>
        <w:t>PROBLEMS &amp; TROUBLESHOOTING:</w:t>
      </w:r>
      <w:r w:rsidRPr="00F676C7">
        <w:rPr>
          <w:rFonts w:ascii="Tahoma" w:eastAsia="SimSun" w:hAnsi="Tahoma" w:cs="Tahoma"/>
          <w:b/>
          <w:sz w:val="28"/>
          <w:szCs w:val="28"/>
          <w:u w:val="single"/>
        </w:rPr>
        <w:t xml:space="preserve">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select the right port and type of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loose connections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</w:t>
      </w:r>
      <w:r>
        <w:rPr>
          <w:rFonts w:ascii="Tahoma" w:eastAsia="SimSun" w:hAnsi="Tahoma" w:cs="Tahoma"/>
          <w:sz w:val="28"/>
          <w:szCs w:val="28"/>
        </w:rPr>
        <w:t>connections according to the codes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continuity of the circuit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flow of current in the circuit </w:t>
      </w:r>
    </w:p>
    <w:p w:rsidR="00D07BDA" w:rsidRDefault="00D07BDA" w:rsidP="00F676C7">
      <w:pPr>
        <w:jc w:val="both"/>
        <w:rPr>
          <w:rFonts w:ascii="Tahoma" w:eastAsia="SimSun" w:hAnsi="Tahoma" w:cs="Tahoma"/>
          <w:sz w:val="28"/>
          <w:szCs w:val="28"/>
        </w:rPr>
      </w:pPr>
    </w:p>
    <w:p w:rsidR="00D07BDA" w:rsidRPr="00F676C7" w:rsidRDefault="00F676C7">
      <w:pPr>
        <w:rPr>
          <w:rFonts w:ascii="Tahoma" w:eastAsia="SimSun" w:hAnsi="Tahoma" w:cs="Tahoma"/>
          <w:b/>
          <w:sz w:val="28"/>
          <w:szCs w:val="28"/>
          <w:u w:val="single"/>
        </w:rPr>
      </w:pPr>
      <w:r w:rsidRPr="00F676C7">
        <w:rPr>
          <w:rFonts w:ascii="Tahoma" w:eastAsia="SimSun" w:hAnsi="Tahoma" w:cs="Tahoma"/>
          <w:b/>
          <w:sz w:val="32"/>
          <w:szCs w:val="32"/>
          <w:u w:val="single"/>
        </w:rPr>
        <w:t>PRECAUTIONS:</w:t>
      </w:r>
      <w:r w:rsidRPr="00F676C7">
        <w:rPr>
          <w:rFonts w:ascii="Tahoma" w:eastAsia="SimSun" w:hAnsi="Tahoma" w:cs="Tahoma"/>
          <w:b/>
          <w:sz w:val="28"/>
          <w:szCs w:val="28"/>
          <w:u w:val="single"/>
        </w:rPr>
        <w:t xml:space="preserve">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Do not connect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till the circuit is complete</w:t>
      </w:r>
    </w:p>
    <w:p w:rsidR="00D07BDA" w:rsidRDefault="00D07BDA" w:rsidP="00F676C7">
      <w:pPr>
        <w:jc w:val="both"/>
        <w:rPr>
          <w:rFonts w:ascii="Tahoma" w:eastAsia="SimSun" w:hAnsi="Tahoma" w:cs="Tahoma"/>
          <w:sz w:val="28"/>
          <w:szCs w:val="28"/>
        </w:rPr>
      </w:pPr>
    </w:p>
    <w:p w:rsidR="00D07BDA" w:rsidRPr="00F676C7" w:rsidRDefault="00F676C7">
      <w:pPr>
        <w:rPr>
          <w:rFonts w:ascii="Tahoma" w:eastAsia="SimSun" w:hAnsi="Tahoma" w:cs="Tahoma"/>
          <w:sz w:val="28"/>
          <w:szCs w:val="28"/>
        </w:rPr>
      </w:pPr>
      <w:r w:rsidRPr="00F676C7">
        <w:rPr>
          <w:rFonts w:ascii="Tahoma" w:eastAsia="SimSun" w:hAnsi="Tahoma" w:cs="Tahoma"/>
          <w:b/>
          <w:sz w:val="32"/>
          <w:szCs w:val="32"/>
          <w:u w:val="single"/>
        </w:rPr>
        <w:t>OUTCOMES:</w:t>
      </w:r>
    </w:p>
    <w:p w:rsidR="00D07BDA" w:rsidRDefault="00F676C7" w:rsidP="00F676C7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On </w:t>
      </w:r>
      <w:r>
        <w:rPr>
          <w:rFonts w:ascii="Tahoma" w:eastAsia="SimSun" w:hAnsi="Tahoma" w:cs="Tahoma"/>
          <w:sz w:val="28"/>
          <w:szCs w:val="28"/>
        </w:rPr>
        <w:t xml:space="preserve">and </w:t>
      </w:r>
      <w:proofErr w:type="gramStart"/>
      <w:r>
        <w:rPr>
          <w:rFonts w:ascii="Tahoma" w:eastAsia="SimSun" w:hAnsi="Tahoma" w:cs="Tahoma"/>
          <w:sz w:val="28"/>
          <w:szCs w:val="28"/>
        </w:rPr>
        <w:t>off of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an LED</w:t>
      </w:r>
    </w:p>
    <w:p w:rsidR="00D07BDA" w:rsidRDefault="00F676C7" w:rsidP="00F676C7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p w:rsidR="00D07BDA" w:rsidRDefault="00D07BDA" w:rsidP="00F676C7">
      <w:pPr>
        <w:spacing w:afterLines="1217" w:after="2920"/>
        <w:jc w:val="both"/>
        <w:rPr>
          <w:rFonts w:ascii="Tahoma" w:eastAsia="SimSun" w:hAnsi="Tahoma" w:cs="Tahoma"/>
          <w:color w:val="5B9BD5" w:themeColor="accent1"/>
          <w:sz w:val="40"/>
          <w:szCs w:val="40"/>
          <w:lang w:val="en-IN"/>
        </w:rPr>
      </w:pPr>
    </w:p>
    <w:p w:rsidR="00D07BDA" w:rsidRDefault="00D07BDA">
      <w:pPr>
        <w:spacing w:afterLines="1217" w:after="2920"/>
        <w:rPr>
          <w:rFonts w:ascii="Tahoma" w:eastAsia="SimSun" w:hAnsi="Tahoma" w:cs="Tahoma"/>
          <w:color w:val="7030A0"/>
          <w:sz w:val="44"/>
          <w:szCs w:val="44"/>
        </w:rPr>
      </w:pPr>
    </w:p>
    <w:p w:rsidR="00D07BDA" w:rsidRDefault="00F676C7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 xml:space="preserve"> </w:t>
      </w:r>
    </w:p>
    <w:sectPr w:rsidR="00D07B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3C64DB"/>
    <w:rsid w:val="00D07BDA"/>
    <w:rsid w:val="00F676C7"/>
    <w:rsid w:val="2C086ED8"/>
    <w:rsid w:val="3251380B"/>
    <w:rsid w:val="69B3561D"/>
    <w:rsid w:val="703C64DB"/>
    <w:rsid w:val="71C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0CC21"/>
  <w15:docId w15:val="{AD81426F-792C-420A-B925-3508C393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67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67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676C7"/>
    <w:rPr>
      <w:rFonts w:ascii="Segoe UI" w:eastAsiaTheme="minorEastAsia" w:hAnsi="Segoe UI" w:cs="Segoe UI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qFormat/>
    <w:rsid w:val="00F67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676C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rsid w:val="00F676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Jyoti Saroop</cp:lastModifiedBy>
  <cp:revision>2</cp:revision>
  <dcterms:created xsi:type="dcterms:W3CDTF">2019-09-11T14:18:00Z</dcterms:created>
  <dcterms:modified xsi:type="dcterms:W3CDTF">2019-09-16T17:52:00Z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