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600" w:firstLineChars="400"/>
        <w:rPr>
          <w:rFonts w:ascii="Tahoma" w:hAnsi="Tahoma" w:eastAsia="SimSun" w:cs="Tahoma"/>
          <w:color w:val="FF0000"/>
          <w:sz w:val="40"/>
          <w:szCs w:val="40"/>
          <w:u w:val="double"/>
        </w:rPr>
      </w:pPr>
      <w:r>
        <w:rPr>
          <w:rFonts w:ascii="Tahoma" w:hAnsi="Tahoma" w:eastAsia="SimSun" w:cs="Tahoma"/>
          <w:color w:val="FF0000"/>
          <w:sz w:val="40"/>
          <w:szCs w:val="40"/>
          <w:u w:val="double"/>
        </w:rPr>
        <w:t>DESIGN AN PUSH BUTTON</w:t>
      </w:r>
    </w:p>
    <w:p>
      <w:pPr>
        <w:ind w:firstLine="1600" w:firstLineChars="400"/>
        <w:rPr>
          <w:rFonts w:ascii="Tahoma" w:hAnsi="Tahoma" w:eastAsia="SimSun" w:cs="Tahoma"/>
          <w:color w:val="92D050"/>
          <w:sz w:val="40"/>
          <w:szCs w:val="40"/>
          <w:u w:val="double"/>
        </w:rPr>
      </w:pPr>
    </w:p>
    <w:p>
      <w:pPr>
        <w:rPr>
          <w:rFonts w:ascii="Tahoma" w:hAnsi="Tahoma" w:eastAsia="SimSun" w:cs="Tahoma"/>
          <w:color w:val="92D050"/>
          <w:sz w:val="40"/>
          <w:szCs w:val="40"/>
          <w:u w:val="single"/>
        </w:rPr>
      </w:pPr>
      <w:r>
        <w:rPr>
          <w:rFonts w:ascii="Tahoma" w:hAnsi="Tahoma" w:eastAsia="SimSun" w:cs="Tahoma"/>
          <w:color w:val="92D050"/>
          <w:sz w:val="40"/>
          <w:szCs w:val="40"/>
          <w:u w:val="single"/>
        </w:rPr>
        <w:t>PUSH BUTTON:</w:t>
      </w:r>
    </w:p>
    <w:p>
      <w:pP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</w:pPr>
      <w:r>
        <w:rPr>
          <w:rFonts w:ascii="Tahoma" w:hAnsi="Tahoma" w:eastAsia="SimSun" w:cs="Tahoma"/>
          <w:color w:val="385723" w:themeColor="accent6" w:themeShade="80"/>
          <w:sz w:val="40"/>
          <w:szCs w:val="40"/>
          <w:u w:val="single"/>
        </w:rPr>
        <w:drawing>
          <wp:inline distT="0" distB="0" distL="0" distR="0">
            <wp:extent cx="5511800" cy="2406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eastAsia="SimSun" w:cs="Tahoma"/>
          <w:color w:val="5B9BD5" w:themeColor="accent1"/>
          <w:sz w:val="40"/>
          <w:szCs w:val="40"/>
          <w14:textFill>
            <w14:solidFill>
              <w14:schemeClr w14:val="accent1"/>
            </w14:solidFill>
          </w14:textFill>
        </w:rPr>
      </w:pPr>
    </w:p>
    <w:p>
      <w:pPr>
        <w:rPr>
          <w:rFonts w:ascii="Tahoma" w:hAnsi="Tahoma" w:eastAsia="SimSun" w:cs="Tahoma"/>
          <w:color w:val="FF0000"/>
          <w:sz w:val="44"/>
          <w:szCs w:val="44"/>
        </w:rPr>
      </w:pPr>
      <w:r>
        <w:rPr>
          <w:rFonts w:ascii="Tahoma" w:hAnsi="Tahoma" w:eastAsia="SimSun" w:cs="Tahoma"/>
          <w:color w:val="FF0000"/>
          <w:sz w:val="44"/>
          <w:szCs w:val="44"/>
        </w:rPr>
        <w:t>Theory:</w:t>
      </w:r>
    </w:p>
    <w:p>
      <w:pPr>
        <w:rPr>
          <w:rFonts w:ascii="Tahoma" w:hAnsi="Tahoma" w:eastAsia="SimSun" w:cs="Tahoma"/>
          <w:color w:val="FF0000"/>
          <w:sz w:val="44"/>
          <w:szCs w:val="44"/>
        </w:rPr>
      </w:pPr>
      <w:bookmarkStart w:id="0" w:name="_GoBack"/>
      <w:bookmarkEnd w:id="0"/>
    </w:p>
    <w:p>
      <w:pPr>
        <w:rPr>
          <w:rFonts w:ascii="Tahoma" w:hAnsi="Tahoma" w:eastAsia="SimSun" w:cs="Tahoma"/>
          <w:sz w:val="32"/>
          <w:szCs w:val="32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CONCEPT USED:</w:t>
      </w:r>
    </w:p>
    <w:p>
      <w:pPr>
        <w:rPr>
          <w:rFonts w:ascii="Tahoma" w:hAnsi="Tahoma" w:eastAsia="SimSun" w:cs="Tahoma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32"/>
          <w:szCs w:val="32"/>
        </w:rPr>
        <w:t xml:space="preserve"> </w:t>
      </w:r>
      <w:r>
        <w:rPr>
          <w:rFonts w:ascii="Tahoma" w:hAnsi="Tahoma" w:eastAsia="SimSun" w:cs="Tahoma"/>
          <w:sz w:val="28"/>
          <w:szCs w:val="28"/>
        </w:rPr>
        <w:t xml:space="preserve">➢ By using kirchoff’s voltage law &amp; </w:t>
      </w:r>
    </w:p>
    <w:p>
      <w:pPr>
        <w:ind w:firstLine="140" w:firstLineChars="50"/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➢ By using kirchoff’s current law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</w:t>
      </w:r>
      <w:r>
        <w:rPr>
          <w:rFonts w:ascii="Tahoma" w:hAnsi="Tahoma" w:eastAsia="SimSun" w:cs="Tahoma"/>
          <w:color w:val="FF0000"/>
          <w:sz w:val="32"/>
          <w:szCs w:val="32"/>
        </w:rPr>
        <w:t>LEARNING AND OBSERVATIONS: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Connections in Breadboard and wiring.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• How to control arduino and its coding. •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 Use of multimeter for continuity. </w:t>
      </w: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color w:val="00B0F0"/>
          <w:sz w:val="32"/>
          <w:szCs w:val="32"/>
        </w:rPr>
      </w:pP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OBSERVATION:</w:t>
      </w:r>
      <w:r>
        <w:rPr>
          <w:rFonts w:ascii="Tahoma" w:hAnsi="Tahoma" w:eastAsia="SimSun" w:cs="Tahoma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➢ Blinking of an LED as we press the push button.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➢ Relation between software and hardware.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PROBLEMS &amp; TROUBLESHOOTING: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select the right port and type of arduino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loose connections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To check the connections according to the codes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continuity of the circuit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To check the flow of current in the circuit 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PRECAUTIONS:</w:t>
      </w: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 xml:space="preserve">o Handle tools carefully 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Wear gloves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Do not connect arduino till the circuit is complete</w:t>
      </w:r>
    </w:p>
    <w:p>
      <w:pPr>
        <w:rPr>
          <w:rFonts w:ascii="Tahoma" w:hAnsi="Tahoma" w:eastAsia="SimSun" w:cs="Tahoma"/>
          <w:sz w:val="28"/>
          <w:szCs w:val="28"/>
        </w:rPr>
      </w:pPr>
    </w:p>
    <w:p>
      <w:pPr>
        <w:rPr>
          <w:rFonts w:ascii="Tahoma" w:hAnsi="Tahoma" w:eastAsia="SimSun" w:cs="Tahoma"/>
          <w:color w:val="FF0000"/>
          <w:sz w:val="28"/>
          <w:szCs w:val="28"/>
        </w:rPr>
      </w:pPr>
      <w:r>
        <w:rPr>
          <w:rFonts w:ascii="Tahoma" w:hAnsi="Tahoma" w:eastAsia="SimSun" w:cs="Tahoma"/>
          <w:color w:val="FF0000"/>
          <w:sz w:val="28"/>
          <w:szCs w:val="28"/>
        </w:rPr>
        <w:t xml:space="preserve"> </w:t>
      </w:r>
    </w:p>
    <w:p>
      <w:pPr>
        <w:rPr>
          <w:rFonts w:ascii="Tahoma" w:hAnsi="Tahoma" w:eastAsia="SimSun" w:cs="Tahoma"/>
          <w:color w:val="FF0000"/>
          <w:sz w:val="32"/>
          <w:szCs w:val="32"/>
        </w:rPr>
      </w:pPr>
      <w:r>
        <w:rPr>
          <w:rFonts w:ascii="Tahoma" w:hAnsi="Tahoma" w:eastAsia="SimSun" w:cs="Tahoma"/>
          <w:color w:val="FF0000"/>
          <w:sz w:val="32"/>
          <w:szCs w:val="32"/>
        </w:rPr>
        <w:t>OUTCOMES:</w:t>
      </w:r>
    </w:p>
    <w:p>
      <w:pPr>
        <w:rPr>
          <w:rFonts w:ascii="Tahoma" w:hAnsi="Tahoma" w:eastAsia="SimSun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On and off of an LED when the push button is pressed</w:t>
      </w:r>
    </w:p>
    <w:p>
      <w:pPr>
        <w:rPr>
          <w:rFonts w:ascii="Tahoma" w:hAnsi="Tahoma" w:cs="Tahoma"/>
          <w:sz w:val="28"/>
          <w:szCs w:val="28"/>
        </w:rPr>
      </w:pPr>
      <w:r>
        <w:rPr>
          <w:rFonts w:ascii="Tahoma" w:hAnsi="Tahoma" w:eastAsia="SimSun" w:cs="Tahoma"/>
          <w:sz w:val="28"/>
          <w:szCs w:val="28"/>
        </w:rPr>
        <w:t>o Used in project works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3C64DB"/>
    <w:rsid w:val="00310AD4"/>
    <w:rsid w:val="003805FA"/>
    <w:rsid w:val="00C001E9"/>
    <w:rsid w:val="2C086ED8"/>
    <w:rsid w:val="46264623"/>
    <w:rsid w:val="58E52D86"/>
    <w:rsid w:val="703C6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126</Words>
  <Characters>723</Characters>
  <Lines>6</Lines>
  <Paragraphs>1</Paragraphs>
  <TotalTime>31</TotalTime>
  <ScaleCrop>false</ScaleCrop>
  <LinksUpToDate>false</LinksUpToDate>
  <CharactersWithSpaces>848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2019-09-11T14:18:00Z</dcterms:created>
  <dc:creator>shouryansood07</dc:creator>
  <cp:lastModifiedBy>HP</cp:lastModifiedBy>
  <dcterms:modified xsi:type="dcterms:W3CDTF">2019-11-12T04:58:11Z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