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172" w:rsidRPr="00AA1EDE" w:rsidRDefault="00AA1EDE" w:rsidP="00AA1EDE">
      <w:pPr>
        <w:pStyle w:val="Title"/>
        <w:jc w:val="center"/>
        <w:rPr>
          <w:b/>
          <w:sz w:val="72"/>
          <w:szCs w:val="72"/>
          <w:u w:val="single"/>
          <w:lang w:val="en-IN"/>
        </w:rPr>
      </w:pPr>
      <w:r w:rsidRPr="00AA1EDE">
        <w:rPr>
          <w:b/>
          <w:sz w:val="72"/>
          <w:szCs w:val="72"/>
          <w:u w:val="single"/>
        </w:rPr>
        <w:t xml:space="preserve">DESIGN AN LED </w:t>
      </w:r>
      <w:r w:rsidRPr="00AA1EDE">
        <w:rPr>
          <w:b/>
          <w:sz w:val="72"/>
          <w:szCs w:val="72"/>
          <w:u w:val="single"/>
          <w:lang w:val="en-IN"/>
        </w:rPr>
        <w:t>CHASER</w:t>
      </w:r>
    </w:p>
    <w:p w:rsidR="00BB5172" w:rsidRDefault="00BB5172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:rsidR="00BB5172" w:rsidRDefault="00AA1EDE">
      <w:pPr>
        <w:rPr>
          <w:rFonts w:ascii="Tahoma" w:eastAsia="SimSun" w:hAnsi="Tahoma" w:cs="Tahoma"/>
          <w:sz w:val="56"/>
          <w:szCs w:val="56"/>
          <w:u w:val="single"/>
        </w:rPr>
      </w:pPr>
      <w:r w:rsidRPr="00AA1EDE">
        <w:rPr>
          <w:rFonts w:ascii="Tahoma" w:eastAsia="SimSun" w:hAnsi="Tahoma" w:cs="Tahoma"/>
          <w:sz w:val="56"/>
          <w:szCs w:val="56"/>
          <w:u w:val="single"/>
        </w:rPr>
        <w:t xml:space="preserve">LED </w:t>
      </w:r>
      <w:r w:rsidRPr="00AA1EDE">
        <w:rPr>
          <w:rFonts w:ascii="Tahoma" w:eastAsia="SimSun" w:hAnsi="Tahoma" w:cs="Tahoma"/>
          <w:sz w:val="56"/>
          <w:szCs w:val="56"/>
          <w:u w:val="single"/>
          <w:lang w:val="en-IN"/>
        </w:rPr>
        <w:t>Chaser</w:t>
      </w:r>
      <w:r w:rsidRPr="00AA1EDE">
        <w:rPr>
          <w:rFonts w:ascii="Tahoma" w:eastAsia="SimSun" w:hAnsi="Tahoma" w:cs="Tahoma"/>
          <w:sz w:val="56"/>
          <w:szCs w:val="56"/>
          <w:u w:val="single"/>
        </w:rPr>
        <w:t xml:space="preserve"> Diagram:</w:t>
      </w:r>
    </w:p>
    <w:p w:rsidR="00AA1EDE" w:rsidRPr="00AA1EDE" w:rsidRDefault="00AA1EDE" w:rsidP="00AA1EDE">
      <w:pPr>
        <w:jc w:val="center"/>
        <w:rPr>
          <w:rFonts w:ascii="Tahoma" w:eastAsia="SimSun" w:hAnsi="Tahoma" w:cs="Tahoma"/>
          <w:sz w:val="56"/>
          <w:szCs w:val="56"/>
          <w:u w:val="single"/>
        </w:rPr>
      </w:pPr>
      <w:bookmarkStart w:id="0" w:name="_GoBack"/>
      <w:bookmarkEnd w:id="0"/>
      <w:r>
        <w:rPr>
          <w:rFonts w:ascii="Tahoma" w:eastAsia="SimSun" w:hAnsi="Tahoma" w:cs="Tahoma"/>
          <w:noProof/>
          <w:sz w:val="56"/>
          <w:szCs w:val="56"/>
          <w:u w:val="single"/>
        </w:rPr>
        <w:drawing>
          <wp:inline distT="0" distB="0" distL="0" distR="0" wp14:anchorId="25CBC399">
            <wp:extent cx="3327000" cy="18986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278" cy="1903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5172" w:rsidRDefault="00BB5172">
      <w:pPr>
        <w:rPr>
          <w:rFonts w:ascii="Tahoma" w:eastAsia="SimSun" w:hAnsi="Tahoma" w:cs="Tahoma"/>
          <w:color w:val="5B9BD5" w:themeColor="accent1"/>
          <w:sz w:val="40"/>
          <w:szCs w:val="40"/>
          <w:lang w:val="en-IN"/>
        </w:rPr>
      </w:pPr>
    </w:p>
    <w:p w:rsidR="00BB5172" w:rsidRPr="00AA1EDE" w:rsidRDefault="00AA1EDE" w:rsidP="00AA1EDE">
      <w:pPr>
        <w:jc w:val="both"/>
        <w:rPr>
          <w:rFonts w:ascii="Tahoma" w:eastAsia="SimSun" w:hAnsi="Tahoma" w:cs="Tahoma"/>
          <w:b/>
          <w:sz w:val="56"/>
          <w:szCs w:val="56"/>
          <w:u w:val="single"/>
        </w:rPr>
      </w:pPr>
      <w:r w:rsidRPr="00AA1EDE">
        <w:rPr>
          <w:rFonts w:ascii="Tahoma" w:eastAsia="SimSun" w:hAnsi="Tahoma" w:cs="Tahoma"/>
          <w:b/>
          <w:sz w:val="56"/>
          <w:szCs w:val="56"/>
          <w:u w:val="single"/>
        </w:rPr>
        <w:t>Theory:</w:t>
      </w:r>
    </w:p>
    <w:p w:rsidR="00BB5172" w:rsidRPr="00AA1EDE" w:rsidRDefault="00AA1EDE" w:rsidP="00AA1EDE">
      <w:pPr>
        <w:jc w:val="both"/>
        <w:rPr>
          <w:rFonts w:ascii="Tahoma" w:eastAsia="SimSun" w:hAnsi="Tahoma" w:cs="Tahoma"/>
          <w:b/>
          <w:sz w:val="40"/>
          <w:szCs w:val="40"/>
          <w:u w:val="single"/>
        </w:rPr>
      </w:pPr>
      <w:r w:rsidRPr="00AA1EDE">
        <w:rPr>
          <w:rFonts w:ascii="Tahoma" w:eastAsia="SimSun" w:hAnsi="Tahoma" w:cs="Tahoma"/>
          <w:b/>
          <w:sz w:val="28"/>
          <w:szCs w:val="28"/>
          <w:u w:val="single"/>
        </w:rPr>
        <w:t xml:space="preserve"> </w:t>
      </w: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>CONCEPT USED: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voltage law &amp; </w:t>
      </w:r>
    </w:p>
    <w:p w:rsidR="00BB5172" w:rsidRDefault="00AA1EDE" w:rsidP="00AA1EDE">
      <w:pPr>
        <w:ind w:firstLineChars="50" w:firstLine="140"/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current law</w:t>
      </w:r>
    </w:p>
    <w:p w:rsidR="00BB5172" w:rsidRDefault="00AA1EDE" w:rsidP="00AA1EDE">
      <w:pPr>
        <w:ind w:firstLineChars="50" w:firstLine="140"/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Series and parallel connections</w:t>
      </w:r>
    </w:p>
    <w:p w:rsidR="00AA1EDE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BB5172" w:rsidRPr="00AA1EDE" w:rsidRDefault="00AA1EDE" w:rsidP="00AA1EDE">
      <w:pPr>
        <w:jc w:val="both"/>
        <w:rPr>
          <w:rFonts w:ascii="Tahoma" w:eastAsia="SimSun" w:hAnsi="Tahoma" w:cs="Tahoma"/>
          <w:b/>
          <w:sz w:val="40"/>
          <w:szCs w:val="40"/>
          <w:u w:val="single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>LEARNING AND OBSERVATIONS:</w:t>
      </w: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 xml:space="preserve">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and its coding. </w:t>
      </w:r>
    </w:p>
    <w:p w:rsidR="00BB5172" w:rsidRDefault="00AA1EDE" w:rsidP="00AA1EDE">
      <w:pPr>
        <w:jc w:val="both"/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Use of multimeter for continuity.</w:t>
      </w:r>
    </w:p>
    <w:p w:rsidR="00BB5172" w:rsidRDefault="00BB5172" w:rsidP="00AA1EDE">
      <w:pPr>
        <w:jc w:val="both"/>
        <w:rPr>
          <w:rFonts w:ascii="Tahoma" w:eastAsia="SimSun" w:hAnsi="Tahoma" w:cs="Tahoma"/>
          <w:color w:val="00B0F0"/>
          <w:sz w:val="32"/>
          <w:szCs w:val="32"/>
        </w:rPr>
      </w:pPr>
    </w:p>
    <w:p w:rsidR="00BB5172" w:rsidRPr="00AA1EDE" w:rsidRDefault="00AA1EDE" w:rsidP="00AA1EDE">
      <w:pPr>
        <w:jc w:val="both"/>
        <w:rPr>
          <w:rFonts w:ascii="Tahoma" w:eastAsia="SimSun" w:hAnsi="Tahoma" w:cs="Tahoma"/>
          <w:b/>
          <w:sz w:val="40"/>
          <w:szCs w:val="40"/>
          <w:u w:val="single"/>
        </w:rPr>
      </w:pP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>OBSERVATION:</w:t>
      </w: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 xml:space="preserve">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>➢</w:t>
      </w:r>
      <w:r>
        <w:rPr>
          <w:rFonts w:ascii="Tahoma" w:eastAsia="SimSun" w:hAnsi="Tahoma" w:cs="Tahoma"/>
          <w:sz w:val="28"/>
          <w:szCs w:val="28"/>
        </w:rPr>
        <w:t xml:space="preserve"> Blinking of </w:t>
      </w:r>
      <w:proofErr w:type="spellStart"/>
      <w:r>
        <w:rPr>
          <w:rFonts w:ascii="Tahoma" w:eastAsia="SimSun" w:hAnsi="Tahoma" w:cs="Tahoma"/>
          <w:sz w:val="28"/>
          <w:szCs w:val="28"/>
        </w:rPr>
        <w:t>leds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in a pattern and in chasing form.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:rsidR="00BB5172" w:rsidRDefault="00BB5172" w:rsidP="00AA1EDE">
      <w:pPr>
        <w:jc w:val="both"/>
        <w:rPr>
          <w:rFonts w:ascii="Tahoma" w:eastAsia="SimSun" w:hAnsi="Tahoma" w:cs="Tahoma"/>
          <w:sz w:val="28"/>
          <w:szCs w:val="28"/>
        </w:rPr>
      </w:pPr>
    </w:p>
    <w:p w:rsidR="00BB5172" w:rsidRPr="00AA1EDE" w:rsidRDefault="00AA1EDE" w:rsidP="00AA1EDE">
      <w:pPr>
        <w:jc w:val="both"/>
        <w:rPr>
          <w:rFonts w:ascii="Tahoma" w:eastAsia="SimSun" w:hAnsi="Tahoma" w:cs="Tahoma"/>
          <w:b/>
          <w:sz w:val="40"/>
          <w:szCs w:val="40"/>
          <w:u w:val="single"/>
        </w:rPr>
      </w:pP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 xml:space="preserve">PROBLEMS &amp; </w:t>
      </w: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>TROUBLESHOOTING:</w:t>
      </w: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 xml:space="preserve">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select the right port and type of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loose connections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connections according to the codes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continuity of the circuit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flow of current in the circuit </w:t>
      </w:r>
    </w:p>
    <w:p w:rsidR="00AA1EDE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BB5172" w:rsidRPr="00AA1EDE" w:rsidRDefault="00AA1EDE" w:rsidP="00AA1EDE">
      <w:pPr>
        <w:jc w:val="both"/>
        <w:rPr>
          <w:rFonts w:ascii="Tahoma" w:eastAsia="SimSun" w:hAnsi="Tahoma" w:cs="Tahoma"/>
          <w:b/>
          <w:sz w:val="40"/>
          <w:szCs w:val="40"/>
          <w:u w:val="single"/>
        </w:rPr>
      </w:pP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>PRECAUTIONS:</w:t>
      </w: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 xml:space="preserve">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Do not connect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till the circuit is complete</w:t>
      </w:r>
    </w:p>
    <w:p w:rsidR="00AA1EDE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</w:p>
    <w:p w:rsidR="00BB5172" w:rsidRPr="00AA1EDE" w:rsidRDefault="00AA1EDE" w:rsidP="00AA1EDE">
      <w:pPr>
        <w:jc w:val="both"/>
        <w:rPr>
          <w:rFonts w:ascii="Tahoma" w:eastAsia="SimSun" w:hAnsi="Tahoma" w:cs="Tahoma"/>
          <w:sz w:val="40"/>
          <w:szCs w:val="40"/>
        </w:rPr>
      </w:pPr>
      <w:r w:rsidRPr="00AA1EDE">
        <w:rPr>
          <w:rFonts w:ascii="Tahoma" w:eastAsia="SimSun" w:hAnsi="Tahoma" w:cs="Tahoma"/>
          <w:b/>
          <w:sz w:val="40"/>
          <w:szCs w:val="40"/>
          <w:u w:val="single"/>
        </w:rPr>
        <w:t>OUTCOMES:</w:t>
      </w:r>
    </w:p>
    <w:p w:rsidR="00BB5172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LEDs glows in a chasing pattern</w:t>
      </w:r>
    </w:p>
    <w:p w:rsidR="00AA1EDE" w:rsidRDefault="00AA1EDE" w:rsidP="00AA1EDE">
      <w:pPr>
        <w:jc w:val="both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o It can be used as for decorating purpose</w:t>
      </w:r>
    </w:p>
    <w:p w:rsidR="00BB5172" w:rsidRDefault="00BB5172" w:rsidP="00AA1EDE">
      <w:pPr>
        <w:jc w:val="both"/>
        <w:rPr>
          <w:rFonts w:ascii="Tahoma" w:eastAsia="SimSun" w:hAnsi="Tahoma" w:cs="Tahoma"/>
          <w:sz w:val="28"/>
          <w:szCs w:val="28"/>
        </w:rPr>
      </w:pPr>
    </w:p>
    <w:p w:rsidR="00AA1EDE" w:rsidRDefault="00AA1EDE" w:rsidP="00AA1EDE">
      <w:pPr>
        <w:jc w:val="both"/>
        <w:rPr>
          <w:rFonts w:ascii="Tahoma" w:hAnsi="Tahoma" w:cs="Tahoma"/>
          <w:sz w:val="28"/>
          <w:szCs w:val="28"/>
        </w:rPr>
      </w:pPr>
    </w:p>
    <w:sectPr w:rsidR="00AA1E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9C15D2"/>
    <w:rsid w:val="00AA1EDE"/>
    <w:rsid w:val="00BB5172"/>
    <w:rsid w:val="0D922315"/>
    <w:rsid w:val="609C15D2"/>
    <w:rsid w:val="622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70BD3"/>
  <w15:docId w15:val="{210F5874-EF44-43B2-A535-C1C288AA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A1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1EDE"/>
    <w:rPr>
      <w:rFonts w:ascii="Segoe UI" w:eastAsiaTheme="minorEastAsia" w:hAnsi="Segoe UI" w:cs="Segoe UI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qFormat/>
    <w:rsid w:val="00AA1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A1ED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Jyoti Saroop</cp:lastModifiedBy>
  <cp:revision>2</cp:revision>
  <dcterms:created xsi:type="dcterms:W3CDTF">2019-09-11T14:29:00Z</dcterms:created>
  <dcterms:modified xsi:type="dcterms:W3CDTF">2019-09-16T18:16:00Z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