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5B97" w:rsidRDefault="00C65B97">
      <w:pPr>
        <w:jc w:val="center"/>
        <w:rPr>
          <w:rFonts w:ascii="Times New Roman" w:hAnsi="Times New Roman"/>
          <w:b/>
          <w:sz w:val="44"/>
          <w:szCs w:val="44"/>
        </w:rPr>
      </w:pPr>
    </w:p>
    <w:p w:rsidR="00C65B97" w:rsidRDefault="00C65B97">
      <w:pPr>
        <w:jc w:val="center"/>
        <w:rPr>
          <w:rFonts w:ascii="Times New Roman" w:hAnsi="Times New Roman"/>
          <w:b/>
          <w:sz w:val="44"/>
          <w:szCs w:val="44"/>
        </w:rPr>
      </w:pPr>
    </w:p>
    <w:p w:rsidR="00C65B97" w:rsidRDefault="00C65B97">
      <w:pPr>
        <w:jc w:val="center"/>
        <w:rPr>
          <w:rFonts w:ascii="Times New Roman" w:hAnsi="Times New Roman"/>
          <w:b/>
          <w:sz w:val="44"/>
          <w:szCs w:val="44"/>
        </w:rPr>
      </w:pPr>
    </w:p>
    <w:p w:rsidR="00C65B97" w:rsidRDefault="00C65B97">
      <w:pPr>
        <w:jc w:val="center"/>
        <w:rPr>
          <w:rFonts w:ascii="Times New Roman" w:hAnsi="Times New Roman"/>
          <w:b/>
          <w:sz w:val="44"/>
          <w:szCs w:val="44"/>
        </w:rPr>
      </w:pPr>
    </w:p>
    <w:p w:rsidR="00C65B97" w:rsidRDefault="00C65B97">
      <w:pPr>
        <w:jc w:val="center"/>
        <w:rPr>
          <w:rFonts w:ascii="Times New Roman" w:hAnsi="Times New Roman"/>
          <w:b/>
          <w:sz w:val="44"/>
          <w:szCs w:val="44"/>
        </w:rPr>
      </w:pPr>
    </w:p>
    <w:p w:rsidR="00C65B97" w:rsidRDefault="00C65B97">
      <w:pPr>
        <w:jc w:val="center"/>
        <w:rPr>
          <w:rFonts w:ascii="Times New Roman" w:hAnsi="Times New Roman"/>
          <w:b/>
          <w:sz w:val="44"/>
          <w:szCs w:val="44"/>
        </w:rPr>
      </w:pPr>
    </w:p>
    <w:p w:rsidR="00C65B97" w:rsidRDefault="00C65B97">
      <w:pPr>
        <w:jc w:val="center"/>
        <w:rPr>
          <w:rFonts w:ascii="Times New Roman" w:hAnsi="Times New Roman"/>
          <w:b/>
          <w:sz w:val="44"/>
          <w:szCs w:val="44"/>
        </w:rPr>
      </w:pPr>
    </w:p>
    <w:p w:rsidR="00C65B97" w:rsidRDefault="00C65B97">
      <w:pPr>
        <w:jc w:val="center"/>
        <w:rPr>
          <w:rFonts w:ascii="Times New Roman" w:hAnsi="Times New Roman"/>
          <w:b/>
          <w:sz w:val="44"/>
          <w:szCs w:val="44"/>
        </w:rPr>
      </w:pPr>
    </w:p>
    <w:p w:rsidR="00C65B97" w:rsidRDefault="00C65B97">
      <w:pPr>
        <w:jc w:val="center"/>
        <w:rPr>
          <w:rFonts w:ascii="Times New Roman" w:hAnsi="Times New Roman"/>
          <w:b/>
          <w:sz w:val="44"/>
          <w:szCs w:val="44"/>
        </w:rPr>
      </w:pPr>
    </w:p>
    <w:p w:rsidR="00C65B97" w:rsidRDefault="00C65B97">
      <w:pPr>
        <w:jc w:val="center"/>
        <w:rPr>
          <w:rFonts w:ascii="Times New Roman" w:hAnsi="Times New Roman"/>
          <w:b/>
          <w:sz w:val="44"/>
          <w:szCs w:val="44"/>
        </w:rPr>
      </w:pPr>
    </w:p>
    <w:p w:rsidR="00C65B97" w:rsidRPr="005C36F6" w:rsidRDefault="005C36F6">
      <w:pPr>
        <w:jc w:val="center"/>
        <w:rPr>
          <w:rFonts w:ascii="Times New Roman" w:hAnsi="Times New Roman" w:cs="Times New Roman"/>
          <w:b/>
          <w:sz w:val="52"/>
          <w:szCs w:val="52"/>
          <w:u w:val="single"/>
        </w:rPr>
      </w:pPr>
      <w:r w:rsidRPr="005C36F6">
        <w:rPr>
          <w:rFonts w:ascii="Times New Roman" w:hAnsi="Times New Roman" w:cs="Times New Roman"/>
          <w:b/>
          <w:color w:val="000000"/>
          <w:sz w:val="52"/>
          <w:szCs w:val="52"/>
          <w:u w:val="single"/>
        </w:rPr>
        <w:t xml:space="preserve">Indian </w:t>
      </w:r>
      <w:r w:rsidR="00E347D8" w:rsidRPr="005C36F6">
        <w:rPr>
          <w:rFonts w:ascii="Times New Roman" w:hAnsi="Times New Roman" w:cs="Times New Roman"/>
          <w:b/>
          <w:color w:val="000000"/>
          <w:sz w:val="52"/>
          <w:szCs w:val="52"/>
          <w:u w:val="single"/>
        </w:rPr>
        <w:t>Vehicle Number Plate detection</w:t>
      </w:r>
      <w:r w:rsidRPr="005C36F6">
        <w:rPr>
          <w:rFonts w:ascii="Times New Roman" w:hAnsi="Times New Roman" w:cs="Times New Roman"/>
          <w:b/>
          <w:color w:val="000000"/>
          <w:sz w:val="52"/>
          <w:szCs w:val="52"/>
          <w:u w:val="single"/>
        </w:rPr>
        <w:t xml:space="preserve"> and Recognition</w:t>
      </w:r>
    </w:p>
    <w:p w:rsidR="00C65B97" w:rsidRPr="005C36F6" w:rsidRDefault="00C65B97">
      <w:pPr>
        <w:jc w:val="center"/>
        <w:rPr>
          <w:rFonts w:ascii="Times New Roman" w:hAnsi="Times New Roman"/>
          <w:b/>
          <w:sz w:val="52"/>
          <w:szCs w:val="52"/>
          <w:u w:val="single"/>
        </w:rPr>
      </w:pPr>
    </w:p>
    <w:p w:rsidR="00C65B97" w:rsidRDefault="00C65B97">
      <w:pPr>
        <w:jc w:val="center"/>
        <w:rPr>
          <w:rFonts w:ascii="Times New Roman" w:hAnsi="Times New Roman"/>
          <w:b/>
        </w:rPr>
      </w:pPr>
    </w:p>
    <w:p w:rsidR="00394F49" w:rsidRDefault="00394F49">
      <w:pPr>
        <w:jc w:val="center"/>
        <w:rPr>
          <w:rFonts w:ascii="Times New Roman" w:hAnsi="Times New Roman"/>
          <w:b/>
        </w:rPr>
      </w:pPr>
    </w:p>
    <w:p w:rsidR="00394F49" w:rsidRDefault="00394F49">
      <w:pPr>
        <w:jc w:val="center"/>
        <w:rPr>
          <w:rFonts w:ascii="Times New Roman" w:hAnsi="Times New Roman"/>
          <w:b/>
        </w:rPr>
      </w:pPr>
    </w:p>
    <w:p w:rsidR="00394F49" w:rsidRDefault="00394F49">
      <w:pPr>
        <w:jc w:val="center"/>
        <w:rPr>
          <w:rFonts w:ascii="Times New Roman" w:hAnsi="Times New Roman"/>
          <w:b/>
        </w:rPr>
      </w:pPr>
    </w:p>
    <w:p w:rsidR="00394F49" w:rsidRDefault="00394F49">
      <w:pPr>
        <w:jc w:val="center"/>
        <w:rPr>
          <w:rFonts w:ascii="Times New Roman" w:hAnsi="Times New Roman"/>
          <w:b/>
        </w:rPr>
      </w:pPr>
    </w:p>
    <w:p w:rsidR="00394F49" w:rsidRDefault="00394F49">
      <w:pPr>
        <w:jc w:val="center"/>
        <w:rPr>
          <w:rFonts w:ascii="Times New Roman" w:hAnsi="Times New Roman"/>
          <w:b/>
        </w:rPr>
      </w:pPr>
    </w:p>
    <w:p w:rsidR="00C65B97" w:rsidRDefault="00C65B97">
      <w:pPr>
        <w:jc w:val="center"/>
        <w:rPr>
          <w:rFonts w:ascii="Times New Roman" w:hAnsi="Times New Roman"/>
          <w:b/>
        </w:rPr>
      </w:pPr>
    </w:p>
    <w:p w:rsidR="00C65B97" w:rsidRDefault="00C65B97">
      <w:pPr>
        <w:jc w:val="center"/>
        <w:rPr>
          <w:rFonts w:ascii="Times New Roman" w:hAnsi="Times New Roman"/>
          <w:b/>
        </w:rPr>
      </w:pPr>
    </w:p>
    <w:p w:rsidR="00C65B97" w:rsidRDefault="00C65B97">
      <w:pPr>
        <w:jc w:val="center"/>
        <w:rPr>
          <w:rFonts w:ascii="Times New Roman" w:hAnsi="Times New Roman"/>
          <w:b/>
        </w:rPr>
      </w:pPr>
    </w:p>
    <w:p w:rsidR="00C65B97" w:rsidRDefault="00C65B97">
      <w:pPr>
        <w:jc w:val="center"/>
        <w:rPr>
          <w:rFonts w:ascii="Times New Roman" w:hAnsi="Times New Roman"/>
          <w:b/>
        </w:rPr>
      </w:pPr>
    </w:p>
    <w:p w:rsidR="00C65B97" w:rsidRDefault="00C65B97">
      <w:pPr>
        <w:jc w:val="center"/>
        <w:rPr>
          <w:rFonts w:ascii="Times New Roman" w:hAnsi="Times New Roman"/>
          <w:b/>
        </w:rPr>
      </w:pPr>
    </w:p>
    <w:p w:rsidR="00C65B97" w:rsidRDefault="00C65B97">
      <w:pPr>
        <w:jc w:val="center"/>
        <w:rPr>
          <w:rFonts w:ascii="Times New Roman" w:hAnsi="Times New Roman"/>
          <w:b/>
        </w:rPr>
      </w:pPr>
    </w:p>
    <w:p w:rsidR="00C65B97" w:rsidRDefault="00C65B97">
      <w:pPr>
        <w:jc w:val="center"/>
        <w:rPr>
          <w:rFonts w:ascii="Times New Roman" w:hAnsi="Times New Roman"/>
          <w:b/>
        </w:rPr>
      </w:pPr>
    </w:p>
    <w:p w:rsidR="00C65B97" w:rsidRDefault="00C65B97">
      <w:pPr>
        <w:jc w:val="center"/>
        <w:rPr>
          <w:rFonts w:ascii="Times New Roman" w:hAnsi="Times New Roman"/>
          <w:b/>
        </w:rPr>
      </w:pPr>
    </w:p>
    <w:p w:rsidR="00C65B97" w:rsidRDefault="00C65B97">
      <w:pPr>
        <w:jc w:val="center"/>
        <w:rPr>
          <w:rFonts w:ascii="Times New Roman" w:hAnsi="Times New Roman"/>
          <w:b/>
        </w:rPr>
      </w:pPr>
    </w:p>
    <w:p w:rsidR="00C65B97" w:rsidRDefault="00C65B97">
      <w:pPr>
        <w:jc w:val="center"/>
        <w:rPr>
          <w:rFonts w:ascii="Times New Roman" w:hAnsi="Times New Roman"/>
          <w:b/>
        </w:rPr>
      </w:pPr>
    </w:p>
    <w:p w:rsidR="00C65B97" w:rsidRDefault="00C65B97">
      <w:pPr>
        <w:jc w:val="center"/>
        <w:rPr>
          <w:rFonts w:ascii="Times New Roman" w:hAnsi="Times New Roman"/>
          <w:b/>
        </w:rPr>
      </w:pPr>
    </w:p>
    <w:p w:rsidR="00C65B97" w:rsidRDefault="00C65B97">
      <w:pPr>
        <w:jc w:val="center"/>
        <w:rPr>
          <w:rFonts w:ascii="Times New Roman" w:hAnsi="Times New Roman"/>
          <w:b/>
        </w:rPr>
      </w:pPr>
    </w:p>
    <w:p w:rsidR="00394F49" w:rsidRDefault="00394F49" w:rsidP="00394F49">
      <w:pPr>
        <w:rPr>
          <w:rFonts w:ascii="Times New Roman" w:hAnsi="Times New Roman"/>
        </w:rPr>
      </w:pPr>
      <w:r>
        <w:rPr>
          <w:rFonts w:ascii="Times New Roman" w:hAnsi="Times New Roman"/>
          <w:b/>
        </w:rPr>
        <w:t xml:space="preserve">CT/DT Number: </w:t>
      </w:r>
      <w:r w:rsidR="00E347D8">
        <w:rPr>
          <w:rFonts w:ascii="Arial" w:hAnsi="Arial" w:cs="Arial"/>
          <w:caps/>
          <w:color w:val="FFFFFF"/>
          <w:sz w:val="21"/>
          <w:szCs w:val="21"/>
        </w:rPr>
        <w:t xml:space="preserve"> </w:t>
      </w:r>
      <w:r w:rsidR="00E347D8" w:rsidRPr="00E347D8">
        <w:rPr>
          <w:rFonts w:ascii="Arial" w:hAnsi="Arial" w:cs="Arial"/>
          <w:caps/>
          <w:sz w:val="21"/>
          <w:szCs w:val="21"/>
        </w:rPr>
        <w:t>DT20195473493</w:t>
      </w:r>
      <w:r w:rsidR="00E347D8">
        <w:rPr>
          <w:rFonts w:ascii="Arial" w:hAnsi="Arial" w:cs="Arial"/>
          <w:caps/>
          <w:color w:val="FFFFFF"/>
          <w:sz w:val="21"/>
          <w:szCs w:val="21"/>
        </w:rPr>
        <w:t>T2DT201954734930195473493</w:t>
      </w:r>
    </w:p>
    <w:p w:rsidR="00C65B97" w:rsidRDefault="00394F49">
      <w:pPr>
        <w:rPr>
          <w:rFonts w:ascii="Times New Roman" w:hAnsi="Times New Roman"/>
          <w:b/>
        </w:rPr>
      </w:pPr>
      <w:r>
        <w:rPr>
          <w:rFonts w:ascii="Times New Roman" w:hAnsi="Times New Roman"/>
          <w:b/>
        </w:rPr>
        <w:t>Contestant Name:</w:t>
      </w:r>
      <w:r w:rsidR="00E347D8">
        <w:rPr>
          <w:rFonts w:ascii="Times New Roman" w:hAnsi="Times New Roman"/>
          <w:b/>
        </w:rPr>
        <w:t xml:space="preserve">  </w:t>
      </w:r>
      <w:r w:rsidR="00E347D8" w:rsidRPr="00E347D8">
        <w:rPr>
          <w:rFonts w:ascii="Times New Roman" w:hAnsi="Times New Roman"/>
        </w:rPr>
        <w:t>Ankit Barai</w:t>
      </w:r>
    </w:p>
    <w:p w:rsidR="00394F49" w:rsidRPr="00E347D8" w:rsidRDefault="00394F49" w:rsidP="00394F49">
      <w:pPr>
        <w:rPr>
          <w:rFonts w:ascii="Times New Roman" w:hAnsi="Times New Roman"/>
          <w:b/>
        </w:rPr>
      </w:pPr>
      <w:r>
        <w:rPr>
          <w:rFonts w:ascii="Times New Roman" w:hAnsi="Times New Roman"/>
          <w:b/>
        </w:rPr>
        <w:t>College Name:</w:t>
      </w:r>
      <w:r w:rsidR="00E347D8">
        <w:rPr>
          <w:rFonts w:ascii="Times New Roman" w:hAnsi="Times New Roman"/>
          <w:b/>
        </w:rPr>
        <w:t xml:space="preserve"> </w:t>
      </w:r>
      <w:r w:rsidR="00E347D8" w:rsidRPr="00E347D8">
        <w:rPr>
          <w:rFonts w:ascii="Arial" w:hAnsi="Arial" w:cs="Arial"/>
          <w:sz w:val="21"/>
          <w:szCs w:val="21"/>
        </w:rPr>
        <w:t>Indian Institute Of Information Technology,</w:t>
      </w:r>
      <w:r w:rsidR="00E347D8">
        <w:rPr>
          <w:rFonts w:ascii="Arial" w:hAnsi="Arial" w:cs="Arial"/>
          <w:sz w:val="21"/>
          <w:szCs w:val="21"/>
        </w:rPr>
        <w:t xml:space="preserve"> </w:t>
      </w:r>
      <w:r w:rsidR="00E347D8" w:rsidRPr="00E347D8">
        <w:rPr>
          <w:rFonts w:ascii="Arial" w:hAnsi="Arial" w:cs="Arial"/>
          <w:sz w:val="21"/>
          <w:szCs w:val="21"/>
        </w:rPr>
        <w:t>Nagpur</w:t>
      </w:r>
    </w:p>
    <w:p w:rsidR="00394F49" w:rsidRDefault="00394F49">
      <w:pPr>
        <w:rPr>
          <w:rFonts w:ascii="Times New Roman" w:hAnsi="Times New Roman"/>
          <w:b/>
        </w:rPr>
      </w:pPr>
    </w:p>
    <w:p w:rsidR="00C65B97" w:rsidRDefault="00C65B97">
      <w:pPr>
        <w:pStyle w:val="Heading1"/>
        <w:pageBreakBefore/>
        <w:numPr>
          <w:ilvl w:val="0"/>
          <w:numId w:val="2"/>
        </w:numPr>
        <w:rPr>
          <w:rFonts w:ascii="Times New Roman" w:hAnsi="Times New Roman"/>
          <w:color w:val="000000"/>
        </w:rPr>
      </w:pPr>
      <w:r>
        <w:rPr>
          <w:rFonts w:ascii="Times New Roman" w:hAnsi="Times New Roman"/>
        </w:rPr>
        <w:lastRenderedPageBreak/>
        <w:t>Background</w:t>
      </w:r>
    </w:p>
    <w:p w:rsidR="00C65B97" w:rsidRDefault="00C65B97">
      <w:pPr>
        <w:spacing w:line="100" w:lineRule="atLeast"/>
        <w:rPr>
          <w:rFonts w:ascii="Times New Roman" w:hAnsi="Times New Roman"/>
          <w:color w:val="000000"/>
        </w:rPr>
      </w:pPr>
      <w:r>
        <w:rPr>
          <w:rFonts w:ascii="Times New Roman" w:hAnsi="Times New Roman"/>
          <w:color w:val="000000"/>
        </w:rPr>
        <w:tab/>
      </w:r>
    </w:p>
    <w:p w:rsidR="00E56E66" w:rsidRDefault="00D5655E" w:rsidP="004453F8">
      <w:pPr>
        <w:tabs>
          <w:tab w:val="left" w:pos="540"/>
          <w:tab w:val="left" w:pos="630"/>
          <w:tab w:val="left" w:pos="810"/>
        </w:tabs>
        <w:spacing w:line="100" w:lineRule="atLeast"/>
        <w:ind w:left="630"/>
        <w:rPr>
          <w:rFonts w:ascii="Times New Roman" w:hAnsi="Times New Roman" w:cs="Times New Roman"/>
          <w:shd w:val="clear" w:color="auto" w:fill="FFFFFF"/>
        </w:rPr>
      </w:pPr>
      <w:r>
        <w:rPr>
          <w:rFonts w:ascii="Times New Roman" w:hAnsi="Times New Roman" w:cs="Times New Roman"/>
          <w:color w:val="000000"/>
        </w:rPr>
        <w:t>This project deals with i</w:t>
      </w:r>
      <w:r w:rsidR="004453F8" w:rsidRPr="004453F8">
        <w:rPr>
          <w:rFonts w:ascii="Times New Roman" w:hAnsi="Times New Roman" w:cs="Times New Roman"/>
          <w:color w:val="000000"/>
        </w:rPr>
        <w:t>dentify</w:t>
      </w:r>
      <w:r>
        <w:rPr>
          <w:rFonts w:ascii="Times New Roman" w:hAnsi="Times New Roman" w:cs="Times New Roman"/>
          <w:color w:val="000000"/>
        </w:rPr>
        <w:t>ing</w:t>
      </w:r>
      <w:r w:rsidR="004453F8" w:rsidRPr="004453F8">
        <w:rPr>
          <w:rFonts w:ascii="Times New Roman" w:hAnsi="Times New Roman" w:cs="Times New Roman"/>
          <w:color w:val="000000"/>
        </w:rPr>
        <w:t xml:space="preserve"> the license place in the image and do an OCR to extract the characters from the detected license </w:t>
      </w:r>
      <w:r w:rsidRPr="004453F8">
        <w:rPr>
          <w:rFonts w:ascii="Times New Roman" w:hAnsi="Times New Roman" w:cs="Times New Roman"/>
          <w:color w:val="000000"/>
        </w:rPr>
        <w:t>plate</w:t>
      </w:r>
      <w:r>
        <w:rPr>
          <w:rFonts w:ascii="Times New Roman" w:hAnsi="Times New Roman" w:cs="Times New Roman"/>
          <w:color w:val="000000"/>
        </w:rPr>
        <w:t xml:space="preserve">. </w:t>
      </w:r>
      <w:r>
        <w:rPr>
          <w:rFonts w:ascii="Times New Roman" w:hAnsi="Times New Roman" w:cs="Times New Roman"/>
          <w:shd w:val="clear" w:color="auto" w:fill="FFFFFF"/>
        </w:rPr>
        <w:t>It requires use of</w:t>
      </w:r>
      <w:r w:rsidRPr="00D5655E">
        <w:rPr>
          <w:rFonts w:ascii="Times New Roman" w:hAnsi="Times New Roman" w:cs="Times New Roman"/>
          <w:shd w:val="clear" w:color="auto" w:fill="FFFFFF"/>
        </w:rPr>
        <w:t xml:space="preserve"> advanced image processing tech</w:t>
      </w:r>
      <w:r w:rsidR="00A029AB">
        <w:rPr>
          <w:rFonts w:ascii="Times New Roman" w:hAnsi="Times New Roman" w:cs="Times New Roman"/>
          <w:shd w:val="clear" w:color="auto" w:fill="FFFFFF"/>
        </w:rPr>
        <w:t xml:space="preserve">nology like computer vision and </w:t>
      </w:r>
      <w:r w:rsidR="00194546">
        <w:rPr>
          <w:rFonts w:ascii="Times New Roman" w:hAnsi="Times New Roman" w:cs="Times New Roman"/>
          <w:shd w:val="clear" w:color="auto" w:fill="FFFFFF"/>
        </w:rPr>
        <w:t>Deep</w:t>
      </w:r>
      <w:r w:rsidRPr="00D5655E">
        <w:rPr>
          <w:rFonts w:ascii="Times New Roman" w:hAnsi="Times New Roman" w:cs="Times New Roman"/>
          <w:shd w:val="clear" w:color="auto" w:fill="FFFFFF"/>
        </w:rPr>
        <w:t xml:space="preserve"> </w:t>
      </w:r>
      <w:r w:rsidR="00A029AB" w:rsidRPr="00D5655E">
        <w:rPr>
          <w:rFonts w:ascii="Times New Roman" w:hAnsi="Times New Roman" w:cs="Times New Roman"/>
          <w:shd w:val="clear" w:color="auto" w:fill="FFFFFF"/>
        </w:rPr>
        <w:t>learning</w:t>
      </w:r>
      <w:r w:rsidR="00A029AB">
        <w:rPr>
          <w:rFonts w:ascii="Times New Roman" w:hAnsi="Times New Roman" w:cs="Times New Roman"/>
          <w:shd w:val="clear" w:color="auto" w:fill="FFFFFF"/>
        </w:rPr>
        <w:t xml:space="preserve"> (DL). </w:t>
      </w:r>
      <w:r w:rsidRPr="00D5655E">
        <w:rPr>
          <w:rFonts w:ascii="Times New Roman" w:hAnsi="Times New Roman" w:cs="Times New Roman"/>
          <w:shd w:val="clear" w:color="auto" w:fill="FFFFFF"/>
        </w:rPr>
        <w:t xml:space="preserve">Automatic License Plate Recognition (ALPR) is a challenging task </w:t>
      </w:r>
      <w:r w:rsidR="00194546">
        <w:rPr>
          <w:rFonts w:ascii="Times New Roman" w:hAnsi="Times New Roman" w:cs="Times New Roman"/>
          <w:shd w:val="clear" w:color="auto" w:fill="FFFFFF"/>
        </w:rPr>
        <w:t xml:space="preserve">because of </w:t>
      </w:r>
      <w:r w:rsidR="00194546" w:rsidRPr="00D5655E">
        <w:rPr>
          <w:rFonts w:ascii="Times New Roman" w:hAnsi="Times New Roman" w:cs="Times New Roman"/>
          <w:shd w:val="clear" w:color="auto" w:fill="FFFFFF"/>
        </w:rPr>
        <w:t>the</w:t>
      </w:r>
      <w:r w:rsidRPr="00D5655E">
        <w:rPr>
          <w:rFonts w:ascii="Times New Roman" w:hAnsi="Times New Roman" w:cs="Times New Roman"/>
          <w:shd w:val="clear" w:color="auto" w:fill="FFFFFF"/>
        </w:rPr>
        <w:t xml:space="preserve"> diversity of plate formats, </w:t>
      </w:r>
      <w:r w:rsidR="00194546" w:rsidRPr="00D5655E">
        <w:rPr>
          <w:rFonts w:ascii="Times New Roman" w:hAnsi="Times New Roman" w:cs="Times New Roman"/>
          <w:shd w:val="clear" w:color="auto" w:fill="FFFFFF"/>
        </w:rPr>
        <w:t>non-uniform outdoor illumination</w:t>
      </w:r>
      <w:r w:rsidR="00194546">
        <w:rPr>
          <w:rFonts w:ascii="Times New Roman" w:hAnsi="Times New Roman" w:cs="Times New Roman"/>
          <w:shd w:val="clear" w:color="auto" w:fill="FFFFFF"/>
        </w:rPr>
        <w:t>,</w:t>
      </w:r>
      <w:r w:rsidR="00194546" w:rsidRPr="00D5655E">
        <w:rPr>
          <w:rFonts w:ascii="Times New Roman" w:hAnsi="Times New Roman" w:cs="Times New Roman"/>
          <w:shd w:val="clear" w:color="auto" w:fill="FFFFFF"/>
        </w:rPr>
        <w:t xml:space="preserve"> fonts</w:t>
      </w:r>
      <w:r w:rsidR="00194546">
        <w:rPr>
          <w:rFonts w:ascii="Times New Roman" w:hAnsi="Times New Roman" w:cs="Times New Roman"/>
          <w:shd w:val="clear" w:color="auto" w:fill="FFFFFF"/>
        </w:rPr>
        <w:t xml:space="preserve"> </w:t>
      </w:r>
      <w:r w:rsidR="00194546" w:rsidRPr="00D5655E">
        <w:rPr>
          <w:rFonts w:ascii="Times New Roman" w:hAnsi="Times New Roman" w:cs="Times New Roman"/>
          <w:shd w:val="clear" w:color="auto" w:fill="FFFFFF"/>
        </w:rPr>
        <w:t>and</w:t>
      </w:r>
      <w:r w:rsidRPr="00D5655E">
        <w:rPr>
          <w:rFonts w:ascii="Times New Roman" w:hAnsi="Times New Roman" w:cs="Times New Roman"/>
          <w:shd w:val="clear" w:color="auto" w:fill="FFFFFF"/>
        </w:rPr>
        <w:t xml:space="preserve"> the </w:t>
      </w:r>
      <w:r w:rsidR="00194546" w:rsidRPr="00D5655E">
        <w:rPr>
          <w:rFonts w:ascii="Times New Roman" w:hAnsi="Times New Roman" w:cs="Times New Roman"/>
          <w:shd w:val="clear" w:color="auto" w:fill="FFFFFF"/>
        </w:rPr>
        <w:t xml:space="preserve">font’s size </w:t>
      </w:r>
      <w:r w:rsidR="00194546">
        <w:rPr>
          <w:rFonts w:ascii="Times New Roman" w:hAnsi="Times New Roman" w:cs="Times New Roman"/>
          <w:shd w:val="clear" w:color="auto" w:fill="FFFFFF"/>
        </w:rPr>
        <w:t xml:space="preserve">and other </w:t>
      </w:r>
      <w:r w:rsidRPr="00D5655E">
        <w:rPr>
          <w:rFonts w:ascii="Times New Roman" w:hAnsi="Times New Roman" w:cs="Times New Roman"/>
          <w:shd w:val="clear" w:color="auto" w:fill="FFFFFF"/>
        </w:rPr>
        <w:t xml:space="preserve">conditions during image acquisition. There are many existing solutions for License Plate Recognition but the efficiency </w:t>
      </w:r>
      <w:r w:rsidR="00194546">
        <w:rPr>
          <w:rFonts w:ascii="Times New Roman" w:hAnsi="Times New Roman" w:cs="Times New Roman"/>
          <w:shd w:val="clear" w:color="auto" w:fill="FFFFFF"/>
        </w:rPr>
        <w:t xml:space="preserve">with conventional solutions is poor especially </w:t>
      </w:r>
      <w:r w:rsidRPr="00D5655E">
        <w:rPr>
          <w:rFonts w:ascii="Times New Roman" w:hAnsi="Times New Roman" w:cs="Times New Roman"/>
          <w:shd w:val="clear" w:color="auto" w:fill="FFFFFF"/>
        </w:rPr>
        <w:t xml:space="preserve">for </w:t>
      </w:r>
      <w:r w:rsidR="00194546" w:rsidRPr="00D5655E">
        <w:rPr>
          <w:rFonts w:ascii="Times New Roman" w:hAnsi="Times New Roman" w:cs="Times New Roman"/>
          <w:shd w:val="clear" w:color="auto" w:fill="FFFFFF"/>
        </w:rPr>
        <w:t xml:space="preserve">Indian </w:t>
      </w:r>
      <w:r w:rsidR="00194546">
        <w:rPr>
          <w:rFonts w:ascii="Times New Roman" w:hAnsi="Times New Roman" w:cs="Times New Roman"/>
          <w:shd w:val="clear" w:color="auto" w:fill="FFFFFF"/>
        </w:rPr>
        <w:t>License Plates which are</w:t>
      </w:r>
      <w:r w:rsidRPr="00D5655E">
        <w:rPr>
          <w:rFonts w:ascii="Times New Roman" w:hAnsi="Times New Roman" w:cs="Times New Roman"/>
          <w:shd w:val="clear" w:color="auto" w:fill="FFFFFF"/>
        </w:rPr>
        <w:t xml:space="preserve"> </w:t>
      </w:r>
      <w:r w:rsidR="00194546">
        <w:rPr>
          <w:rFonts w:ascii="Times New Roman" w:hAnsi="Times New Roman" w:cs="Times New Roman"/>
          <w:shd w:val="clear" w:color="auto" w:fill="FFFFFF"/>
        </w:rPr>
        <w:t>more</w:t>
      </w:r>
      <w:r w:rsidRPr="00D5655E">
        <w:rPr>
          <w:rFonts w:ascii="Times New Roman" w:hAnsi="Times New Roman" w:cs="Times New Roman"/>
          <w:shd w:val="clear" w:color="auto" w:fill="FFFFFF"/>
        </w:rPr>
        <w:t xml:space="preserve"> complex in terms of license plate size, position and fonts.</w:t>
      </w:r>
    </w:p>
    <w:p w:rsidR="00E56E66" w:rsidRDefault="00D5655E" w:rsidP="004453F8">
      <w:pPr>
        <w:tabs>
          <w:tab w:val="left" w:pos="540"/>
          <w:tab w:val="left" w:pos="630"/>
          <w:tab w:val="left" w:pos="810"/>
        </w:tabs>
        <w:spacing w:line="100" w:lineRule="atLeast"/>
        <w:ind w:left="630"/>
        <w:rPr>
          <w:rFonts w:ascii="Times New Roman" w:hAnsi="Times New Roman" w:cs="Times New Roman"/>
          <w:shd w:val="clear" w:color="auto" w:fill="FFFFFF"/>
        </w:rPr>
      </w:pPr>
      <w:r w:rsidRPr="00D5655E">
        <w:rPr>
          <w:rFonts w:ascii="Times New Roman" w:hAnsi="Times New Roman" w:cs="Times New Roman"/>
          <w:shd w:val="clear" w:color="auto" w:fill="FFFFFF"/>
        </w:rPr>
        <w:t xml:space="preserve">The major </w:t>
      </w:r>
      <w:r w:rsidR="00E56E66" w:rsidRPr="00D5655E">
        <w:rPr>
          <w:rFonts w:ascii="Times New Roman" w:hAnsi="Times New Roman" w:cs="Times New Roman"/>
          <w:shd w:val="clear" w:color="auto" w:fill="FFFFFF"/>
        </w:rPr>
        <w:t>problem in India</w:t>
      </w:r>
      <w:r w:rsidR="00E56E66">
        <w:rPr>
          <w:rFonts w:ascii="Times New Roman" w:hAnsi="Times New Roman" w:cs="Times New Roman"/>
          <w:shd w:val="clear" w:color="auto" w:fill="FFFFFF"/>
        </w:rPr>
        <w:t>n scenario is:</w:t>
      </w:r>
    </w:p>
    <w:p w:rsidR="00E56E66" w:rsidRPr="00E56E66" w:rsidRDefault="00E56E66" w:rsidP="00E56E66">
      <w:pPr>
        <w:pStyle w:val="ListParagraph"/>
        <w:numPr>
          <w:ilvl w:val="0"/>
          <w:numId w:val="5"/>
        </w:numPr>
        <w:tabs>
          <w:tab w:val="left" w:pos="540"/>
          <w:tab w:val="left" w:pos="630"/>
          <w:tab w:val="left" w:pos="810"/>
        </w:tabs>
        <w:spacing w:line="100" w:lineRule="atLeast"/>
        <w:ind w:left="1080" w:hanging="510"/>
        <w:rPr>
          <w:rFonts w:ascii="Times New Roman" w:hAnsi="Times New Roman" w:cs="Times New Roman"/>
        </w:rPr>
      </w:pPr>
      <w:r>
        <w:rPr>
          <w:rFonts w:ascii="Times New Roman" w:hAnsi="Times New Roman" w:cs="Times New Roman"/>
          <w:shd w:val="clear" w:color="auto" w:fill="FFFFFF"/>
        </w:rPr>
        <w:t>N</w:t>
      </w:r>
      <w:r w:rsidR="00D5655E" w:rsidRPr="00E56E66">
        <w:rPr>
          <w:rFonts w:ascii="Times New Roman" w:hAnsi="Times New Roman" w:cs="Times New Roman"/>
          <w:shd w:val="clear" w:color="auto" w:fill="FFFFFF"/>
        </w:rPr>
        <w:t>umber plates do not adhere to the standards</w:t>
      </w:r>
      <w:r>
        <w:rPr>
          <w:rFonts w:ascii="Times New Roman" w:hAnsi="Times New Roman" w:cs="Times New Roman"/>
          <w:shd w:val="clear" w:color="auto" w:fill="FFFFFF"/>
        </w:rPr>
        <w:t xml:space="preserve"> like different plate sizes</w:t>
      </w:r>
      <w:r w:rsidR="00D5655E" w:rsidRPr="00E56E66">
        <w:rPr>
          <w:rFonts w:ascii="Times New Roman" w:hAnsi="Times New Roman" w:cs="Times New Roman"/>
          <w:shd w:val="clear" w:color="auto" w:fill="FFFFFF"/>
        </w:rPr>
        <w:t>.</w:t>
      </w:r>
    </w:p>
    <w:p w:rsidR="0026671D" w:rsidRPr="0026671D" w:rsidRDefault="0026671D" w:rsidP="0026671D">
      <w:pPr>
        <w:pStyle w:val="ListParagraph"/>
        <w:numPr>
          <w:ilvl w:val="0"/>
          <w:numId w:val="5"/>
        </w:numPr>
        <w:tabs>
          <w:tab w:val="left" w:pos="540"/>
          <w:tab w:val="left" w:pos="630"/>
          <w:tab w:val="left" w:pos="810"/>
        </w:tabs>
        <w:spacing w:line="100" w:lineRule="atLeast"/>
        <w:ind w:left="720" w:hanging="90"/>
        <w:rPr>
          <w:rFonts w:ascii="Times New Roman" w:hAnsi="Times New Roman" w:cs="Times New Roman"/>
        </w:rPr>
      </w:pPr>
      <w:r>
        <w:rPr>
          <w:rFonts w:ascii="Times New Roman" w:hAnsi="Times New Roman" w:cs="Times New Roman"/>
          <w:shd w:val="clear" w:color="auto" w:fill="FFFFFF"/>
        </w:rPr>
        <w:t>L</w:t>
      </w:r>
      <w:r w:rsidR="00E56E66">
        <w:rPr>
          <w:rFonts w:ascii="Times New Roman" w:hAnsi="Times New Roman" w:cs="Times New Roman"/>
          <w:shd w:val="clear" w:color="auto" w:fill="FFFFFF"/>
        </w:rPr>
        <w:t>icense plates</w:t>
      </w:r>
      <w:r w:rsidR="00194546" w:rsidRPr="00E56E66">
        <w:rPr>
          <w:rFonts w:ascii="Times New Roman" w:hAnsi="Times New Roman" w:cs="Times New Roman"/>
          <w:shd w:val="clear" w:color="auto" w:fill="FFFFFF"/>
        </w:rPr>
        <w:t xml:space="preserve"> have</w:t>
      </w:r>
      <w:r w:rsidR="00E56E66">
        <w:rPr>
          <w:rFonts w:ascii="Times New Roman" w:hAnsi="Times New Roman" w:cs="Times New Roman"/>
          <w:shd w:val="clear" w:color="auto" w:fill="FFFFFF"/>
        </w:rPr>
        <w:t xml:space="preserve"> </w:t>
      </w:r>
      <w:r w:rsidR="00D5655E" w:rsidRPr="00E56E66">
        <w:rPr>
          <w:rFonts w:ascii="Times New Roman" w:hAnsi="Times New Roman" w:cs="Times New Roman"/>
          <w:shd w:val="clear" w:color="auto" w:fill="FFFFFF"/>
        </w:rPr>
        <w:t>symbol</w:t>
      </w:r>
      <w:r w:rsidR="00E56E66">
        <w:rPr>
          <w:rFonts w:ascii="Times New Roman" w:hAnsi="Times New Roman" w:cs="Times New Roman"/>
          <w:shd w:val="clear" w:color="auto" w:fill="FFFFFF"/>
        </w:rPr>
        <w:t>s</w:t>
      </w:r>
      <w:r w:rsidR="00D5655E" w:rsidRPr="00E56E66">
        <w:rPr>
          <w:rFonts w:ascii="Times New Roman" w:hAnsi="Times New Roman" w:cs="Times New Roman"/>
          <w:shd w:val="clear" w:color="auto" w:fill="FFFFFF"/>
        </w:rPr>
        <w:t xml:space="preserve"> or picture</w:t>
      </w:r>
      <w:r w:rsidR="00E56E66">
        <w:rPr>
          <w:rFonts w:ascii="Times New Roman" w:hAnsi="Times New Roman" w:cs="Times New Roman"/>
          <w:shd w:val="clear" w:color="auto" w:fill="FFFFFF"/>
        </w:rPr>
        <w:t>s</w:t>
      </w:r>
      <w:r w:rsidR="00D5655E" w:rsidRPr="00E56E66">
        <w:rPr>
          <w:rFonts w:ascii="Times New Roman" w:hAnsi="Times New Roman" w:cs="Times New Roman"/>
          <w:shd w:val="clear" w:color="auto" w:fill="FFFFFF"/>
        </w:rPr>
        <w:t xml:space="preserve">. </w:t>
      </w:r>
    </w:p>
    <w:p w:rsidR="004453F8" w:rsidRPr="00E56E66" w:rsidRDefault="00D5655E" w:rsidP="00E56E66">
      <w:pPr>
        <w:tabs>
          <w:tab w:val="left" w:pos="540"/>
          <w:tab w:val="left" w:pos="630"/>
          <w:tab w:val="left" w:pos="810"/>
        </w:tabs>
        <w:spacing w:line="100" w:lineRule="atLeast"/>
        <w:ind w:left="720"/>
        <w:rPr>
          <w:rFonts w:ascii="Times New Roman" w:hAnsi="Times New Roman" w:cs="Times New Roman"/>
        </w:rPr>
      </w:pPr>
      <w:r w:rsidRPr="00E56E66">
        <w:rPr>
          <w:rFonts w:ascii="Times New Roman" w:hAnsi="Times New Roman" w:cs="Times New Roman"/>
          <w:shd w:val="clear" w:color="auto" w:fill="FFFFFF"/>
        </w:rPr>
        <w:t>The objective is to extract and recognize vehicle registration numbers from vehicle images without any human intervention.</w:t>
      </w:r>
      <w:r w:rsidR="00194546" w:rsidRPr="00E56E66">
        <w:rPr>
          <w:rFonts w:ascii="Times New Roman" w:hAnsi="Times New Roman" w:cs="Times New Roman"/>
          <w:shd w:val="clear" w:color="auto" w:fill="FFFFFF"/>
        </w:rPr>
        <w:t xml:space="preserve"> </w:t>
      </w:r>
      <w:r w:rsidR="00145D6B" w:rsidRPr="00E56E66">
        <w:rPr>
          <w:rFonts w:ascii="Times New Roman" w:hAnsi="Times New Roman" w:cs="Times New Roman"/>
          <w:shd w:val="clear" w:color="auto" w:fill="FFFFFF"/>
        </w:rPr>
        <w:t>Deep learning</w:t>
      </w:r>
      <w:r w:rsidR="00911807">
        <w:rPr>
          <w:rFonts w:ascii="Times New Roman" w:hAnsi="Times New Roman" w:cs="Times New Roman"/>
          <w:shd w:val="clear" w:color="auto" w:fill="FFFFFF"/>
        </w:rPr>
        <w:t xml:space="preserve"> </w:t>
      </w:r>
      <w:r w:rsidR="00DD1CFF">
        <w:rPr>
          <w:rFonts w:ascii="Times New Roman" w:hAnsi="Times New Roman" w:cs="Times New Roman"/>
          <w:shd w:val="clear" w:color="auto" w:fill="FFFFFF"/>
        </w:rPr>
        <w:t xml:space="preserve">AI </w:t>
      </w:r>
      <w:r w:rsidR="00DD1CFF" w:rsidRPr="00E56E66">
        <w:rPr>
          <w:rFonts w:ascii="Times New Roman" w:hAnsi="Times New Roman" w:cs="Times New Roman"/>
          <w:shd w:val="clear" w:color="auto" w:fill="FFFFFF"/>
        </w:rPr>
        <w:t>methods</w:t>
      </w:r>
      <w:r w:rsidR="00145D6B" w:rsidRPr="00E56E66">
        <w:rPr>
          <w:rFonts w:ascii="Times New Roman" w:hAnsi="Times New Roman" w:cs="Times New Roman"/>
          <w:shd w:val="clear" w:color="auto" w:fill="FFFFFF"/>
        </w:rPr>
        <w:t xml:space="preserve"> will overcome the drawbacks of conventional systems.</w:t>
      </w:r>
    </w:p>
    <w:p w:rsidR="00C65B97" w:rsidRDefault="00394F49">
      <w:pPr>
        <w:pStyle w:val="Heading1"/>
        <w:numPr>
          <w:ilvl w:val="0"/>
          <w:numId w:val="2"/>
        </w:numPr>
        <w:rPr>
          <w:rFonts w:ascii="Times New Roman" w:hAnsi="Times New Roman"/>
          <w:color w:val="000000"/>
        </w:rPr>
      </w:pPr>
      <w:bookmarkStart w:id="0" w:name="_Toc4274920463"/>
      <w:bookmarkEnd w:id="0"/>
      <w:r>
        <w:rPr>
          <w:rFonts w:ascii="Times New Roman" w:hAnsi="Times New Roman"/>
        </w:rPr>
        <w:t>Yo</w:t>
      </w:r>
      <w:r w:rsidR="00C65B97">
        <w:rPr>
          <w:rFonts w:ascii="Times New Roman" w:hAnsi="Times New Roman"/>
        </w:rPr>
        <w:t>ur Understanding</w:t>
      </w:r>
    </w:p>
    <w:p w:rsidR="005C36F6" w:rsidRDefault="00F5125D" w:rsidP="001F67FF">
      <w:pPr>
        <w:spacing w:line="100" w:lineRule="atLeast"/>
        <w:ind w:left="709"/>
        <w:rPr>
          <w:rFonts w:ascii="Times New Roman" w:hAnsi="Times New Roman"/>
          <w:color w:val="000000"/>
        </w:rPr>
      </w:pPr>
      <w:r>
        <w:rPr>
          <w:rFonts w:ascii="Times New Roman" w:hAnsi="Times New Roman"/>
          <w:color w:val="000000"/>
        </w:rPr>
        <w:t xml:space="preserve">The challenges posed to conventional image processing techniques for license plate detection can be overcome with the use of </w:t>
      </w:r>
      <w:r w:rsidR="00A029AB">
        <w:rPr>
          <w:rFonts w:ascii="Times New Roman" w:hAnsi="Times New Roman"/>
          <w:color w:val="000000"/>
        </w:rPr>
        <w:t>DL</w:t>
      </w:r>
      <w:r>
        <w:rPr>
          <w:rFonts w:ascii="Times New Roman" w:hAnsi="Times New Roman"/>
          <w:color w:val="000000"/>
        </w:rPr>
        <w:t xml:space="preserve">. </w:t>
      </w:r>
      <w:r w:rsidR="00A029AB">
        <w:rPr>
          <w:rFonts w:ascii="Times New Roman" w:hAnsi="Times New Roman"/>
          <w:color w:val="000000"/>
        </w:rPr>
        <w:t xml:space="preserve">Procedural techniques like Image processing might not adapt to all the variable situations like illumination, font sizes etc. </w:t>
      </w:r>
    </w:p>
    <w:p w:rsidR="00A029AB" w:rsidRDefault="00A029AB" w:rsidP="001F67FF">
      <w:pPr>
        <w:spacing w:line="100" w:lineRule="atLeast"/>
        <w:ind w:left="709"/>
        <w:rPr>
          <w:rFonts w:ascii="Times New Roman" w:hAnsi="Times New Roman"/>
        </w:rPr>
      </w:pPr>
      <w:r>
        <w:rPr>
          <w:rFonts w:ascii="Times New Roman" w:hAnsi="Times New Roman"/>
          <w:color w:val="000000"/>
        </w:rPr>
        <w:t xml:space="preserve">DL </w:t>
      </w:r>
      <w:r w:rsidR="007E40C0">
        <w:rPr>
          <w:rFonts w:ascii="Times New Roman" w:hAnsi="Times New Roman"/>
          <w:color w:val="000000"/>
        </w:rPr>
        <w:t>makes</w:t>
      </w:r>
      <w:r>
        <w:rPr>
          <w:rFonts w:ascii="Times New Roman" w:hAnsi="Times New Roman"/>
          <w:color w:val="000000"/>
        </w:rPr>
        <w:t xml:space="preserve"> use of the training data to learn to recognise the </w:t>
      </w:r>
      <w:r w:rsidR="007E40C0">
        <w:rPr>
          <w:rFonts w:ascii="Times New Roman" w:hAnsi="Times New Roman"/>
          <w:color w:val="000000"/>
        </w:rPr>
        <w:t>objects</w:t>
      </w:r>
      <w:r>
        <w:rPr>
          <w:rFonts w:ascii="Times New Roman" w:hAnsi="Times New Roman"/>
          <w:color w:val="000000"/>
        </w:rPr>
        <w:t xml:space="preserve">. For </w:t>
      </w:r>
      <w:r w:rsidR="00B26B4E">
        <w:rPr>
          <w:rFonts w:ascii="Times New Roman" w:hAnsi="Times New Roman"/>
          <w:color w:val="000000"/>
        </w:rPr>
        <w:t xml:space="preserve">training dataset with </w:t>
      </w:r>
      <w:r>
        <w:rPr>
          <w:rFonts w:ascii="Times New Roman" w:hAnsi="Times New Roman"/>
          <w:color w:val="000000"/>
        </w:rPr>
        <w:t xml:space="preserve">different illumination conditions, </w:t>
      </w:r>
      <w:r w:rsidR="007E40C0">
        <w:rPr>
          <w:rFonts w:ascii="Times New Roman" w:hAnsi="Times New Roman"/>
          <w:color w:val="000000"/>
        </w:rPr>
        <w:t>same image is pre-processed in different condition for feeding as training data.</w:t>
      </w:r>
    </w:p>
    <w:p w:rsidR="00C65B97" w:rsidRPr="007E40C0" w:rsidRDefault="00C65B97" w:rsidP="007E40C0">
      <w:pPr>
        <w:pStyle w:val="Heading1"/>
        <w:numPr>
          <w:ilvl w:val="0"/>
          <w:numId w:val="2"/>
        </w:numPr>
        <w:rPr>
          <w:rFonts w:ascii="Times New Roman" w:hAnsi="Times New Roman"/>
          <w:color w:val="000000"/>
        </w:rPr>
      </w:pPr>
      <w:bookmarkStart w:id="1" w:name="_Toc4274920473"/>
      <w:bookmarkEnd w:id="1"/>
      <w:r>
        <w:rPr>
          <w:rFonts w:ascii="Times New Roman" w:hAnsi="Times New Roman"/>
        </w:rPr>
        <w:t>Scope</w:t>
      </w:r>
    </w:p>
    <w:p w:rsidR="007E40C0" w:rsidRDefault="005C36F6" w:rsidP="005C36F6">
      <w:pPr>
        <w:spacing w:line="100" w:lineRule="atLeast"/>
        <w:ind w:left="720"/>
        <w:rPr>
          <w:rFonts w:ascii="Times New Roman" w:hAnsi="Times New Roman"/>
          <w:color w:val="000000"/>
        </w:rPr>
      </w:pPr>
      <w:r>
        <w:rPr>
          <w:rFonts w:ascii="Times New Roman" w:hAnsi="Times New Roman"/>
          <w:color w:val="000000"/>
        </w:rPr>
        <w:t xml:space="preserve">The scope of this work is to train a Deep Neural Network (DNN) for </w:t>
      </w:r>
      <w:r w:rsidR="007E40C0">
        <w:rPr>
          <w:rFonts w:ascii="Times New Roman" w:hAnsi="Times New Roman"/>
          <w:color w:val="000000"/>
        </w:rPr>
        <w:t>detecting</w:t>
      </w:r>
      <w:r>
        <w:rPr>
          <w:rFonts w:ascii="Times New Roman" w:hAnsi="Times New Roman"/>
          <w:color w:val="000000"/>
        </w:rPr>
        <w:t xml:space="preserve"> the license plate and then using Optical Character recognition (OCR) on top of it to get the license pl</w:t>
      </w:r>
      <w:r w:rsidR="007E40C0">
        <w:rPr>
          <w:rFonts w:ascii="Times New Roman" w:hAnsi="Times New Roman"/>
          <w:color w:val="000000"/>
        </w:rPr>
        <w:t xml:space="preserve">ate text for Indian scenario. </w:t>
      </w:r>
    </w:p>
    <w:p w:rsidR="00C65B97" w:rsidRDefault="00C65B97">
      <w:pPr>
        <w:pStyle w:val="Heading1"/>
        <w:numPr>
          <w:ilvl w:val="0"/>
          <w:numId w:val="2"/>
        </w:numPr>
        <w:rPr>
          <w:rFonts w:ascii="Times New Roman" w:hAnsi="Times New Roman"/>
          <w:color w:val="000000"/>
        </w:rPr>
      </w:pPr>
      <w:bookmarkStart w:id="2" w:name="_Toc4274920483"/>
      <w:bookmarkEnd w:id="2"/>
      <w:r>
        <w:rPr>
          <w:rFonts w:ascii="Times New Roman" w:hAnsi="Times New Roman"/>
        </w:rPr>
        <w:t>Out of Scope</w:t>
      </w:r>
    </w:p>
    <w:p w:rsidR="00C65B97" w:rsidRDefault="005C36F6" w:rsidP="005C36F6">
      <w:pPr>
        <w:spacing w:line="100" w:lineRule="atLeast"/>
        <w:ind w:left="720"/>
        <w:rPr>
          <w:rFonts w:ascii="Times New Roman" w:hAnsi="Times New Roman"/>
        </w:rPr>
      </w:pPr>
      <w:r>
        <w:rPr>
          <w:rFonts w:ascii="Times New Roman" w:hAnsi="Times New Roman"/>
          <w:color w:val="000000"/>
        </w:rPr>
        <w:t xml:space="preserve">The region of license plate detected by DNN is </w:t>
      </w:r>
      <w:r w:rsidR="00A029AB">
        <w:rPr>
          <w:rFonts w:ascii="Times New Roman" w:hAnsi="Times New Roman"/>
          <w:color w:val="000000"/>
        </w:rPr>
        <w:t>at last</w:t>
      </w:r>
      <w:r>
        <w:rPr>
          <w:rFonts w:ascii="Times New Roman" w:hAnsi="Times New Roman"/>
          <w:color w:val="000000"/>
        </w:rPr>
        <w:t xml:space="preserve"> passed to OCR for Text recognition. This work makes use of open source available OCR directly as last part of computation after DNN detects the license plate region. Developing of OCR is out of scope of this work.</w:t>
      </w:r>
    </w:p>
    <w:p w:rsidR="00C65B97" w:rsidRDefault="00C65B97">
      <w:pPr>
        <w:pStyle w:val="Heading1"/>
        <w:numPr>
          <w:ilvl w:val="0"/>
          <w:numId w:val="2"/>
        </w:numPr>
        <w:rPr>
          <w:rFonts w:ascii="Times New Roman" w:hAnsi="Times New Roman"/>
          <w:color w:val="000000"/>
        </w:rPr>
      </w:pPr>
      <w:bookmarkStart w:id="3" w:name="_Toc4274920493"/>
      <w:bookmarkEnd w:id="3"/>
      <w:r>
        <w:rPr>
          <w:rFonts w:ascii="Times New Roman" w:hAnsi="Times New Roman"/>
        </w:rPr>
        <w:t>Assumptions</w:t>
      </w:r>
    </w:p>
    <w:p w:rsidR="00C65B97" w:rsidRDefault="00A029AB" w:rsidP="00A029AB">
      <w:pPr>
        <w:spacing w:line="100" w:lineRule="atLeast"/>
        <w:ind w:left="720"/>
        <w:rPr>
          <w:rFonts w:ascii="Times New Roman" w:hAnsi="Times New Roman"/>
          <w:color w:val="000000"/>
        </w:rPr>
      </w:pPr>
      <w:r>
        <w:rPr>
          <w:rFonts w:ascii="Times New Roman" w:hAnsi="Times New Roman"/>
          <w:color w:val="000000"/>
        </w:rPr>
        <w:t xml:space="preserve">It is assumed that the dataset contains all variety of images taken like different sizes, illumination etc. </w:t>
      </w:r>
    </w:p>
    <w:p w:rsidR="00A029AB" w:rsidRDefault="00A029AB" w:rsidP="00A029AB">
      <w:pPr>
        <w:spacing w:line="100" w:lineRule="atLeast"/>
        <w:ind w:left="720"/>
        <w:rPr>
          <w:rFonts w:ascii="Times New Roman" w:hAnsi="Times New Roman"/>
          <w:color w:val="000000"/>
        </w:rPr>
      </w:pPr>
      <w:r>
        <w:rPr>
          <w:rFonts w:ascii="Times New Roman" w:hAnsi="Times New Roman"/>
          <w:color w:val="000000"/>
        </w:rPr>
        <w:t>Yolo model is assumed to be good model for object detection and classification which can be trained further to detect the license plates.</w:t>
      </w:r>
    </w:p>
    <w:p w:rsidR="00055666" w:rsidRPr="00A029AB" w:rsidRDefault="00055666" w:rsidP="00A029AB">
      <w:pPr>
        <w:spacing w:line="100" w:lineRule="atLeast"/>
        <w:ind w:left="720"/>
        <w:rPr>
          <w:rFonts w:ascii="Times New Roman" w:hAnsi="Times New Roman"/>
          <w:color w:val="000000"/>
        </w:rPr>
      </w:pPr>
    </w:p>
    <w:p w:rsidR="00C65B97" w:rsidRDefault="00C65B97">
      <w:pPr>
        <w:pStyle w:val="Heading1"/>
        <w:numPr>
          <w:ilvl w:val="0"/>
          <w:numId w:val="2"/>
        </w:numPr>
        <w:rPr>
          <w:rFonts w:ascii="Times New Roman" w:hAnsi="Times New Roman"/>
        </w:rPr>
      </w:pPr>
      <w:bookmarkStart w:id="4" w:name="_Toc4274920503"/>
      <w:bookmarkEnd w:id="4"/>
      <w:r>
        <w:rPr>
          <w:rFonts w:ascii="Times New Roman" w:hAnsi="Times New Roman"/>
        </w:rPr>
        <w:lastRenderedPageBreak/>
        <w:t>Solution Approach</w:t>
      </w:r>
    </w:p>
    <w:p w:rsidR="00E6257F" w:rsidRDefault="00E6257F" w:rsidP="00E6257F"/>
    <w:p w:rsidR="00E6257F" w:rsidRPr="00E6257F" w:rsidRDefault="00E6257F" w:rsidP="00E6257F">
      <w:pPr>
        <w:jc w:val="center"/>
        <w:rPr>
          <w:b/>
          <w:sz w:val="28"/>
          <w:szCs w:val="28"/>
          <w:u w:val="single"/>
        </w:rPr>
      </w:pPr>
      <w:r w:rsidRPr="00E6257F">
        <w:rPr>
          <w:b/>
          <w:sz w:val="28"/>
          <w:szCs w:val="28"/>
          <w:u w:val="single"/>
        </w:rPr>
        <w:t>Case 1. Single car in a image</w:t>
      </w:r>
    </w:p>
    <w:p w:rsidR="00055666" w:rsidRPr="00055666" w:rsidRDefault="00055666" w:rsidP="00055666"/>
    <w:p w:rsidR="00055666" w:rsidRDefault="00055666" w:rsidP="00055666">
      <w:r>
        <w:rPr>
          <w:noProof/>
          <w:lang w:val="en-US" w:eastAsia="en-US" w:bidi="ar-SA"/>
        </w:rPr>
        <w:drawing>
          <wp:inline distT="0" distB="0" distL="0" distR="0">
            <wp:extent cx="6343650" cy="1438275"/>
            <wp:effectExtent l="0" t="19050" r="19050" b="2857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55666" w:rsidRPr="00055666" w:rsidRDefault="00055666" w:rsidP="00055666"/>
    <w:p w:rsidR="0050338D" w:rsidRDefault="0050338D" w:rsidP="0050338D">
      <w:pPr>
        <w:spacing w:line="100" w:lineRule="atLeast"/>
        <w:ind w:left="720"/>
        <w:rPr>
          <w:rFonts w:ascii="Times New Roman" w:hAnsi="Times New Roman"/>
          <w:color w:val="000000"/>
        </w:rPr>
      </w:pPr>
      <w:r>
        <w:rPr>
          <w:rFonts w:ascii="Times New Roman" w:hAnsi="Times New Roman"/>
          <w:color w:val="000000"/>
        </w:rPr>
        <w:t xml:space="preserve">Transfer learning approach is used for model training where pre trained models like </w:t>
      </w:r>
      <w:r w:rsidR="002F403B">
        <w:rPr>
          <w:rFonts w:ascii="Times New Roman" w:hAnsi="Times New Roman"/>
          <w:color w:val="000000"/>
        </w:rPr>
        <w:t>Yolo,</w:t>
      </w:r>
      <w:r>
        <w:rPr>
          <w:rFonts w:ascii="Times New Roman" w:hAnsi="Times New Roman"/>
          <w:color w:val="000000"/>
        </w:rPr>
        <w:t xml:space="preserve"> Mobilenet can be trained to detect custom objects just by changing the last few layers of the model. </w:t>
      </w:r>
      <w:r w:rsidR="002F403B">
        <w:rPr>
          <w:rFonts w:ascii="Times New Roman" w:hAnsi="Times New Roman"/>
          <w:color w:val="000000"/>
        </w:rPr>
        <w:t>A Framework</w:t>
      </w:r>
      <w:r>
        <w:rPr>
          <w:rFonts w:ascii="Times New Roman" w:hAnsi="Times New Roman"/>
          <w:color w:val="000000"/>
        </w:rPr>
        <w:t xml:space="preserve"> like </w:t>
      </w:r>
      <w:r w:rsidRPr="000A371A">
        <w:rPr>
          <w:rFonts w:ascii="Times New Roman" w:hAnsi="Times New Roman"/>
        </w:rPr>
        <w:t>Darknet</w:t>
      </w:r>
      <w:r>
        <w:rPr>
          <w:rFonts w:ascii="Times New Roman" w:hAnsi="Times New Roman"/>
          <w:color w:val="000000"/>
        </w:rPr>
        <w:t xml:space="preserve"> </w:t>
      </w:r>
      <w:r w:rsidR="002F403B">
        <w:rPr>
          <w:rFonts w:ascii="Times New Roman" w:hAnsi="Times New Roman"/>
          <w:color w:val="000000"/>
        </w:rPr>
        <w:t>provides the underlying services of changing the last few layers of Yolo for training to detect custom objects.</w:t>
      </w:r>
    </w:p>
    <w:p w:rsidR="002F403B" w:rsidRDefault="002F403B" w:rsidP="0050338D">
      <w:pPr>
        <w:spacing w:line="100" w:lineRule="atLeast"/>
        <w:ind w:left="720"/>
        <w:rPr>
          <w:rFonts w:ascii="Times New Roman" w:hAnsi="Times New Roman"/>
          <w:color w:val="000000"/>
        </w:rPr>
      </w:pPr>
      <w:r>
        <w:rPr>
          <w:rFonts w:ascii="Times New Roman" w:hAnsi="Times New Roman"/>
          <w:color w:val="000000"/>
        </w:rPr>
        <w:t xml:space="preserve">The implementation is done by </w:t>
      </w:r>
      <w:r w:rsidR="006D49B0">
        <w:rPr>
          <w:rFonts w:ascii="Times New Roman" w:hAnsi="Times New Roman"/>
          <w:color w:val="000000"/>
        </w:rPr>
        <w:t>transfer learning</w:t>
      </w:r>
      <w:r>
        <w:rPr>
          <w:rFonts w:ascii="Times New Roman" w:hAnsi="Times New Roman"/>
          <w:color w:val="000000"/>
        </w:rPr>
        <w:t xml:space="preserve"> model to detect Indian license plates on top of Yolo-tiny-v3. The dataset (</w:t>
      </w:r>
      <w:r w:rsidR="006D49B0">
        <w:rPr>
          <w:rFonts w:ascii="Times New Roman" w:hAnsi="Times New Roman"/>
          <w:color w:val="000000"/>
        </w:rPr>
        <w:t xml:space="preserve"> </w:t>
      </w:r>
      <w:r>
        <w:rPr>
          <w:rFonts w:ascii="Times New Roman" w:hAnsi="Times New Roman"/>
          <w:color w:val="000000"/>
        </w:rPr>
        <w:t>json file) is parsed to get the images and the corresponding annotations in text files.</w:t>
      </w:r>
    </w:p>
    <w:p w:rsidR="002F403B" w:rsidRDefault="00601BFC" w:rsidP="0050338D">
      <w:pPr>
        <w:spacing w:line="100" w:lineRule="atLeast"/>
        <w:ind w:left="720"/>
        <w:rPr>
          <w:rFonts w:ascii="Times New Roman" w:hAnsi="Times New Roman"/>
          <w:color w:val="000000"/>
        </w:rPr>
      </w:pPr>
      <w:r>
        <w:rPr>
          <w:rFonts w:ascii="Times New Roman" w:hAnsi="Times New Roman"/>
          <w:noProof/>
          <w:color w:val="000000"/>
          <w:lang w:val="en-US" w:eastAsia="en-US" w:bidi="ar-SA"/>
        </w:rPr>
        <w:drawing>
          <wp:inline distT="0" distB="0" distL="0" distR="0">
            <wp:extent cx="5486400" cy="2924175"/>
            <wp:effectExtent l="38100" t="0" r="381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2F403B" w:rsidRDefault="002F403B" w:rsidP="002F403B">
      <w:pPr>
        <w:spacing w:line="100" w:lineRule="atLeast"/>
        <w:ind w:left="720"/>
        <w:rPr>
          <w:rFonts w:ascii="Times New Roman" w:hAnsi="Times New Roman"/>
          <w:color w:val="000000"/>
        </w:rPr>
      </w:pPr>
      <w:r>
        <w:rPr>
          <w:rFonts w:ascii="Times New Roman" w:hAnsi="Times New Roman"/>
          <w:color w:val="000000"/>
        </w:rPr>
        <w:t>During training, to avoid over fitting of the model, the weights are stored after each 1000 iterations and error corresponding to validation dataset is taken into consideration. When the error</w:t>
      </w:r>
      <w:r w:rsidR="008F7652">
        <w:rPr>
          <w:rFonts w:ascii="Times New Roman" w:hAnsi="Times New Roman"/>
          <w:color w:val="000000"/>
        </w:rPr>
        <w:t xml:space="preserve"> curve</w:t>
      </w:r>
      <w:bookmarkStart w:id="5" w:name="_GoBack"/>
      <w:bookmarkEnd w:id="5"/>
      <w:r>
        <w:rPr>
          <w:rFonts w:ascii="Times New Roman" w:hAnsi="Times New Roman"/>
          <w:color w:val="000000"/>
        </w:rPr>
        <w:t xml:space="preserve"> becomes convex, the weights from that number of iterations are taken. </w:t>
      </w:r>
    </w:p>
    <w:p w:rsidR="00E6257F" w:rsidRDefault="00E6257F" w:rsidP="002F403B">
      <w:pPr>
        <w:spacing w:line="100" w:lineRule="atLeast"/>
        <w:ind w:left="720"/>
        <w:rPr>
          <w:rFonts w:ascii="Times New Roman" w:hAnsi="Times New Roman"/>
          <w:color w:val="000000"/>
        </w:rPr>
      </w:pPr>
    </w:p>
    <w:p w:rsidR="00E6257F" w:rsidRDefault="00E6257F" w:rsidP="002F403B">
      <w:pPr>
        <w:spacing w:line="100" w:lineRule="atLeast"/>
        <w:ind w:left="720"/>
        <w:rPr>
          <w:rFonts w:ascii="Times New Roman" w:hAnsi="Times New Roman"/>
          <w:color w:val="000000"/>
        </w:rPr>
      </w:pPr>
    </w:p>
    <w:p w:rsidR="00E6257F" w:rsidRDefault="00E6257F" w:rsidP="002F403B">
      <w:pPr>
        <w:spacing w:line="100" w:lineRule="atLeast"/>
        <w:ind w:left="720"/>
        <w:rPr>
          <w:rFonts w:ascii="Times New Roman" w:hAnsi="Times New Roman"/>
          <w:color w:val="000000"/>
        </w:rPr>
      </w:pPr>
    </w:p>
    <w:p w:rsidR="00E6257F" w:rsidRDefault="00E6257F" w:rsidP="002F403B">
      <w:pPr>
        <w:spacing w:line="100" w:lineRule="atLeast"/>
        <w:ind w:left="720"/>
        <w:rPr>
          <w:rFonts w:ascii="Times New Roman" w:hAnsi="Times New Roman"/>
          <w:color w:val="000000"/>
        </w:rPr>
      </w:pPr>
    </w:p>
    <w:p w:rsidR="00E6257F" w:rsidRDefault="00E6257F" w:rsidP="002F403B">
      <w:pPr>
        <w:spacing w:line="100" w:lineRule="atLeast"/>
        <w:ind w:left="720"/>
        <w:rPr>
          <w:rFonts w:ascii="Times New Roman" w:hAnsi="Times New Roman"/>
          <w:color w:val="000000"/>
        </w:rPr>
      </w:pPr>
    </w:p>
    <w:p w:rsidR="00E6257F" w:rsidRDefault="00E6257F" w:rsidP="002F403B">
      <w:pPr>
        <w:spacing w:line="100" w:lineRule="atLeast"/>
        <w:ind w:left="720"/>
        <w:rPr>
          <w:rFonts w:ascii="Times New Roman" w:hAnsi="Times New Roman"/>
          <w:color w:val="000000"/>
        </w:rPr>
      </w:pPr>
    </w:p>
    <w:p w:rsidR="00E6257F" w:rsidRDefault="00E6257F" w:rsidP="002F403B">
      <w:pPr>
        <w:spacing w:line="100" w:lineRule="atLeast"/>
        <w:ind w:left="720"/>
        <w:rPr>
          <w:rFonts w:ascii="Times New Roman" w:hAnsi="Times New Roman"/>
          <w:color w:val="000000"/>
        </w:rPr>
      </w:pPr>
    </w:p>
    <w:p w:rsidR="00E6257F" w:rsidRPr="00E6257F" w:rsidRDefault="00E6257F" w:rsidP="00E6257F">
      <w:pPr>
        <w:spacing w:line="100" w:lineRule="atLeast"/>
        <w:ind w:left="720"/>
        <w:jc w:val="center"/>
        <w:rPr>
          <w:rFonts w:ascii="Times New Roman" w:hAnsi="Times New Roman"/>
          <w:b/>
          <w:color w:val="000000"/>
          <w:sz w:val="28"/>
          <w:szCs w:val="28"/>
          <w:u w:val="single"/>
        </w:rPr>
      </w:pPr>
      <w:r w:rsidRPr="00E6257F">
        <w:rPr>
          <w:rFonts w:ascii="Times New Roman" w:hAnsi="Times New Roman"/>
          <w:b/>
          <w:color w:val="000000"/>
          <w:sz w:val="28"/>
          <w:szCs w:val="28"/>
          <w:u w:val="single"/>
        </w:rPr>
        <w:t>Case 2. Multiple cars in a image</w:t>
      </w:r>
    </w:p>
    <w:p w:rsidR="00055666" w:rsidRDefault="00055666" w:rsidP="002F403B">
      <w:pPr>
        <w:spacing w:line="100" w:lineRule="atLeast"/>
        <w:ind w:left="720"/>
        <w:rPr>
          <w:rFonts w:ascii="Times New Roman" w:hAnsi="Times New Roman"/>
          <w:color w:val="000000"/>
        </w:rPr>
      </w:pPr>
    </w:p>
    <w:p w:rsidR="00E6257F" w:rsidRDefault="00055666" w:rsidP="00EE4534">
      <w:pPr>
        <w:spacing w:line="100" w:lineRule="atLeast"/>
        <w:ind w:left="720"/>
        <w:rPr>
          <w:rFonts w:ascii="Times New Roman" w:hAnsi="Times New Roman"/>
          <w:color w:val="000000"/>
        </w:rPr>
      </w:pPr>
      <w:r>
        <w:rPr>
          <w:rFonts w:ascii="Times New Roman" w:hAnsi="Times New Roman"/>
          <w:color w:val="000000"/>
        </w:rPr>
        <w:t>This training posed problems to images with multiple cars in same image as it is trained with single car images only.</w:t>
      </w:r>
    </w:p>
    <w:p w:rsidR="002F403B" w:rsidRDefault="00055666" w:rsidP="002F403B">
      <w:pPr>
        <w:spacing w:line="100" w:lineRule="atLeast"/>
        <w:ind w:left="720"/>
        <w:rPr>
          <w:rFonts w:ascii="Times New Roman" w:hAnsi="Times New Roman"/>
          <w:color w:val="000000"/>
        </w:rPr>
      </w:pPr>
      <w:r>
        <w:rPr>
          <w:rFonts w:ascii="Times New Roman" w:hAnsi="Times New Roman"/>
          <w:color w:val="000000"/>
        </w:rPr>
        <w:t xml:space="preserve">It is done </w:t>
      </w:r>
      <w:r w:rsidR="00E6257F">
        <w:rPr>
          <w:rFonts w:ascii="Times New Roman" w:hAnsi="Times New Roman"/>
          <w:color w:val="000000"/>
        </w:rPr>
        <w:t>by detecting</w:t>
      </w:r>
      <w:r w:rsidR="002F403B">
        <w:rPr>
          <w:rFonts w:ascii="Times New Roman" w:hAnsi="Times New Roman"/>
          <w:color w:val="000000"/>
        </w:rPr>
        <w:t xml:space="preserve"> vehicles first and then the license plates:</w:t>
      </w:r>
    </w:p>
    <w:p w:rsidR="00A029AB" w:rsidRDefault="00A029AB" w:rsidP="00DA0D7B">
      <w:pPr>
        <w:spacing w:line="100" w:lineRule="atLeast"/>
        <w:ind w:left="720"/>
        <w:rPr>
          <w:rFonts w:ascii="Times New Roman" w:hAnsi="Times New Roman"/>
          <w:color w:val="000000"/>
        </w:rPr>
      </w:pPr>
      <w:r w:rsidRPr="0050338D">
        <w:rPr>
          <w:rFonts w:ascii="Times New Roman" w:hAnsi="Times New Roman"/>
          <w:i/>
          <w:color w:val="000000"/>
        </w:rPr>
        <w:t>First</w:t>
      </w:r>
      <w:r w:rsidR="002F403B">
        <w:rPr>
          <w:rFonts w:ascii="Times New Roman" w:hAnsi="Times New Roman"/>
          <w:i/>
          <w:color w:val="000000"/>
        </w:rPr>
        <w:t xml:space="preserve">, </w:t>
      </w:r>
      <w:r w:rsidR="002F403B">
        <w:rPr>
          <w:rFonts w:ascii="Times New Roman" w:hAnsi="Times New Roman"/>
          <w:color w:val="000000"/>
        </w:rPr>
        <w:t xml:space="preserve">the vehicles are detected using the Mobilenet pre trained model and </w:t>
      </w:r>
      <w:r w:rsidR="002F403B" w:rsidRPr="002F403B">
        <w:rPr>
          <w:rFonts w:ascii="Times New Roman" w:hAnsi="Times New Roman"/>
          <w:i/>
          <w:color w:val="000000"/>
        </w:rPr>
        <w:t>second</w:t>
      </w:r>
      <w:r>
        <w:rPr>
          <w:rFonts w:ascii="Times New Roman" w:hAnsi="Times New Roman"/>
          <w:i/>
          <w:color w:val="000000"/>
        </w:rPr>
        <w:t>, that</w:t>
      </w:r>
      <w:r w:rsidR="002F403B">
        <w:rPr>
          <w:rFonts w:ascii="Times New Roman" w:hAnsi="Times New Roman"/>
          <w:color w:val="000000"/>
        </w:rPr>
        <w:t xml:space="preserve"> detected vehicle image is then passed to the trained model </w:t>
      </w:r>
      <w:r>
        <w:rPr>
          <w:rFonts w:ascii="Times New Roman" w:hAnsi="Times New Roman"/>
          <w:color w:val="000000"/>
        </w:rPr>
        <w:t>for license plate detection.</w:t>
      </w:r>
    </w:p>
    <w:p w:rsidR="00A029AB" w:rsidRDefault="00A029AB" w:rsidP="002F403B">
      <w:pPr>
        <w:spacing w:line="100" w:lineRule="atLeast"/>
        <w:ind w:left="720"/>
        <w:rPr>
          <w:rFonts w:ascii="Times New Roman" w:hAnsi="Times New Roman"/>
          <w:color w:val="000000"/>
        </w:rPr>
      </w:pPr>
      <w:r>
        <w:rPr>
          <w:rFonts w:ascii="Times New Roman" w:hAnsi="Times New Roman"/>
          <w:color w:val="000000"/>
        </w:rPr>
        <w:t>After extraction of license plate region, it is passed to OCR for license plate text recognition.</w:t>
      </w:r>
    </w:p>
    <w:p w:rsidR="001368E7" w:rsidRDefault="001368E7" w:rsidP="00DB19ED">
      <w:pPr>
        <w:spacing w:line="100" w:lineRule="atLeast"/>
        <w:ind w:left="720"/>
        <w:rPr>
          <w:rFonts w:ascii="Times New Roman" w:hAnsi="Times New Roman"/>
          <w:color w:val="000000"/>
        </w:rPr>
      </w:pPr>
    </w:p>
    <w:p w:rsidR="006614BF" w:rsidRPr="006614BF" w:rsidRDefault="006614BF" w:rsidP="006614BF">
      <w:pPr>
        <w:spacing w:line="100" w:lineRule="atLeast"/>
        <w:ind w:left="1080" w:hanging="720"/>
        <w:rPr>
          <w:rFonts w:ascii="Times New Roman" w:hAnsi="Times New Roman"/>
          <w:color w:val="000000"/>
        </w:rPr>
      </w:pPr>
      <w:r>
        <w:rPr>
          <w:rFonts w:ascii="Times New Roman" w:hAnsi="Times New Roman"/>
          <w:noProof/>
          <w:color w:val="000000"/>
          <w:lang w:val="en-US" w:eastAsia="en-US" w:bidi="ar-SA"/>
        </w:rPr>
        <w:drawing>
          <wp:inline distT="0" distB="0" distL="0" distR="0">
            <wp:extent cx="6238875" cy="1543050"/>
            <wp:effectExtent l="0" t="19050" r="9525" b="3810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368E7" w:rsidRDefault="001368E7" w:rsidP="00EE4534">
      <w:pPr>
        <w:spacing w:line="100" w:lineRule="atLeast"/>
        <w:rPr>
          <w:rFonts w:ascii="Times New Roman" w:hAnsi="Times New Roman"/>
          <w:color w:val="000000"/>
        </w:rPr>
      </w:pPr>
    </w:p>
    <w:p w:rsidR="00DB19ED" w:rsidRDefault="00DB19ED" w:rsidP="00DB19ED">
      <w:pPr>
        <w:spacing w:line="100" w:lineRule="atLeast"/>
        <w:ind w:left="720"/>
        <w:rPr>
          <w:rFonts w:ascii="Times New Roman" w:hAnsi="Times New Roman"/>
          <w:color w:val="000000"/>
        </w:rPr>
      </w:pPr>
      <w:r>
        <w:rPr>
          <w:rFonts w:ascii="Times New Roman" w:hAnsi="Times New Roman"/>
          <w:color w:val="000000"/>
        </w:rPr>
        <w:t>For the case with multiple vehicles in same image, Pre trained models like Mobilenet and be used to detect vehicles in image, crop them and then pass them individually to the trained DNN for license plate detection .</w:t>
      </w:r>
    </w:p>
    <w:p w:rsidR="00DB19ED" w:rsidRDefault="00DB19ED" w:rsidP="00DB19ED">
      <w:pPr>
        <w:spacing w:line="100" w:lineRule="atLeast"/>
        <w:ind w:left="720"/>
        <w:rPr>
          <w:rFonts w:ascii="Times New Roman" w:hAnsi="Times New Roman"/>
          <w:color w:val="000000"/>
        </w:rPr>
      </w:pPr>
      <w:r>
        <w:rPr>
          <w:rFonts w:ascii="Times New Roman" w:hAnsi="Times New Roman"/>
          <w:color w:val="000000"/>
        </w:rPr>
        <w:t xml:space="preserve">Once, license plate region is detected, it can be pre-processed and then passed to the OCR for text recognition of license plate. The OCR works independently of the license plate detection DNN. Open source OCR like python-Tesseract is used for this work. </w:t>
      </w:r>
    </w:p>
    <w:p w:rsidR="002F403B" w:rsidRPr="006614BF" w:rsidRDefault="00DB19ED" w:rsidP="006614BF">
      <w:pPr>
        <w:spacing w:line="100" w:lineRule="atLeast"/>
        <w:ind w:left="720"/>
        <w:rPr>
          <w:rFonts w:ascii="Times New Roman" w:hAnsi="Times New Roman"/>
        </w:rPr>
      </w:pPr>
      <w:r>
        <w:rPr>
          <w:rFonts w:ascii="Times New Roman" w:hAnsi="Times New Roman"/>
          <w:color w:val="000000"/>
        </w:rPr>
        <w:t xml:space="preserve">Better results can be obtained by using better OCR and License plate recognition is independent of it. OCR efficiency is out of scope of the work. </w:t>
      </w:r>
    </w:p>
    <w:p w:rsidR="00C65B97" w:rsidRDefault="00C65B97" w:rsidP="00394F49">
      <w:pPr>
        <w:spacing w:line="100" w:lineRule="atLeast"/>
        <w:ind w:firstLine="709"/>
        <w:rPr>
          <w:rFonts w:ascii="Times New Roman" w:hAnsi="Times New Roman"/>
        </w:rPr>
      </w:pPr>
      <w:bookmarkStart w:id="6" w:name="_Toc4274920513"/>
      <w:bookmarkEnd w:id="6"/>
      <w:r>
        <w:rPr>
          <w:rFonts w:ascii="Times New Roman" w:hAnsi="Times New Roman"/>
          <w:color w:val="000000"/>
        </w:rPr>
        <w:t>Models/ Algorithms proposed</w:t>
      </w:r>
    </w:p>
    <w:p w:rsidR="00C65B97" w:rsidRDefault="00C65B97">
      <w:pPr>
        <w:pStyle w:val="Heading1"/>
        <w:numPr>
          <w:ilvl w:val="0"/>
          <w:numId w:val="2"/>
        </w:numPr>
        <w:rPr>
          <w:rFonts w:ascii="Times New Roman" w:hAnsi="Times New Roman"/>
          <w:color w:val="000000"/>
        </w:rPr>
      </w:pPr>
      <w:bookmarkStart w:id="7" w:name="_Toc4274920523"/>
      <w:bookmarkEnd w:id="7"/>
      <w:r>
        <w:rPr>
          <w:rFonts w:ascii="Times New Roman" w:hAnsi="Times New Roman"/>
        </w:rPr>
        <w:t>Implementation Framework</w:t>
      </w:r>
    </w:p>
    <w:p w:rsidR="00E6257F" w:rsidRDefault="004C7BCF" w:rsidP="002F403B">
      <w:pPr>
        <w:spacing w:line="100" w:lineRule="atLeast"/>
        <w:ind w:left="720"/>
        <w:rPr>
          <w:rFonts w:ascii="Times New Roman" w:hAnsi="Times New Roman"/>
          <w:color w:val="000000"/>
        </w:rPr>
      </w:pPr>
      <w:r w:rsidRPr="0050338D">
        <w:rPr>
          <w:rFonts w:ascii="Times New Roman" w:hAnsi="Times New Roman"/>
          <w:color w:val="000000"/>
        </w:rPr>
        <w:t>Darknet</w:t>
      </w:r>
      <w:r>
        <w:rPr>
          <w:rFonts w:ascii="Times New Roman" w:hAnsi="Times New Roman"/>
          <w:color w:val="000000"/>
        </w:rPr>
        <w:t xml:space="preserve"> provides the f</w:t>
      </w:r>
      <w:r w:rsidR="00E6257F">
        <w:rPr>
          <w:rFonts w:ascii="Times New Roman" w:hAnsi="Times New Roman"/>
          <w:color w:val="000000"/>
        </w:rPr>
        <w:t>ramework for training the model.</w:t>
      </w:r>
    </w:p>
    <w:p w:rsidR="0050338D" w:rsidRDefault="00E6257F" w:rsidP="00EE4534">
      <w:pPr>
        <w:spacing w:line="100" w:lineRule="atLeast"/>
        <w:ind w:left="720"/>
        <w:rPr>
          <w:rFonts w:ascii="Times New Roman" w:hAnsi="Times New Roman"/>
          <w:color w:val="000000"/>
        </w:rPr>
      </w:pPr>
      <w:r>
        <w:rPr>
          <w:rFonts w:ascii="Times New Roman" w:hAnsi="Times New Roman"/>
          <w:color w:val="000000"/>
        </w:rPr>
        <w:t>Tensorflow framework is used for inference once the model is trained.</w:t>
      </w:r>
    </w:p>
    <w:p w:rsidR="0050338D" w:rsidRDefault="0050338D" w:rsidP="00E6257F">
      <w:pPr>
        <w:spacing w:line="100" w:lineRule="atLeast"/>
        <w:ind w:left="720"/>
        <w:rPr>
          <w:rFonts w:ascii="Times New Roman" w:hAnsi="Times New Roman"/>
          <w:color w:val="000000"/>
        </w:rPr>
      </w:pPr>
      <w:r>
        <w:rPr>
          <w:rFonts w:ascii="Times New Roman" w:hAnsi="Times New Roman"/>
          <w:color w:val="000000"/>
        </w:rPr>
        <w:t>The model is trained on a system with following configuration:</w:t>
      </w:r>
    </w:p>
    <w:p w:rsidR="00C65B97" w:rsidRDefault="00E6257F" w:rsidP="00E6257F">
      <w:pPr>
        <w:spacing w:line="100" w:lineRule="atLeast"/>
        <w:ind w:left="720"/>
        <w:rPr>
          <w:rFonts w:ascii="Times New Roman" w:hAnsi="Times New Roman"/>
          <w:color w:val="000000"/>
        </w:rPr>
      </w:pPr>
      <w:r>
        <w:rPr>
          <w:rFonts w:ascii="Times New Roman" w:hAnsi="Times New Roman"/>
          <w:color w:val="000000"/>
        </w:rPr>
        <w:t xml:space="preserve">Intel i7 3.8 GHz, 4core, 8GB Ram, Nvidia 1050 GPU </w:t>
      </w:r>
    </w:p>
    <w:p w:rsidR="00C65B97" w:rsidRDefault="00C65B97">
      <w:pPr>
        <w:spacing w:line="100" w:lineRule="atLeast"/>
        <w:rPr>
          <w:rFonts w:ascii="Times New Roman" w:hAnsi="Times New Roman"/>
          <w:color w:val="000000"/>
        </w:rPr>
      </w:pPr>
    </w:p>
    <w:p w:rsidR="00C65B97" w:rsidRDefault="00C65B97">
      <w:pPr>
        <w:pStyle w:val="ListParagraph"/>
        <w:numPr>
          <w:ilvl w:val="0"/>
          <w:numId w:val="2"/>
        </w:numPr>
        <w:spacing w:after="0" w:line="100" w:lineRule="atLeast"/>
        <w:rPr>
          <w:rFonts w:ascii="Times New Roman" w:hAnsi="Times New Roman"/>
          <w:color w:val="000000"/>
        </w:rPr>
      </w:pPr>
      <w:r>
        <w:rPr>
          <w:rFonts w:ascii="Times New Roman" w:hAnsi="Times New Roman"/>
          <w:color w:val="2E74B5"/>
          <w:sz w:val="32"/>
          <w:szCs w:val="32"/>
        </w:rPr>
        <w:t>Solution Submission</w:t>
      </w:r>
    </w:p>
    <w:p w:rsidR="00394F49" w:rsidRPr="00EE4534" w:rsidRDefault="000A371A" w:rsidP="00EE4534">
      <w:pPr>
        <w:spacing w:line="100" w:lineRule="atLeast"/>
        <w:ind w:left="720"/>
        <w:rPr>
          <w:rFonts w:ascii="Times New Roman" w:hAnsi="Times New Roman"/>
        </w:rPr>
      </w:pPr>
      <w:r>
        <w:t xml:space="preserve">The code is available at </w:t>
      </w:r>
      <w:hyperlink r:id="rId24" w:history="1">
        <w:r>
          <w:rPr>
            <w:rStyle w:val="Hyperlink"/>
          </w:rPr>
          <w:t>Github/Indian-Vehicle-License-Plate-Detection</w:t>
        </w:r>
      </w:hyperlink>
    </w:p>
    <w:p w:rsidR="00394F49" w:rsidRPr="00394F49" w:rsidRDefault="00394F49" w:rsidP="00394F49">
      <w:pPr>
        <w:pStyle w:val="ListParagraph"/>
        <w:spacing w:after="0" w:line="100" w:lineRule="atLeast"/>
        <w:rPr>
          <w:rFonts w:ascii="Times New Roman" w:hAnsi="Times New Roman"/>
          <w:color w:val="000000"/>
        </w:rPr>
      </w:pPr>
    </w:p>
    <w:p w:rsidR="00394F49" w:rsidRDefault="00394F49" w:rsidP="00394F49">
      <w:pPr>
        <w:pStyle w:val="ListParagraph"/>
        <w:numPr>
          <w:ilvl w:val="0"/>
          <w:numId w:val="2"/>
        </w:numPr>
        <w:spacing w:after="0" w:line="100" w:lineRule="atLeast"/>
        <w:rPr>
          <w:rFonts w:ascii="Times New Roman" w:hAnsi="Times New Roman"/>
          <w:color w:val="000000"/>
        </w:rPr>
      </w:pPr>
      <w:r>
        <w:rPr>
          <w:rFonts w:ascii="Times New Roman" w:hAnsi="Times New Roman"/>
          <w:color w:val="2E74B5"/>
          <w:sz w:val="32"/>
          <w:szCs w:val="32"/>
        </w:rPr>
        <w:t>References</w:t>
      </w:r>
    </w:p>
    <w:p w:rsidR="00C65B97" w:rsidRDefault="00C65B97">
      <w:pPr>
        <w:spacing w:line="100" w:lineRule="atLeast"/>
        <w:rPr>
          <w:rFonts w:ascii="Times New Roman" w:hAnsi="Times New Roman"/>
          <w:color w:val="000000"/>
        </w:rPr>
      </w:pPr>
      <w:r>
        <w:rPr>
          <w:rFonts w:ascii="Times New Roman" w:hAnsi="Times New Roman"/>
          <w:color w:val="000000"/>
        </w:rPr>
        <w:tab/>
      </w:r>
    </w:p>
    <w:p w:rsidR="003C6FC9" w:rsidRDefault="003C6FC9" w:rsidP="00F5125D">
      <w:pPr>
        <w:pStyle w:val="ListParagraph"/>
        <w:numPr>
          <w:ilvl w:val="0"/>
          <w:numId w:val="3"/>
        </w:numPr>
        <w:spacing w:line="100" w:lineRule="atLeast"/>
      </w:pPr>
      <w:r>
        <w:t>Medium.com</w:t>
      </w:r>
      <w:r w:rsidR="00EE4534">
        <w:t xml:space="preserve"> blogs.</w:t>
      </w:r>
    </w:p>
    <w:p w:rsidR="003C6FC9" w:rsidRDefault="003C6FC9" w:rsidP="00F5125D">
      <w:pPr>
        <w:pStyle w:val="ListParagraph"/>
        <w:numPr>
          <w:ilvl w:val="0"/>
          <w:numId w:val="3"/>
        </w:numPr>
        <w:spacing w:line="100" w:lineRule="atLeast"/>
      </w:pPr>
      <w:r>
        <w:t>Yolo-tiny v3 documentation</w:t>
      </w:r>
      <w:r w:rsidR="00EE4534">
        <w:t>.</w:t>
      </w:r>
    </w:p>
    <w:p w:rsidR="00F5125D" w:rsidRDefault="003C6FC9" w:rsidP="00EE4534">
      <w:pPr>
        <w:pStyle w:val="ListParagraph"/>
        <w:numPr>
          <w:ilvl w:val="0"/>
          <w:numId w:val="3"/>
        </w:numPr>
        <w:spacing w:line="100" w:lineRule="atLeast"/>
      </w:pPr>
      <w:r>
        <w:t>Github/</w:t>
      </w:r>
      <w:r w:rsidRPr="003C6FC9">
        <w:t xml:space="preserve"> how-to-train-tiny-yolo-to-detect-your-custom-objects</w:t>
      </w:r>
    </w:p>
    <w:sectPr w:rsidR="00F5125D">
      <w:headerReference w:type="default" r:id="rId25"/>
      <w:footerReference w:type="even" r:id="rId26"/>
      <w:footerReference w:type="default" r:id="rId27"/>
      <w:headerReference w:type="first" r:id="rId28"/>
      <w:footerReference w:type="first" r:id="rId29"/>
      <w:pgSz w:w="11906" w:h="16838"/>
      <w:pgMar w:top="1728" w:right="1134" w:bottom="2004" w:left="1134" w:header="1134"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30D" w:rsidRDefault="0072330D">
      <w:r>
        <w:separator/>
      </w:r>
    </w:p>
  </w:endnote>
  <w:endnote w:type="continuationSeparator" w:id="0">
    <w:p w:rsidR="0072330D" w:rsidRDefault="00723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altName w:val="Gentium Basic"/>
    <w:panose1 w:val="02040503050203030202"/>
    <w:charset w:val="01"/>
    <w:family w:val="roman"/>
    <w:notTrueType/>
    <w:pitch w:val="variable"/>
    <w:sig w:usb0="00002000" w:usb1="00000000" w:usb2="00000000" w:usb3="00000000" w:csb0="00000000" w:csb1="00000000"/>
  </w:font>
  <w:font w:name="Liberation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B97" w:rsidRDefault="00C65B9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B97" w:rsidRDefault="00C65B97">
    <w:pPr>
      <w:pStyle w:val="Footer"/>
      <w:pBdr>
        <w:bottom w:val="single" w:sz="6" w:space="1" w:color="000000"/>
      </w:pBdr>
    </w:pPr>
  </w:p>
  <w:p w:rsidR="00C65B97" w:rsidRDefault="00C65B97">
    <w:pPr>
      <w:pStyle w:val="Footer"/>
      <w:pBdr>
        <w:bottom w:val="single" w:sz="6" w:space="1" w:color="000000"/>
      </w:pBdr>
    </w:pPr>
    <w:r>
      <w:t>Tata Consultancy Services</w:t>
    </w:r>
    <w:r>
      <w:tab/>
      <w:t>Confidential</w:t>
    </w:r>
    <w:r>
      <w:tab/>
    </w:r>
    <w:r>
      <w:fldChar w:fldCharType="begin"/>
    </w:r>
    <w:r>
      <w:instrText xml:space="preserve"> PAGE </w:instrText>
    </w:r>
    <w:r>
      <w:fldChar w:fldCharType="separate"/>
    </w:r>
    <w:r w:rsidR="008F7652">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B97" w:rsidRDefault="00C65B9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30D" w:rsidRDefault="0072330D">
      <w:r>
        <w:separator/>
      </w:r>
    </w:p>
  </w:footnote>
  <w:footnote w:type="continuationSeparator" w:id="0">
    <w:p w:rsidR="0072330D" w:rsidRDefault="007233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B97" w:rsidRDefault="00C65B97">
    <w:pPr>
      <w:pStyle w:val="Header"/>
      <w:pageBreakBefore/>
      <w:pBdr>
        <w:bottom w:val="single" w:sz="6" w:space="1" w:color="000000"/>
      </w:pBdr>
      <w:tabs>
        <w:tab w:val="clear" w:pos="4819"/>
        <w:tab w:val="clear" w:pos="9638"/>
        <w:tab w:val="left" w:pos="2500"/>
        <w:tab w:val="center" w:pos="4680"/>
        <w:tab w:val="right" w:pos="9360"/>
      </w:tabs>
    </w:pPr>
    <w:r>
      <w:t>AI Problem Statement</w:t>
    </w:r>
    <w:r>
      <w:tab/>
    </w:r>
    <w:r>
      <w:tab/>
    </w:r>
    <w:r>
      <w:tab/>
      <w:t>EIA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B97" w:rsidRDefault="00C65B9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1F2333AB"/>
    <w:multiLevelType w:val="hybridMultilevel"/>
    <w:tmpl w:val="AC42F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8C72F96"/>
    <w:multiLevelType w:val="hybridMultilevel"/>
    <w:tmpl w:val="B4F49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BA2164"/>
    <w:multiLevelType w:val="hybridMultilevel"/>
    <w:tmpl w:val="6DD05682"/>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5">
    <w:nsid w:val="6C247C91"/>
    <w:multiLevelType w:val="hybridMultilevel"/>
    <w:tmpl w:val="273C7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F49"/>
    <w:rsid w:val="00025C20"/>
    <w:rsid w:val="00055666"/>
    <w:rsid w:val="000A371A"/>
    <w:rsid w:val="001368E7"/>
    <w:rsid w:val="00145D6B"/>
    <w:rsid w:val="00194546"/>
    <w:rsid w:val="001F67FF"/>
    <w:rsid w:val="0026671D"/>
    <w:rsid w:val="002F403B"/>
    <w:rsid w:val="00304930"/>
    <w:rsid w:val="00394F49"/>
    <w:rsid w:val="003C6FC9"/>
    <w:rsid w:val="00433C99"/>
    <w:rsid w:val="004453F8"/>
    <w:rsid w:val="004846E9"/>
    <w:rsid w:val="004C4BB0"/>
    <w:rsid w:val="004C7BCF"/>
    <w:rsid w:val="0050338D"/>
    <w:rsid w:val="005C36F6"/>
    <w:rsid w:val="005F7311"/>
    <w:rsid w:val="00601BFC"/>
    <w:rsid w:val="00640C22"/>
    <w:rsid w:val="006614BF"/>
    <w:rsid w:val="006D49B0"/>
    <w:rsid w:val="0072330D"/>
    <w:rsid w:val="007C586F"/>
    <w:rsid w:val="007E40C0"/>
    <w:rsid w:val="00887CDC"/>
    <w:rsid w:val="008F4AAA"/>
    <w:rsid w:val="008F7652"/>
    <w:rsid w:val="00911807"/>
    <w:rsid w:val="00995A16"/>
    <w:rsid w:val="00A029AB"/>
    <w:rsid w:val="00A42477"/>
    <w:rsid w:val="00A90DF3"/>
    <w:rsid w:val="00B14BBC"/>
    <w:rsid w:val="00B26B4E"/>
    <w:rsid w:val="00B82A4E"/>
    <w:rsid w:val="00C31422"/>
    <w:rsid w:val="00C65B97"/>
    <w:rsid w:val="00CC1BDE"/>
    <w:rsid w:val="00CF0894"/>
    <w:rsid w:val="00D5655E"/>
    <w:rsid w:val="00DA0D7B"/>
    <w:rsid w:val="00DB19ED"/>
    <w:rsid w:val="00DD1CFF"/>
    <w:rsid w:val="00E21115"/>
    <w:rsid w:val="00E347D8"/>
    <w:rsid w:val="00E56E66"/>
    <w:rsid w:val="00E56F14"/>
    <w:rsid w:val="00E6257F"/>
    <w:rsid w:val="00EE4534"/>
    <w:rsid w:val="00F5125D"/>
    <w:rsid w:val="00F64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Noto Sans CJK SC Regular" w:hAnsi="Liberation Serif" w:cs="FreeSans"/>
      <w:kern w:val="1"/>
      <w:sz w:val="24"/>
      <w:szCs w:val="24"/>
      <w:lang w:val="en-IN" w:eastAsia="hi-IN" w:bidi="hi-IN"/>
    </w:rPr>
  </w:style>
  <w:style w:type="paragraph" w:styleId="Heading1">
    <w:name w:val="heading 1"/>
    <w:basedOn w:val="Normal"/>
    <w:next w:val="Normal"/>
    <w:link w:val="Heading1Char"/>
    <w:uiPriority w:val="9"/>
    <w:qFormat/>
    <w:pPr>
      <w:keepNext/>
      <w:keepLines/>
      <w:spacing w:before="240"/>
      <w:outlineLvl w:val="0"/>
    </w:pPr>
    <w:rPr>
      <w:rFonts w:ascii="Calibri Light" w:hAnsi="Calibri Light"/>
      <w:color w:val="2E74B5"/>
      <w:sz w:val="32"/>
      <w:szCs w:val="32"/>
    </w:rPr>
  </w:style>
  <w:style w:type="paragraph" w:styleId="Heading4">
    <w:name w:val="heading 4"/>
    <w:basedOn w:val="Normal"/>
    <w:next w:val="Normal"/>
    <w:link w:val="Heading4Char"/>
    <w:uiPriority w:val="9"/>
    <w:semiHidden/>
    <w:unhideWhenUsed/>
    <w:qFormat/>
    <w:rsid w:val="00E347D8"/>
    <w:pPr>
      <w:keepNext/>
      <w:keepLines/>
      <w:spacing w:before="200"/>
      <w:outlineLvl w:val="3"/>
    </w:pPr>
    <w:rPr>
      <w:rFonts w:asciiTheme="majorHAnsi" w:eastAsiaTheme="majorEastAsia" w:hAnsiTheme="majorHAnsi" w:cs="Mangal"/>
      <w:b/>
      <w:bCs/>
      <w:i/>
      <w:iCs/>
      <w:color w:val="5B9BD5"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Header">
    <w:name w:val="header"/>
    <w:basedOn w:val="Normal"/>
    <w:pPr>
      <w:suppressLineNumbers/>
      <w:tabs>
        <w:tab w:val="center" w:pos="4819"/>
        <w:tab w:val="right" w:pos="9638"/>
      </w:tabs>
    </w:pPr>
  </w:style>
  <w:style w:type="paragraph" w:styleId="Footer">
    <w:name w:val="footer"/>
    <w:basedOn w:val="Normal"/>
    <w:pPr>
      <w:suppressLineNumbers/>
      <w:tabs>
        <w:tab w:val="center" w:pos="4819"/>
        <w:tab w:val="right" w:pos="9638"/>
      </w:tabs>
    </w:pPr>
  </w:style>
  <w:style w:type="paragraph" w:styleId="ListParagraph">
    <w:name w:val="List Paragraph"/>
    <w:basedOn w:val="Normal"/>
    <w:qFormat/>
    <w:pPr>
      <w:spacing w:after="160"/>
      <w:ind w:left="720"/>
    </w:pPr>
  </w:style>
  <w:style w:type="character" w:customStyle="1" w:styleId="Heading4Char">
    <w:name w:val="Heading 4 Char"/>
    <w:basedOn w:val="DefaultParagraphFont"/>
    <w:link w:val="Heading4"/>
    <w:uiPriority w:val="9"/>
    <w:semiHidden/>
    <w:rsid w:val="00E347D8"/>
    <w:rPr>
      <w:rFonts w:asciiTheme="majorHAnsi" w:eastAsiaTheme="majorEastAsia" w:hAnsiTheme="majorHAnsi" w:cs="Mangal"/>
      <w:b/>
      <w:bCs/>
      <w:i/>
      <w:iCs/>
      <w:color w:val="5B9BD5" w:themeColor="accent1"/>
      <w:kern w:val="1"/>
      <w:sz w:val="24"/>
      <w:szCs w:val="21"/>
      <w:lang w:val="en-IN" w:eastAsia="hi-IN" w:bidi="hi-IN"/>
    </w:rPr>
  </w:style>
  <w:style w:type="character" w:styleId="Hyperlink">
    <w:name w:val="Hyperlink"/>
    <w:basedOn w:val="DefaultParagraphFont"/>
    <w:uiPriority w:val="99"/>
    <w:unhideWhenUsed/>
    <w:rsid w:val="00F5125D"/>
    <w:rPr>
      <w:color w:val="0000FF"/>
      <w:u w:val="single"/>
    </w:rPr>
  </w:style>
  <w:style w:type="paragraph" w:styleId="BalloonText">
    <w:name w:val="Balloon Text"/>
    <w:basedOn w:val="Normal"/>
    <w:link w:val="BalloonTextChar"/>
    <w:uiPriority w:val="99"/>
    <w:semiHidden/>
    <w:unhideWhenUsed/>
    <w:rsid w:val="00DB19ED"/>
    <w:rPr>
      <w:rFonts w:ascii="Tahoma" w:hAnsi="Tahoma" w:cs="Mangal"/>
      <w:sz w:val="16"/>
      <w:szCs w:val="14"/>
    </w:rPr>
  </w:style>
  <w:style w:type="character" w:customStyle="1" w:styleId="BalloonTextChar">
    <w:name w:val="Balloon Text Char"/>
    <w:basedOn w:val="DefaultParagraphFont"/>
    <w:link w:val="BalloonText"/>
    <w:uiPriority w:val="99"/>
    <w:semiHidden/>
    <w:rsid w:val="00DB19ED"/>
    <w:rPr>
      <w:rFonts w:ascii="Tahoma" w:eastAsia="Noto Sans CJK SC Regular" w:hAnsi="Tahoma" w:cs="Mangal"/>
      <w:kern w:val="1"/>
      <w:sz w:val="16"/>
      <w:szCs w:val="14"/>
      <w:lang w:val="en-IN" w:eastAsia="hi-IN" w:bidi="hi-IN"/>
    </w:rPr>
  </w:style>
  <w:style w:type="character" w:customStyle="1" w:styleId="Heading1Char">
    <w:name w:val="Heading 1 Char"/>
    <w:basedOn w:val="DefaultParagraphFont"/>
    <w:link w:val="Heading1"/>
    <w:uiPriority w:val="9"/>
    <w:rsid w:val="000A371A"/>
    <w:rPr>
      <w:rFonts w:ascii="Calibri Light" w:eastAsia="Noto Sans CJK SC Regular" w:hAnsi="Calibri Light" w:cs="FreeSans"/>
      <w:color w:val="2E74B5"/>
      <w:kern w:val="1"/>
      <w:sz w:val="32"/>
      <w:szCs w:val="32"/>
      <w:lang w:val="en-IN" w:eastAsia="hi-IN" w:bidi="hi-IN"/>
    </w:rPr>
  </w:style>
  <w:style w:type="paragraph" w:styleId="Bibliography">
    <w:name w:val="Bibliography"/>
    <w:basedOn w:val="Normal"/>
    <w:next w:val="Normal"/>
    <w:uiPriority w:val="37"/>
    <w:unhideWhenUsed/>
    <w:rsid w:val="000A371A"/>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Noto Sans CJK SC Regular" w:hAnsi="Liberation Serif" w:cs="FreeSans"/>
      <w:kern w:val="1"/>
      <w:sz w:val="24"/>
      <w:szCs w:val="24"/>
      <w:lang w:val="en-IN" w:eastAsia="hi-IN" w:bidi="hi-IN"/>
    </w:rPr>
  </w:style>
  <w:style w:type="paragraph" w:styleId="Heading1">
    <w:name w:val="heading 1"/>
    <w:basedOn w:val="Normal"/>
    <w:next w:val="Normal"/>
    <w:link w:val="Heading1Char"/>
    <w:uiPriority w:val="9"/>
    <w:qFormat/>
    <w:pPr>
      <w:keepNext/>
      <w:keepLines/>
      <w:spacing w:before="240"/>
      <w:outlineLvl w:val="0"/>
    </w:pPr>
    <w:rPr>
      <w:rFonts w:ascii="Calibri Light" w:hAnsi="Calibri Light"/>
      <w:color w:val="2E74B5"/>
      <w:sz w:val="32"/>
      <w:szCs w:val="32"/>
    </w:rPr>
  </w:style>
  <w:style w:type="paragraph" w:styleId="Heading4">
    <w:name w:val="heading 4"/>
    <w:basedOn w:val="Normal"/>
    <w:next w:val="Normal"/>
    <w:link w:val="Heading4Char"/>
    <w:uiPriority w:val="9"/>
    <w:semiHidden/>
    <w:unhideWhenUsed/>
    <w:qFormat/>
    <w:rsid w:val="00E347D8"/>
    <w:pPr>
      <w:keepNext/>
      <w:keepLines/>
      <w:spacing w:before="200"/>
      <w:outlineLvl w:val="3"/>
    </w:pPr>
    <w:rPr>
      <w:rFonts w:asciiTheme="majorHAnsi" w:eastAsiaTheme="majorEastAsia" w:hAnsiTheme="majorHAnsi" w:cs="Mangal"/>
      <w:b/>
      <w:bCs/>
      <w:i/>
      <w:iCs/>
      <w:color w:val="5B9BD5"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Header">
    <w:name w:val="header"/>
    <w:basedOn w:val="Normal"/>
    <w:pPr>
      <w:suppressLineNumbers/>
      <w:tabs>
        <w:tab w:val="center" w:pos="4819"/>
        <w:tab w:val="right" w:pos="9638"/>
      </w:tabs>
    </w:pPr>
  </w:style>
  <w:style w:type="paragraph" w:styleId="Footer">
    <w:name w:val="footer"/>
    <w:basedOn w:val="Normal"/>
    <w:pPr>
      <w:suppressLineNumbers/>
      <w:tabs>
        <w:tab w:val="center" w:pos="4819"/>
        <w:tab w:val="right" w:pos="9638"/>
      </w:tabs>
    </w:pPr>
  </w:style>
  <w:style w:type="paragraph" w:styleId="ListParagraph">
    <w:name w:val="List Paragraph"/>
    <w:basedOn w:val="Normal"/>
    <w:qFormat/>
    <w:pPr>
      <w:spacing w:after="160"/>
      <w:ind w:left="720"/>
    </w:pPr>
  </w:style>
  <w:style w:type="character" w:customStyle="1" w:styleId="Heading4Char">
    <w:name w:val="Heading 4 Char"/>
    <w:basedOn w:val="DefaultParagraphFont"/>
    <w:link w:val="Heading4"/>
    <w:uiPriority w:val="9"/>
    <w:semiHidden/>
    <w:rsid w:val="00E347D8"/>
    <w:rPr>
      <w:rFonts w:asciiTheme="majorHAnsi" w:eastAsiaTheme="majorEastAsia" w:hAnsiTheme="majorHAnsi" w:cs="Mangal"/>
      <w:b/>
      <w:bCs/>
      <w:i/>
      <w:iCs/>
      <w:color w:val="5B9BD5" w:themeColor="accent1"/>
      <w:kern w:val="1"/>
      <w:sz w:val="24"/>
      <w:szCs w:val="21"/>
      <w:lang w:val="en-IN" w:eastAsia="hi-IN" w:bidi="hi-IN"/>
    </w:rPr>
  </w:style>
  <w:style w:type="character" w:styleId="Hyperlink">
    <w:name w:val="Hyperlink"/>
    <w:basedOn w:val="DefaultParagraphFont"/>
    <w:uiPriority w:val="99"/>
    <w:unhideWhenUsed/>
    <w:rsid w:val="00F5125D"/>
    <w:rPr>
      <w:color w:val="0000FF"/>
      <w:u w:val="single"/>
    </w:rPr>
  </w:style>
  <w:style w:type="paragraph" w:styleId="BalloonText">
    <w:name w:val="Balloon Text"/>
    <w:basedOn w:val="Normal"/>
    <w:link w:val="BalloonTextChar"/>
    <w:uiPriority w:val="99"/>
    <w:semiHidden/>
    <w:unhideWhenUsed/>
    <w:rsid w:val="00DB19ED"/>
    <w:rPr>
      <w:rFonts w:ascii="Tahoma" w:hAnsi="Tahoma" w:cs="Mangal"/>
      <w:sz w:val="16"/>
      <w:szCs w:val="14"/>
    </w:rPr>
  </w:style>
  <w:style w:type="character" w:customStyle="1" w:styleId="BalloonTextChar">
    <w:name w:val="Balloon Text Char"/>
    <w:basedOn w:val="DefaultParagraphFont"/>
    <w:link w:val="BalloonText"/>
    <w:uiPriority w:val="99"/>
    <w:semiHidden/>
    <w:rsid w:val="00DB19ED"/>
    <w:rPr>
      <w:rFonts w:ascii="Tahoma" w:eastAsia="Noto Sans CJK SC Regular" w:hAnsi="Tahoma" w:cs="Mangal"/>
      <w:kern w:val="1"/>
      <w:sz w:val="16"/>
      <w:szCs w:val="14"/>
      <w:lang w:val="en-IN" w:eastAsia="hi-IN" w:bidi="hi-IN"/>
    </w:rPr>
  </w:style>
  <w:style w:type="character" w:customStyle="1" w:styleId="Heading1Char">
    <w:name w:val="Heading 1 Char"/>
    <w:basedOn w:val="DefaultParagraphFont"/>
    <w:link w:val="Heading1"/>
    <w:uiPriority w:val="9"/>
    <w:rsid w:val="000A371A"/>
    <w:rPr>
      <w:rFonts w:ascii="Calibri Light" w:eastAsia="Noto Sans CJK SC Regular" w:hAnsi="Calibri Light" w:cs="FreeSans"/>
      <w:color w:val="2E74B5"/>
      <w:kern w:val="1"/>
      <w:sz w:val="32"/>
      <w:szCs w:val="32"/>
      <w:lang w:val="en-IN" w:eastAsia="hi-IN" w:bidi="hi-IN"/>
    </w:rPr>
  </w:style>
  <w:style w:type="paragraph" w:styleId="Bibliography">
    <w:name w:val="Bibliography"/>
    <w:basedOn w:val="Normal"/>
    <w:next w:val="Normal"/>
    <w:uiPriority w:val="37"/>
    <w:unhideWhenUsed/>
    <w:rsid w:val="000A371A"/>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68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diagramQuickStyle" Target="diagrams/quickStyle3.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hyperlink" Target="https://github.com/ankitbarai507/Indian-Vehicle-License-Plate-Detection" TargetMode="External"/><Relationship Id="rId5" Type="http://schemas.openxmlformats.org/officeDocument/2006/relationships/settings" Target="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header" Target="header2.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footer" Target="footer2.xml"/><Relationship Id="rId30" Type="http://schemas.openxmlformats.org/officeDocument/2006/relationships/fontTable" Target="fontTable.xml"/></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9C0AA2-446F-435A-874B-F05F282FF22E}" type="doc">
      <dgm:prSet loTypeId="urn:microsoft.com/office/officeart/2005/8/layout/chevron2" loCatId="list" qsTypeId="urn:microsoft.com/office/officeart/2005/8/quickstyle/simple1" qsCatId="simple" csTypeId="urn:microsoft.com/office/officeart/2005/8/colors/accent4_1" csCatId="accent4" phldr="1"/>
      <dgm:spPr/>
      <dgm:t>
        <a:bodyPr/>
        <a:lstStyle/>
        <a:p>
          <a:endParaRPr lang="en-US"/>
        </a:p>
      </dgm:t>
    </dgm:pt>
    <dgm:pt modelId="{850AC359-D086-4B72-8220-388C15A0DAC7}">
      <dgm:prSet phldrT="[Text]"/>
      <dgm:spPr/>
      <dgm:t>
        <a:bodyPr/>
        <a:lstStyle/>
        <a:p>
          <a:endParaRPr lang="en-US"/>
        </a:p>
      </dgm:t>
    </dgm:pt>
    <dgm:pt modelId="{14F33180-5A20-4886-9F29-3FF0E83F1E83}" type="parTrans" cxnId="{F4EACE28-1ED5-4FAA-88A3-A68AA619BEB7}">
      <dgm:prSet/>
      <dgm:spPr/>
      <dgm:t>
        <a:bodyPr/>
        <a:lstStyle/>
        <a:p>
          <a:endParaRPr lang="en-US"/>
        </a:p>
      </dgm:t>
    </dgm:pt>
    <dgm:pt modelId="{77203B34-0B74-4AAE-B69F-7C5ACB0D02AB}" type="sibTrans" cxnId="{F4EACE28-1ED5-4FAA-88A3-A68AA619BEB7}">
      <dgm:prSet/>
      <dgm:spPr/>
      <dgm:t>
        <a:bodyPr/>
        <a:lstStyle/>
        <a:p>
          <a:endParaRPr lang="en-US"/>
        </a:p>
      </dgm:t>
    </dgm:pt>
    <dgm:pt modelId="{61DA97AC-93C4-4680-90D5-359F9A41BEB3}">
      <dgm:prSet phldrT="[Text]"/>
      <dgm:spPr/>
      <dgm:t>
        <a:bodyPr/>
        <a:lstStyle/>
        <a:p>
          <a:r>
            <a:rPr lang="en-US"/>
            <a:t>Collecting the dataset</a:t>
          </a:r>
        </a:p>
      </dgm:t>
    </dgm:pt>
    <dgm:pt modelId="{CE954405-B521-4EB6-88C1-684E6C822E79}" type="parTrans" cxnId="{6634C0F2-2C3D-41CE-8D3D-3723B53F85F2}">
      <dgm:prSet/>
      <dgm:spPr/>
      <dgm:t>
        <a:bodyPr/>
        <a:lstStyle/>
        <a:p>
          <a:endParaRPr lang="en-US"/>
        </a:p>
      </dgm:t>
    </dgm:pt>
    <dgm:pt modelId="{262EC6B9-BE98-428B-9B6E-BCB9FC16FE08}" type="sibTrans" cxnId="{6634C0F2-2C3D-41CE-8D3D-3723B53F85F2}">
      <dgm:prSet/>
      <dgm:spPr/>
      <dgm:t>
        <a:bodyPr/>
        <a:lstStyle/>
        <a:p>
          <a:endParaRPr lang="en-US"/>
        </a:p>
      </dgm:t>
    </dgm:pt>
    <dgm:pt modelId="{D197A31A-B0EB-419F-B24D-58F7CC0D2BD7}">
      <dgm:prSet phldrT="[Text]"/>
      <dgm:spPr/>
      <dgm:t>
        <a:bodyPr/>
        <a:lstStyle/>
        <a:p>
          <a:r>
            <a:rPr lang="en-US"/>
            <a:t>Generating the annotation files</a:t>
          </a:r>
        </a:p>
      </dgm:t>
    </dgm:pt>
    <dgm:pt modelId="{FE3C0392-78F3-41D0-9391-FF44CEB8BCF6}" type="parTrans" cxnId="{46ECF32A-788B-4883-95DF-1D6751C0483F}">
      <dgm:prSet/>
      <dgm:spPr/>
      <dgm:t>
        <a:bodyPr/>
        <a:lstStyle/>
        <a:p>
          <a:endParaRPr lang="en-US"/>
        </a:p>
      </dgm:t>
    </dgm:pt>
    <dgm:pt modelId="{25051EC4-BEA7-4B48-92A0-515F20F91F2A}" type="sibTrans" cxnId="{46ECF32A-788B-4883-95DF-1D6751C0483F}">
      <dgm:prSet/>
      <dgm:spPr/>
      <dgm:t>
        <a:bodyPr/>
        <a:lstStyle/>
        <a:p>
          <a:endParaRPr lang="en-US"/>
        </a:p>
      </dgm:t>
    </dgm:pt>
    <dgm:pt modelId="{B0C75688-DE2C-42DB-8AA8-DC7894564009}">
      <dgm:prSet phldrT="[Text]"/>
      <dgm:spPr/>
      <dgm:t>
        <a:bodyPr/>
        <a:lstStyle/>
        <a:p>
          <a:endParaRPr lang="en-US"/>
        </a:p>
      </dgm:t>
    </dgm:pt>
    <dgm:pt modelId="{77008C97-80E4-43E0-8929-EFFC1376DAF0}" type="parTrans" cxnId="{0D542DB4-C5A4-49A5-A183-2F86BE8920F4}">
      <dgm:prSet/>
      <dgm:spPr/>
      <dgm:t>
        <a:bodyPr/>
        <a:lstStyle/>
        <a:p>
          <a:endParaRPr lang="en-US"/>
        </a:p>
      </dgm:t>
    </dgm:pt>
    <dgm:pt modelId="{9713D87B-BB9E-415A-9E5E-C7A8B4BFE9B4}" type="sibTrans" cxnId="{0D542DB4-C5A4-49A5-A183-2F86BE8920F4}">
      <dgm:prSet/>
      <dgm:spPr/>
      <dgm:t>
        <a:bodyPr/>
        <a:lstStyle/>
        <a:p>
          <a:endParaRPr lang="en-US"/>
        </a:p>
      </dgm:t>
    </dgm:pt>
    <dgm:pt modelId="{844A8A9F-D1FF-473B-8C29-435BF5B68173}">
      <dgm:prSet phldrT="[Text]"/>
      <dgm:spPr/>
      <dgm:t>
        <a:bodyPr/>
        <a:lstStyle/>
        <a:p>
          <a:r>
            <a:rPr lang="en-US"/>
            <a:t>Training the dataset with Transfer learning</a:t>
          </a:r>
        </a:p>
      </dgm:t>
    </dgm:pt>
    <dgm:pt modelId="{B3403760-0A9D-4594-A6BD-0F8E478B5D33}" type="parTrans" cxnId="{0A7F89AA-74DD-4F4E-A924-D64EDDBDF1C3}">
      <dgm:prSet/>
      <dgm:spPr/>
      <dgm:t>
        <a:bodyPr/>
        <a:lstStyle/>
        <a:p>
          <a:endParaRPr lang="en-US"/>
        </a:p>
      </dgm:t>
    </dgm:pt>
    <dgm:pt modelId="{9C16C3FA-107F-4DA1-996C-78CEAEAC2738}" type="sibTrans" cxnId="{0A7F89AA-74DD-4F4E-A924-D64EDDBDF1C3}">
      <dgm:prSet/>
      <dgm:spPr/>
      <dgm:t>
        <a:bodyPr/>
        <a:lstStyle/>
        <a:p>
          <a:endParaRPr lang="en-US"/>
        </a:p>
      </dgm:t>
    </dgm:pt>
    <dgm:pt modelId="{E993F435-6F76-42F5-8C87-72212DC4D4E6}">
      <dgm:prSet phldrT="[Text]"/>
      <dgm:spPr/>
      <dgm:t>
        <a:bodyPr/>
        <a:lstStyle/>
        <a:p>
          <a:r>
            <a:rPr lang="en-US"/>
            <a:t>Store trained weights</a:t>
          </a:r>
        </a:p>
      </dgm:t>
    </dgm:pt>
    <dgm:pt modelId="{D865FB25-C7CD-4CE4-848B-DB18048726B4}" type="parTrans" cxnId="{5419B039-A476-4EBC-AA0A-2B615BA93584}">
      <dgm:prSet/>
      <dgm:spPr/>
      <dgm:t>
        <a:bodyPr/>
        <a:lstStyle/>
        <a:p>
          <a:endParaRPr lang="en-US"/>
        </a:p>
      </dgm:t>
    </dgm:pt>
    <dgm:pt modelId="{8BBA5BBD-08A4-4365-BEE4-EF27B635CA70}" type="sibTrans" cxnId="{5419B039-A476-4EBC-AA0A-2B615BA93584}">
      <dgm:prSet/>
      <dgm:spPr/>
      <dgm:t>
        <a:bodyPr/>
        <a:lstStyle/>
        <a:p>
          <a:endParaRPr lang="en-US"/>
        </a:p>
      </dgm:t>
    </dgm:pt>
    <dgm:pt modelId="{6921237F-682D-4D2B-9E5F-F3A071C94165}">
      <dgm:prSet phldrT="[Text]"/>
      <dgm:spPr/>
      <dgm:t>
        <a:bodyPr/>
        <a:lstStyle/>
        <a:p>
          <a:endParaRPr lang="en-US"/>
        </a:p>
      </dgm:t>
    </dgm:pt>
    <dgm:pt modelId="{8C6EED1C-4E4D-47ED-91B5-FF0AAEEB7E5F}" type="parTrans" cxnId="{544CAA4A-F042-425C-9913-C474D58C9B97}">
      <dgm:prSet/>
      <dgm:spPr/>
      <dgm:t>
        <a:bodyPr/>
        <a:lstStyle/>
        <a:p>
          <a:endParaRPr lang="en-US"/>
        </a:p>
      </dgm:t>
    </dgm:pt>
    <dgm:pt modelId="{E7D48492-7378-4384-9F1B-B7E68FA8A6D6}" type="sibTrans" cxnId="{544CAA4A-F042-425C-9913-C474D58C9B97}">
      <dgm:prSet/>
      <dgm:spPr/>
      <dgm:t>
        <a:bodyPr/>
        <a:lstStyle/>
        <a:p>
          <a:endParaRPr lang="en-US"/>
        </a:p>
      </dgm:t>
    </dgm:pt>
    <dgm:pt modelId="{202F53BF-C529-41BF-BC39-DCB60CA19957}">
      <dgm:prSet phldrT="[Text]"/>
      <dgm:spPr/>
      <dgm:t>
        <a:bodyPr/>
        <a:lstStyle/>
        <a:p>
          <a:r>
            <a:rPr lang="en-US"/>
            <a:t>Testing with unseen data</a:t>
          </a:r>
        </a:p>
      </dgm:t>
    </dgm:pt>
    <dgm:pt modelId="{4A24B62E-51AB-4261-AD26-C5EB834524CA}" type="parTrans" cxnId="{C5B3BCB4-3C3C-4A58-A282-1E6CD68C0A09}">
      <dgm:prSet/>
      <dgm:spPr/>
      <dgm:t>
        <a:bodyPr/>
        <a:lstStyle/>
        <a:p>
          <a:endParaRPr lang="en-US"/>
        </a:p>
      </dgm:t>
    </dgm:pt>
    <dgm:pt modelId="{6CA1B83A-7B76-43D3-A2D6-6DD4E29BDB6B}" type="sibTrans" cxnId="{C5B3BCB4-3C3C-4A58-A282-1E6CD68C0A09}">
      <dgm:prSet/>
      <dgm:spPr/>
      <dgm:t>
        <a:bodyPr/>
        <a:lstStyle/>
        <a:p>
          <a:endParaRPr lang="en-US"/>
        </a:p>
      </dgm:t>
    </dgm:pt>
    <dgm:pt modelId="{DE86813C-24BD-4FA5-812B-FF7C8C137306}" type="pres">
      <dgm:prSet presAssocID="{DD9C0AA2-446F-435A-874B-F05F282FF22E}" presName="linearFlow" presStyleCnt="0">
        <dgm:presLayoutVars>
          <dgm:dir/>
          <dgm:animLvl val="lvl"/>
          <dgm:resizeHandles val="exact"/>
        </dgm:presLayoutVars>
      </dgm:prSet>
      <dgm:spPr/>
      <dgm:t>
        <a:bodyPr/>
        <a:lstStyle/>
        <a:p>
          <a:endParaRPr lang="en-US"/>
        </a:p>
      </dgm:t>
    </dgm:pt>
    <dgm:pt modelId="{6819243C-4195-4754-85FC-C7E87DAC612D}" type="pres">
      <dgm:prSet presAssocID="{850AC359-D086-4B72-8220-388C15A0DAC7}" presName="composite" presStyleCnt="0"/>
      <dgm:spPr/>
    </dgm:pt>
    <dgm:pt modelId="{300687C8-1138-47E5-ADD3-197F89F22BA2}" type="pres">
      <dgm:prSet presAssocID="{850AC359-D086-4B72-8220-388C15A0DAC7}" presName="parentText" presStyleLbl="alignNode1" presStyleIdx="0" presStyleCnt="3">
        <dgm:presLayoutVars>
          <dgm:chMax val="1"/>
          <dgm:bulletEnabled val="1"/>
        </dgm:presLayoutVars>
      </dgm:prSet>
      <dgm:spPr/>
      <dgm:t>
        <a:bodyPr/>
        <a:lstStyle/>
        <a:p>
          <a:endParaRPr lang="en-US"/>
        </a:p>
      </dgm:t>
    </dgm:pt>
    <dgm:pt modelId="{196E30BA-76C4-4792-997C-85A172F2C250}" type="pres">
      <dgm:prSet presAssocID="{850AC359-D086-4B72-8220-388C15A0DAC7}" presName="descendantText" presStyleLbl="alignAcc1" presStyleIdx="0" presStyleCnt="3">
        <dgm:presLayoutVars>
          <dgm:bulletEnabled val="1"/>
        </dgm:presLayoutVars>
      </dgm:prSet>
      <dgm:spPr/>
      <dgm:t>
        <a:bodyPr/>
        <a:lstStyle/>
        <a:p>
          <a:endParaRPr lang="en-US"/>
        </a:p>
      </dgm:t>
    </dgm:pt>
    <dgm:pt modelId="{2264DC87-0030-46A0-98B4-5B1EA7795C2A}" type="pres">
      <dgm:prSet presAssocID="{77203B34-0B74-4AAE-B69F-7C5ACB0D02AB}" presName="sp" presStyleCnt="0"/>
      <dgm:spPr/>
    </dgm:pt>
    <dgm:pt modelId="{ACC14739-4C41-4C19-94A3-0D244D8C28D1}" type="pres">
      <dgm:prSet presAssocID="{B0C75688-DE2C-42DB-8AA8-DC7894564009}" presName="composite" presStyleCnt="0"/>
      <dgm:spPr/>
    </dgm:pt>
    <dgm:pt modelId="{43481923-9CE0-442A-8217-E7BE575F0845}" type="pres">
      <dgm:prSet presAssocID="{B0C75688-DE2C-42DB-8AA8-DC7894564009}" presName="parentText" presStyleLbl="alignNode1" presStyleIdx="1" presStyleCnt="3">
        <dgm:presLayoutVars>
          <dgm:chMax val="1"/>
          <dgm:bulletEnabled val="1"/>
        </dgm:presLayoutVars>
      </dgm:prSet>
      <dgm:spPr/>
      <dgm:t>
        <a:bodyPr/>
        <a:lstStyle/>
        <a:p>
          <a:endParaRPr lang="en-US"/>
        </a:p>
      </dgm:t>
    </dgm:pt>
    <dgm:pt modelId="{8D8ABEB5-B54E-42F3-B138-2170AD6EF08E}" type="pres">
      <dgm:prSet presAssocID="{B0C75688-DE2C-42DB-8AA8-DC7894564009}" presName="descendantText" presStyleLbl="alignAcc1" presStyleIdx="1" presStyleCnt="3">
        <dgm:presLayoutVars>
          <dgm:bulletEnabled val="1"/>
        </dgm:presLayoutVars>
      </dgm:prSet>
      <dgm:spPr/>
      <dgm:t>
        <a:bodyPr/>
        <a:lstStyle/>
        <a:p>
          <a:endParaRPr lang="en-US"/>
        </a:p>
      </dgm:t>
    </dgm:pt>
    <dgm:pt modelId="{C00794AB-E070-4089-B2EB-8D123EF1C85D}" type="pres">
      <dgm:prSet presAssocID="{9713D87B-BB9E-415A-9E5E-C7A8B4BFE9B4}" presName="sp" presStyleCnt="0"/>
      <dgm:spPr/>
    </dgm:pt>
    <dgm:pt modelId="{EA0FCA4E-17F4-4320-8DA9-66BF684117B6}" type="pres">
      <dgm:prSet presAssocID="{6921237F-682D-4D2B-9E5F-F3A071C94165}" presName="composite" presStyleCnt="0"/>
      <dgm:spPr/>
    </dgm:pt>
    <dgm:pt modelId="{1A4A5B34-72BA-40BC-8BB6-17AD13D001C3}" type="pres">
      <dgm:prSet presAssocID="{6921237F-682D-4D2B-9E5F-F3A071C94165}" presName="parentText" presStyleLbl="alignNode1" presStyleIdx="2" presStyleCnt="3">
        <dgm:presLayoutVars>
          <dgm:chMax val="1"/>
          <dgm:bulletEnabled val="1"/>
        </dgm:presLayoutVars>
      </dgm:prSet>
      <dgm:spPr/>
      <dgm:t>
        <a:bodyPr/>
        <a:lstStyle/>
        <a:p>
          <a:endParaRPr lang="en-US"/>
        </a:p>
      </dgm:t>
    </dgm:pt>
    <dgm:pt modelId="{C4A81B1A-2249-4F43-A55F-0137AFB908C4}" type="pres">
      <dgm:prSet presAssocID="{6921237F-682D-4D2B-9E5F-F3A071C94165}" presName="descendantText" presStyleLbl="alignAcc1" presStyleIdx="2" presStyleCnt="3">
        <dgm:presLayoutVars>
          <dgm:bulletEnabled val="1"/>
        </dgm:presLayoutVars>
      </dgm:prSet>
      <dgm:spPr/>
      <dgm:t>
        <a:bodyPr/>
        <a:lstStyle/>
        <a:p>
          <a:endParaRPr lang="en-US"/>
        </a:p>
      </dgm:t>
    </dgm:pt>
  </dgm:ptLst>
  <dgm:cxnLst>
    <dgm:cxn modelId="{53DADB6D-E253-419F-8337-03BA0FF222F9}" type="presOf" srcId="{202F53BF-C529-41BF-BC39-DCB60CA19957}" destId="{C4A81B1A-2249-4F43-A55F-0137AFB908C4}" srcOrd="0" destOrd="0" presId="urn:microsoft.com/office/officeart/2005/8/layout/chevron2"/>
    <dgm:cxn modelId="{544CAA4A-F042-425C-9913-C474D58C9B97}" srcId="{DD9C0AA2-446F-435A-874B-F05F282FF22E}" destId="{6921237F-682D-4D2B-9E5F-F3A071C94165}" srcOrd="2" destOrd="0" parTransId="{8C6EED1C-4E4D-47ED-91B5-FF0AAEEB7E5F}" sibTransId="{E7D48492-7378-4384-9F1B-B7E68FA8A6D6}"/>
    <dgm:cxn modelId="{DACF66B9-BB48-418F-B847-87149718151B}" type="presOf" srcId="{E993F435-6F76-42F5-8C87-72212DC4D4E6}" destId="{8D8ABEB5-B54E-42F3-B138-2170AD6EF08E}" srcOrd="0" destOrd="1" presId="urn:microsoft.com/office/officeart/2005/8/layout/chevron2"/>
    <dgm:cxn modelId="{52D62694-4393-4A8F-BBC3-69403CA9B7D1}" type="presOf" srcId="{850AC359-D086-4B72-8220-388C15A0DAC7}" destId="{300687C8-1138-47E5-ADD3-197F89F22BA2}" srcOrd="0" destOrd="0" presId="urn:microsoft.com/office/officeart/2005/8/layout/chevron2"/>
    <dgm:cxn modelId="{C5B3BCB4-3C3C-4A58-A282-1E6CD68C0A09}" srcId="{6921237F-682D-4D2B-9E5F-F3A071C94165}" destId="{202F53BF-C529-41BF-BC39-DCB60CA19957}" srcOrd="0" destOrd="0" parTransId="{4A24B62E-51AB-4261-AD26-C5EB834524CA}" sibTransId="{6CA1B83A-7B76-43D3-A2D6-6DD4E29BDB6B}"/>
    <dgm:cxn modelId="{ED78617D-6004-4D9E-99AB-7CAA4665AE15}" type="presOf" srcId="{61DA97AC-93C4-4680-90D5-359F9A41BEB3}" destId="{196E30BA-76C4-4792-997C-85A172F2C250}" srcOrd="0" destOrd="0" presId="urn:microsoft.com/office/officeart/2005/8/layout/chevron2"/>
    <dgm:cxn modelId="{0D542DB4-C5A4-49A5-A183-2F86BE8920F4}" srcId="{DD9C0AA2-446F-435A-874B-F05F282FF22E}" destId="{B0C75688-DE2C-42DB-8AA8-DC7894564009}" srcOrd="1" destOrd="0" parTransId="{77008C97-80E4-43E0-8929-EFFC1376DAF0}" sibTransId="{9713D87B-BB9E-415A-9E5E-C7A8B4BFE9B4}"/>
    <dgm:cxn modelId="{88A4D310-88D1-4305-9A2D-F074C61FFB1C}" type="presOf" srcId="{DD9C0AA2-446F-435A-874B-F05F282FF22E}" destId="{DE86813C-24BD-4FA5-812B-FF7C8C137306}" srcOrd="0" destOrd="0" presId="urn:microsoft.com/office/officeart/2005/8/layout/chevron2"/>
    <dgm:cxn modelId="{0A7F89AA-74DD-4F4E-A924-D64EDDBDF1C3}" srcId="{B0C75688-DE2C-42DB-8AA8-DC7894564009}" destId="{844A8A9F-D1FF-473B-8C29-435BF5B68173}" srcOrd="0" destOrd="0" parTransId="{B3403760-0A9D-4594-A6BD-0F8E478B5D33}" sibTransId="{9C16C3FA-107F-4DA1-996C-78CEAEAC2738}"/>
    <dgm:cxn modelId="{B36B15A6-10B0-48D9-8CBC-2AABC4B79924}" type="presOf" srcId="{B0C75688-DE2C-42DB-8AA8-DC7894564009}" destId="{43481923-9CE0-442A-8217-E7BE575F0845}" srcOrd="0" destOrd="0" presId="urn:microsoft.com/office/officeart/2005/8/layout/chevron2"/>
    <dgm:cxn modelId="{6634C0F2-2C3D-41CE-8D3D-3723B53F85F2}" srcId="{850AC359-D086-4B72-8220-388C15A0DAC7}" destId="{61DA97AC-93C4-4680-90D5-359F9A41BEB3}" srcOrd="0" destOrd="0" parTransId="{CE954405-B521-4EB6-88C1-684E6C822E79}" sibTransId="{262EC6B9-BE98-428B-9B6E-BCB9FC16FE08}"/>
    <dgm:cxn modelId="{46ECF32A-788B-4883-95DF-1D6751C0483F}" srcId="{850AC359-D086-4B72-8220-388C15A0DAC7}" destId="{D197A31A-B0EB-419F-B24D-58F7CC0D2BD7}" srcOrd="1" destOrd="0" parTransId="{FE3C0392-78F3-41D0-9391-FF44CEB8BCF6}" sibTransId="{25051EC4-BEA7-4B48-92A0-515F20F91F2A}"/>
    <dgm:cxn modelId="{2F6E598D-702C-453C-BFF2-BA61BC6B2214}" type="presOf" srcId="{D197A31A-B0EB-419F-B24D-58F7CC0D2BD7}" destId="{196E30BA-76C4-4792-997C-85A172F2C250}" srcOrd="0" destOrd="1" presId="urn:microsoft.com/office/officeart/2005/8/layout/chevron2"/>
    <dgm:cxn modelId="{F4EACE28-1ED5-4FAA-88A3-A68AA619BEB7}" srcId="{DD9C0AA2-446F-435A-874B-F05F282FF22E}" destId="{850AC359-D086-4B72-8220-388C15A0DAC7}" srcOrd="0" destOrd="0" parTransId="{14F33180-5A20-4886-9F29-3FF0E83F1E83}" sibTransId="{77203B34-0B74-4AAE-B69F-7C5ACB0D02AB}"/>
    <dgm:cxn modelId="{5419B039-A476-4EBC-AA0A-2B615BA93584}" srcId="{B0C75688-DE2C-42DB-8AA8-DC7894564009}" destId="{E993F435-6F76-42F5-8C87-72212DC4D4E6}" srcOrd="1" destOrd="0" parTransId="{D865FB25-C7CD-4CE4-848B-DB18048726B4}" sibTransId="{8BBA5BBD-08A4-4365-BEE4-EF27B635CA70}"/>
    <dgm:cxn modelId="{60669838-AC4F-413B-8ABB-1F49898CC19E}" type="presOf" srcId="{6921237F-682D-4D2B-9E5F-F3A071C94165}" destId="{1A4A5B34-72BA-40BC-8BB6-17AD13D001C3}" srcOrd="0" destOrd="0" presId="urn:microsoft.com/office/officeart/2005/8/layout/chevron2"/>
    <dgm:cxn modelId="{D851C26F-9E8E-43E1-B1D0-66051234E400}" type="presOf" srcId="{844A8A9F-D1FF-473B-8C29-435BF5B68173}" destId="{8D8ABEB5-B54E-42F3-B138-2170AD6EF08E}" srcOrd="0" destOrd="0" presId="urn:microsoft.com/office/officeart/2005/8/layout/chevron2"/>
    <dgm:cxn modelId="{1F34D6A7-255D-4CD4-B180-4A7A398D4CD5}" type="presParOf" srcId="{DE86813C-24BD-4FA5-812B-FF7C8C137306}" destId="{6819243C-4195-4754-85FC-C7E87DAC612D}" srcOrd="0" destOrd="0" presId="urn:microsoft.com/office/officeart/2005/8/layout/chevron2"/>
    <dgm:cxn modelId="{6759AF93-0E92-4079-A577-D3CAA6AD32DE}" type="presParOf" srcId="{6819243C-4195-4754-85FC-C7E87DAC612D}" destId="{300687C8-1138-47E5-ADD3-197F89F22BA2}" srcOrd="0" destOrd="0" presId="urn:microsoft.com/office/officeart/2005/8/layout/chevron2"/>
    <dgm:cxn modelId="{63C76E0A-9855-4A54-A346-EEDAAEC45587}" type="presParOf" srcId="{6819243C-4195-4754-85FC-C7E87DAC612D}" destId="{196E30BA-76C4-4792-997C-85A172F2C250}" srcOrd="1" destOrd="0" presId="urn:microsoft.com/office/officeart/2005/8/layout/chevron2"/>
    <dgm:cxn modelId="{580E59C2-52E7-460D-A5B6-4B2BF69683C0}" type="presParOf" srcId="{DE86813C-24BD-4FA5-812B-FF7C8C137306}" destId="{2264DC87-0030-46A0-98B4-5B1EA7795C2A}" srcOrd="1" destOrd="0" presId="urn:microsoft.com/office/officeart/2005/8/layout/chevron2"/>
    <dgm:cxn modelId="{58C76F16-419F-41A9-AD34-1ECB90ADF295}" type="presParOf" srcId="{DE86813C-24BD-4FA5-812B-FF7C8C137306}" destId="{ACC14739-4C41-4C19-94A3-0D244D8C28D1}" srcOrd="2" destOrd="0" presId="urn:microsoft.com/office/officeart/2005/8/layout/chevron2"/>
    <dgm:cxn modelId="{094EF881-69DF-49E1-8B96-0DD7ACBCEACB}" type="presParOf" srcId="{ACC14739-4C41-4C19-94A3-0D244D8C28D1}" destId="{43481923-9CE0-442A-8217-E7BE575F0845}" srcOrd="0" destOrd="0" presId="urn:microsoft.com/office/officeart/2005/8/layout/chevron2"/>
    <dgm:cxn modelId="{6C00BB2C-184F-44F9-A299-515C784CA582}" type="presParOf" srcId="{ACC14739-4C41-4C19-94A3-0D244D8C28D1}" destId="{8D8ABEB5-B54E-42F3-B138-2170AD6EF08E}" srcOrd="1" destOrd="0" presId="urn:microsoft.com/office/officeart/2005/8/layout/chevron2"/>
    <dgm:cxn modelId="{13EF0F55-DF8E-4AEA-A870-C305B21D3288}" type="presParOf" srcId="{DE86813C-24BD-4FA5-812B-FF7C8C137306}" destId="{C00794AB-E070-4089-B2EB-8D123EF1C85D}" srcOrd="3" destOrd="0" presId="urn:microsoft.com/office/officeart/2005/8/layout/chevron2"/>
    <dgm:cxn modelId="{DEA13DB3-F71B-4663-B1A6-38703928A59E}" type="presParOf" srcId="{DE86813C-24BD-4FA5-812B-FF7C8C137306}" destId="{EA0FCA4E-17F4-4320-8DA9-66BF684117B6}" srcOrd="4" destOrd="0" presId="urn:microsoft.com/office/officeart/2005/8/layout/chevron2"/>
    <dgm:cxn modelId="{2A20FAE3-D74E-4FA9-9020-8CFF3D605893}" type="presParOf" srcId="{EA0FCA4E-17F4-4320-8DA9-66BF684117B6}" destId="{1A4A5B34-72BA-40BC-8BB6-17AD13D001C3}" srcOrd="0" destOrd="0" presId="urn:microsoft.com/office/officeart/2005/8/layout/chevron2"/>
    <dgm:cxn modelId="{FA4113D9-2DA1-4307-8CA5-D70203E4A1DF}" type="presParOf" srcId="{EA0FCA4E-17F4-4320-8DA9-66BF684117B6}" destId="{C4A81B1A-2249-4F43-A55F-0137AFB908C4}"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ED898D-0A36-43F1-B8FA-03F93B176773}" type="doc">
      <dgm:prSet loTypeId="urn:microsoft.com/office/officeart/2009/3/layout/IncreasingArrowsProcess" loCatId="process" qsTypeId="urn:microsoft.com/office/officeart/2005/8/quickstyle/simple1" qsCatId="simple" csTypeId="urn:microsoft.com/office/officeart/2005/8/colors/colorful5" csCatId="colorful" phldr="1"/>
      <dgm:spPr/>
      <dgm:t>
        <a:bodyPr/>
        <a:lstStyle/>
        <a:p>
          <a:endParaRPr lang="en-US"/>
        </a:p>
      </dgm:t>
    </dgm:pt>
    <dgm:pt modelId="{92F10331-159E-49D1-A513-4771F1F1F5E8}">
      <dgm:prSet phldrT="[Text]"/>
      <dgm:spPr/>
      <dgm:t>
        <a:bodyPr/>
        <a:lstStyle/>
        <a:p>
          <a:r>
            <a:rPr lang="en-US"/>
            <a:t>Pass the Image through model</a:t>
          </a:r>
        </a:p>
      </dgm:t>
    </dgm:pt>
    <dgm:pt modelId="{9AC7A5B1-DC26-4BE4-93E4-C46383203DBC}" type="parTrans" cxnId="{AF35B162-636D-4A4D-A9D0-6F93206A0153}">
      <dgm:prSet/>
      <dgm:spPr/>
      <dgm:t>
        <a:bodyPr/>
        <a:lstStyle/>
        <a:p>
          <a:endParaRPr lang="en-US"/>
        </a:p>
      </dgm:t>
    </dgm:pt>
    <dgm:pt modelId="{56A6EB09-63D8-4196-8477-397A5761C871}" type="sibTrans" cxnId="{AF35B162-636D-4A4D-A9D0-6F93206A0153}">
      <dgm:prSet/>
      <dgm:spPr/>
      <dgm:t>
        <a:bodyPr/>
        <a:lstStyle/>
        <a:p>
          <a:endParaRPr lang="en-US"/>
        </a:p>
      </dgm:t>
    </dgm:pt>
    <dgm:pt modelId="{FFC2149C-377F-496E-A584-E3B91E551382}">
      <dgm:prSet phldrT="[Text]"/>
      <dgm:spPr>
        <a:blipFill rotWithShape="0">
          <a:blip xmlns:r="http://schemas.openxmlformats.org/officeDocument/2006/relationships" r:embed="rId1"/>
          <a:stretch>
            <a:fillRect/>
          </a:stretch>
        </a:blipFill>
      </dgm:spPr>
      <dgm:t>
        <a:bodyPr/>
        <a:lstStyle/>
        <a:p>
          <a:endParaRPr lang="en-US"/>
        </a:p>
      </dgm:t>
    </dgm:pt>
    <dgm:pt modelId="{84A1E59A-2223-4EB7-8520-92DD2791CB35}" type="parTrans" cxnId="{44900469-85A1-4626-B0E5-1E8A590945AC}">
      <dgm:prSet/>
      <dgm:spPr/>
      <dgm:t>
        <a:bodyPr/>
        <a:lstStyle/>
        <a:p>
          <a:endParaRPr lang="en-US"/>
        </a:p>
      </dgm:t>
    </dgm:pt>
    <dgm:pt modelId="{E5E0585C-8672-4AE3-B4C0-2DDB19C185B3}" type="sibTrans" cxnId="{44900469-85A1-4626-B0E5-1E8A590945AC}">
      <dgm:prSet/>
      <dgm:spPr/>
      <dgm:t>
        <a:bodyPr/>
        <a:lstStyle/>
        <a:p>
          <a:endParaRPr lang="en-US"/>
        </a:p>
      </dgm:t>
    </dgm:pt>
    <dgm:pt modelId="{3008ED4E-61E8-43F7-B5FF-0E46C19D6E95}">
      <dgm:prSet phldrT="[Text]"/>
      <dgm:spPr/>
      <dgm:t>
        <a:bodyPr/>
        <a:lstStyle/>
        <a:p>
          <a:r>
            <a:rPr lang="en-US"/>
            <a:t>License plate detection</a:t>
          </a:r>
        </a:p>
      </dgm:t>
    </dgm:pt>
    <dgm:pt modelId="{14D469A3-9B15-4C46-B0C0-1DCEA9BDE46D}" type="parTrans" cxnId="{8FA509CC-7FB9-41BB-85E8-6020581FDECE}">
      <dgm:prSet/>
      <dgm:spPr/>
      <dgm:t>
        <a:bodyPr/>
        <a:lstStyle/>
        <a:p>
          <a:endParaRPr lang="en-US"/>
        </a:p>
      </dgm:t>
    </dgm:pt>
    <dgm:pt modelId="{B1D5C7E4-5E62-4B0E-ACAC-5E270290A147}" type="sibTrans" cxnId="{8FA509CC-7FB9-41BB-85E8-6020581FDECE}">
      <dgm:prSet/>
      <dgm:spPr/>
      <dgm:t>
        <a:bodyPr/>
        <a:lstStyle/>
        <a:p>
          <a:endParaRPr lang="en-US"/>
        </a:p>
      </dgm:t>
    </dgm:pt>
    <dgm:pt modelId="{9E7A4873-B03A-4243-AC25-0DD25A10DE74}">
      <dgm:prSet phldrT="[Text]"/>
      <dgm:spPr>
        <a:blipFill rotWithShape="0">
          <a:blip xmlns:r="http://schemas.openxmlformats.org/officeDocument/2006/relationships" r:embed="rId2"/>
          <a:stretch>
            <a:fillRect/>
          </a:stretch>
        </a:blipFill>
      </dgm:spPr>
      <dgm:t>
        <a:bodyPr/>
        <a:lstStyle/>
        <a:p>
          <a:endParaRPr lang="en-US"/>
        </a:p>
      </dgm:t>
    </dgm:pt>
    <dgm:pt modelId="{69B11C7B-C6F3-42B4-A06D-9DF115B053E7}" type="parTrans" cxnId="{7C268B3F-5FC6-469B-B863-7FE9F5706927}">
      <dgm:prSet/>
      <dgm:spPr/>
      <dgm:t>
        <a:bodyPr/>
        <a:lstStyle/>
        <a:p>
          <a:endParaRPr lang="en-US"/>
        </a:p>
      </dgm:t>
    </dgm:pt>
    <dgm:pt modelId="{9AC7ABBD-7615-4D9E-BF48-797A191D8236}" type="sibTrans" cxnId="{7C268B3F-5FC6-469B-B863-7FE9F5706927}">
      <dgm:prSet/>
      <dgm:spPr/>
      <dgm:t>
        <a:bodyPr/>
        <a:lstStyle/>
        <a:p>
          <a:endParaRPr lang="en-US"/>
        </a:p>
      </dgm:t>
    </dgm:pt>
    <dgm:pt modelId="{0576F076-27B2-4D4A-825E-A641BC5E3144}">
      <dgm:prSet phldrT="[Text]"/>
      <dgm:spPr/>
      <dgm:t>
        <a:bodyPr/>
        <a:lstStyle/>
        <a:p>
          <a:r>
            <a:rPr lang="en-US"/>
            <a:t>OCR to get license text</a:t>
          </a:r>
        </a:p>
      </dgm:t>
    </dgm:pt>
    <dgm:pt modelId="{E5EEBA63-1EE2-4045-8143-2903F097E76F}" type="parTrans" cxnId="{05E9B262-A9D0-418B-A00F-6BED1F257264}">
      <dgm:prSet/>
      <dgm:spPr/>
      <dgm:t>
        <a:bodyPr/>
        <a:lstStyle/>
        <a:p>
          <a:endParaRPr lang="en-US"/>
        </a:p>
      </dgm:t>
    </dgm:pt>
    <dgm:pt modelId="{22391D8E-2E40-4B78-A33C-110CCBAFBEE8}" type="sibTrans" cxnId="{05E9B262-A9D0-418B-A00F-6BED1F257264}">
      <dgm:prSet/>
      <dgm:spPr/>
      <dgm:t>
        <a:bodyPr/>
        <a:lstStyle/>
        <a:p>
          <a:endParaRPr lang="en-US"/>
        </a:p>
      </dgm:t>
    </dgm:pt>
    <dgm:pt modelId="{0B2169F7-C85D-436B-85DC-23D5608C2A5B}">
      <dgm:prSet phldrT="[Text]"/>
      <dgm:spPr>
        <a:blipFill rotWithShape="0">
          <a:blip xmlns:r="http://schemas.openxmlformats.org/officeDocument/2006/relationships" r:embed="rId3"/>
          <a:stretch>
            <a:fillRect/>
          </a:stretch>
        </a:blipFill>
      </dgm:spPr>
      <dgm:t>
        <a:bodyPr/>
        <a:lstStyle/>
        <a:p>
          <a:endParaRPr lang="en-US"/>
        </a:p>
      </dgm:t>
    </dgm:pt>
    <dgm:pt modelId="{365247F1-C646-44B1-A0E6-7E01EDC3F476}" type="parTrans" cxnId="{AA518730-2121-4E37-AD44-CDA2F28AB475}">
      <dgm:prSet/>
      <dgm:spPr/>
      <dgm:t>
        <a:bodyPr/>
        <a:lstStyle/>
        <a:p>
          <a:endParaRPr lang="en-US"/>
        </a:p>
      </dgm:t>
    </dgm:pt>
    <dgm:pt modelId="{E7F3569C-5D5E-48FF-9A82-0D6BA3D8CE37}" type="sibTrans" cxnId="{AA518730-2121-4E37-AD44-CDA2F28AB475}">
      <dgm:prSet/>
      <dgm:spPr/>
      <dgm:t>
        <a:bodyPr/>
        <a:lstStyle/>
        <a:p>
          <a:endParaRPr lang="en-US"/>
        </a:p>
      </dgm:t>
    </dgm:pt>
    <dgm:pt modelId="{7A7333E7-6AC4-4CA3-9F9A-170879661D29}" type="pres">
      <dgm:prSet presAssocID="{96ED898D-0A36-43F1-B8FA-03F93B176773}" presName="Name0" presStyleCnt="0">
        <dgm:presLayoutVars>
          <dgm:chMax val="5"/>
          <dgm:chPref val="5"/>
          <dgm:dir/>
          <dgm:animLvl val="lvl"/>
        </dgm:presLayoutVars>
      </dgm:prSet>
      <dgm:spPr/>
      <dgm:t>
        <a:bodyPr/>
        <a:lstStyle/>
        <a:p>
          <a:endParaRPr lang="en-US"/>
        </a:p>
      </dgm:t>
    </dgm:pt>
    <dgm:pt modelId="{98D83359-F01F-441B-AF3C-F31F48E1BBBE}" type="pres">
      <dgm:prSet presAssocID="{92F10331-159E-49D1-A513-4771F1F1F5E8}" presName="parentText1" presStyleLbl="node1" presStyleIdx="0" presStyleCnt="3">
        <dgm:presLayoutVars>
          <dgm:chMax/>
          <dgm:chPref val="3"/>
          <dgm:bulletEnabled val="1"/>
        </dgm:presLayoutVars>
      </dgm:prSet>
      <dgm:spPr/>
      <dgm:t>
        <a:bodyPr/>
        <a:lstStyle/>
        <a:p>
          <a:endParaRPr lang="en-US"/>
        </a:p>
      </dgm:t>
    </dgm:pt>
    <dgm:pt modelId="{36C8A2AD-8C58-488A-A5F0-F737EF18186E}" type="pres">
      <dgm:prSet presAssocID="{92F10331-159E-49D1-A513-4771F1F1F5E8}" presName="childText1" presStyleLbl="solidAlignAcc1" presStyleIdx="0" presStyleCnt="3" custScaleY="99091">
        <dgm:presLayoutVars>
          <dgm:chMax val="0"/>
          <dgm:chPref val="0"/>
          <dgm:bulletEnabled val="1"/>
        </dgm:presLayoutVars>
      </dgm:prSet>
      <dgm:spPr/>
      <dgm:t>
        <a:bodyPr/>
        <a:lstStyle/>
        <a:p>
          <a:endParaRPr lang="en-US"/>
        </a:p>
      </dgm:t>
    </dgm:pt>
    <dgm:pt modelId="{AB25B7B2-DF77-48B8-8689-86967812A37C}" type="pres">
      <dgm:prSet presAssocID="{3008ED4E-61E8-43F7-B5FF-0E46C19D6E95}" presName="parentText2" presStyleLbl="node1" presStyleIdx="1" presStyleCnt="3">
        <dgm:presLayoutVars>
          <dgm:chMax/>
          <dgm:chPref val="3"/>
          <dgm:bulletEnabled val="1"/>
        </dgm:presLayoutVars>
      </dgm:prSet>
      <dgm:spPr/>
      <dgm:t>
        <a:bodyPr/>
        <a:lstStyle/>
        <a:p>
          <a:endParaRPr lang="en-US"/>
        </a:p>
      </dgm:t>
    </dgm:pt>
    <dgm:pt modelId="{840A2C47-FEDD-498B-8FAF-D74749032869}" type="pres">
      <dgm:prSet presAssocID="{3008ED4E-61E8-43F7-B5FF-0E46C19D6E95}" presName="childText2" presStyleLbl="solidAlignAcc1" presStyleIdx="1" presStyleCnt="3" custLinFactNeighborX="1127" custLinFactNeighborY="-1237">
        <dgm:presLayoutVars>
          <dgm:chMax val="0"/>
          <dgm:chPref val="0"/>
          <dgm:bulletEnabled val="1"/>
        </dgm:presLayoutVars>
      </dgm:prSet>
      <dgm:spPr/>
      <dgm:t>
        <a:bodyPr/>
        <a:lstStyle/>
        <a:p>
          <a:endParaRPr lang="en-US"/>
        </a:p>
      </dgm:t>
    </dgm:pt>
    <dgm:pt modelId="{B5D70D0A-1C9D-482E-85A2-2DA546DF3146}" type="pres">
      <dgm:prSet presAssocID="{0576F076-27B2-4D4A-825E-A641BC5E3144}" presName="parentText3" presStyleLbl="node1" presStyleIdx="2" presStyleCnt="3">
        <dgm:presLayoutVars>
          <dgm:chMax/>
          <dgm:chPref val="3"/>
          <dgm:bulletEnabled val="1"/>
        </dgm:presLayoutVars>
      </dgm:prSet>
      <dgm:spPr/>
      <dgm:t>
        <a:bodyPr/>
        <a:lstStyle/>
        <a:p>
          <a:endParaRPr lang="en-US"/>
        </a:p>
      </dgm:t>
    </dgm:pt>
    <dgm:pt modelId="{A52DF597-6B87-4AE0-9AC0-4E9A58206ABC}" type="pres">
      <dgm:prSet presAssocID="{0576F076-27B2-4D4A-825E-A641BC5E3144}" presName="childText3" presStyleLbl="solidAlignAcc1" presStyleIdx="2" presStyleCnt="3" custScaleX="91901" custScaleY="31643" custLinFactNeighborX="5073" custLinFactNeighborY="-16956">
        <dgm:presLayoutVars>
          <dgm:chMax val="0"/>
          <dgm:chPref val="0"/>
          <dgm:bulletEnabled val="1"/>
        </dgm:presLayoutVars>
      </dgm:prSet>
      <dgm:spPr/>
      <dgm:t>
        <a:bodyPr/>
        <a:lstStyle/>
        <a:p>
          <a:endParaRPr lang="en-US"/>
        </a:p>
      </dgm:t>
    </dgm:pt>
  </dgm:ptLst>
  <dgm:cxnLst>
    <dgm:cxn modelId="{05E9B262-A9D0-418B-A00F-6BED1F257264}" srcId="{96ED898D-0A36-43F1-B8FA-03F93B176773}" destId="{0576F076-27B2-4D4A-825E-A641BC5E3144}" srcOrd="2" destOrd="0" parTransId="{E5EEBA63-1EE2-4045-8143-2903F097E76F}" sibTransId="{22391D8E-2E40-4B78-A33C-110CCBAFBEE8}"/>
    <dgm:cxn modelId="{FF06B130-2E89-441D-9761-42C583DA75C4}" type="presOf" srcId="{3008ED4E-61E8-43F7-B5FF-0E46C19D6E95}" destId="{AB25B7B2-DF77-48B8-8689-86967812A37C}" srcOrd="0" destOrd="0" presId="urn:microsoft.com/office/officeart/2009/3/layout/IncreasingArrowsProcess"/>
    <dgm:cxn modelId="{AF35B162-636D-4A4D-A9D0-6F93206A0153}" srcId="{96ED898D-0A36-43F1-B8FA-03F93B176773}" destId="{92F10331-159E-49D1-A513-4771F1F1F5E8}" srcOrd="0" destOrd="0" parTransId="{9AC7A5B1-DC26-4BE4-93E4-C46383203DBC}" sibTransId="{56A6EB09-63D8-4196-8477-397A5761C871}"/>
    <dgm:cxn modelId="{FAE8B1F4-6E5E-4D7F-9456-483C4AA2C1FF}" type="presOf" srcId="{0576F076-27B2-4D4A-825E-A641BC5E3144}" destId="{B5D70D0A-1C9D-482E-85A2-2DA546DF3146}" srcOrd="0" destOrd="0" presId="urn:microsoft.com/office/officeart/2009/3/layout/IncreasingArrowsProcess"/>
    <dgm:cxn modelId="{8FA509CC-7FB9-41BB-85E8-6020581FDECE}" srcId="{96ED898D-0A36-43F1-B8FA-03F93B176773}" destId="{3008ED4E-61E8-43F7-B5FF-0E46C19D6E95}" srcOrd="1" destOrd="0" parTransId="{14D469A3-9B15-4C46-B0C0-1DCEA9BDE46D}" sibTransId="{B1D5C7E4-5E62-4B0E-ACAC-5E270290A147}"/>
    <dgm:cxn modelId="{AA518730-2121-4E37-AD44-CDA2F28AB475}" srcId="{0576F076-27B2-4D4A-825E-A641BC5E3144}" destId="{0B2169F7-C85D-436B-85DC-23D5608C2A5B}" srcOrd="0" destOrd="0" parTransId="{365247F1-C646-44B1-A0E6-7E01EDC3F476}" sibTransId="{E7F3569C-5D5E-48FF-9A82-0D6BA3D8CE37}"/>
    <dgm:cxn modelId="{7C268B3F-5FC6-469B-B863-7FE9F5706927}" srcId="{3008ED4E-61E8-43F7-B5FF-0E46C19D6E95}" destId="{9E7A4873-B03A-4243-AC25-0DD25A10DE74}" srcOrd="0" destOrd="0" parTransId="{69B11C7B-C6F3-42B4-A06D-9DF115B053E7}" sibTransId="{9AC7ABBD-7615-4D9E-BF48-797A191D8236}"/>
    <dgm:cxn modelId="{07CE36F7-06C9-442C-A401-3B4CDAF49126}" type="presOf" srcId="{9E7A4873-B03A-4243-AC25-0DD25A10DE74}" destId="{840A2C47-FEDD-498B-8FAF-D74749032869}" srcOrd="0" destOrd="0" presId="urn:microsoft.com/office/officeart/2009/3/layout/IncreasingArrowsProcess"/>
    <dgm:cxn modelId="{195A1304-12C4-433C-B5D7-17B4EC14E11D}" type="presOf" srcId="{96ED898D-0A36-43F1-B8FA-03F93B176773}" destId="{7A7333E7-6AC4-4CA3-9F9A-170879661D29}" srcOrd="0" destOrd="0" presId="urn:microsoft.com/office/officeart/2009/3/layout/IncreasingArrowsProcess"/>
    <dgm:cxn modelId="{8213A5D1-1505-4733-BA61-0087DB9CBC95}" type="presOf" srcId="{92F10331-159E-49D1-A513-4771F1F1F5E8}" destId="{98D83359-F01F-441B-AF3C-F31F48E1BBBE}" srcOrd="0" destOrd="0" presId="urn:microsoft.com/office/officeart/2009/3/layout/IncreasingArrowsProcess"/>
    <dgm:cxn modelId="{E0749A71-A0F1-4A73-9532-DAB4778EE3FE}" type="presOf" srcId="{0B2169F7-C85D-436B-85DC-23D5608C2A5B}" destId="{A52DF597-6B87-4AE0-9AC0-4E9A58206ABC}" srcOrd="0" destOrd="0" presId="urn:microsoft.com/office/officeart/2009/3/layout/IncreasingArrowsProcess"/>
    <dgm:cxn modelId="{44900469-85A1-4626-B0E5-1E8A590945AC}" srcId="{92F10331-159E-49D1-A513-4771F1F1F5E8}" destId="{FFC2149C-377F-496E-A584-E3B91E551382}" srcOrd="0" destOrd="0" parTransId="{84A1E59A-2223-4EB7-8520-92DD2791CB35}" sibTransId="{E5E0585C-8672-4AE3-B4C0-2DDB19C185B3}"/>
    <dgm:cxn modelId="{DAED4889-F36C-4C95-BF2E-444224EA7AC6}" type="presOf" srcId="{FFC2149C-377F-496E-A584-E3B91E551382}" destId="{36C8A2AD-8C58-488A-A5F0-F737EF18186E}" srcOrd="0" destOrd="0" presId="urn:microsoft.com/office/officeart/2009/3/layout/IncreasingArrowsProcess"/>
    <dgm:cxn modelId="{992BF985-7F1E-444D-B771-976EC763737C}" type="presParOf" srcId="{7A7333E7-6AC4-4CA3-9F9A-170879661D29}" destId="{98D83359-F01F-441B-AF3C-F31F48E1BBBE}" srcOrd="0" destOrd="0" presId="urn:microsoft.com/office/officeart/2009/3/layout/IncreasingArrowsProcess"/>
    <dgm:cxn modelId="{2EC498CA-B9D4-43E6-AA6A-0491693172EC}" type="presParOf" srcId="{7A7333E7-6AC4-4CA3-9F9A-170879661D29}" destId="{36C8A2AD-8C58-488A-A5F0-F737EF18186E}" srcOrd="1" destOrd="0" presId="urn:microsoft.com/office/officeart/2009/3/layout/IncreasingArrowsProcess"/>
    <dgm:cxn modelId="{E6273504-217B-47D6-8770-4100066E8497}" type="presParOf" srcId="{7A7333E7-6AC4-4CA3-9F9A-170879661D29}" destId="{AB25B7B2-DF77-48B8-8689-86967812A37C}" srcOrd="2" destOrd="0" presId="urn:microsoft.com/office/officeart/2009/3/layout/IncreasingArrowsProcess"/>
    <dgm:cxn modelId="{71AED5F3-F327-4CF0-B4CE-FAA54E152C93}" type="presParOf" srcId="{7A7333E7-6AC4-4CA3-9F9A-170879661D29}" destId="{840A2C47-FEDD-498B-8FAF-D74749032869}" srcOrd="3" destOrd="0" presId="urn:microsoft.com/office/officeart/2009/3/layout/IncreasingArrowsProcess"/>
    <dgm:cxn modelId="{38EE42DA-B1B7-4E19-BB08-746D3F11C3DD}" type="presParOf" srcId="{7A7333E7-6AC4-4CA3-9F9A-170879661D29}" destId="{B5D70D0A-1C9D-482E-85A2-2DA546DF3146}" srcOrd="4" destOrd="0" presId="urn:microsoft.com/office/officeart/2009/3/layout/IncreasingArrowsProcess"/>
    <dgm:cxn modelId="{00EBC1BC-0B8F-457E-A672-EB5D0D0DE862}" type="presParOf" srcId="{7A7333E7-6AC4-4CA3-9F9A-170879661D29}" destId="{A52DF597-6B87-4AE0-9AC0-4E9A58206ABC}" srcOrd="5" destOrd="0" presId="urn:microsoft.com/office/officeart/2009/3/layout/IncreasingArrows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1125BE9-85D9-415A-A2ED-7AAC1A00B796}" type="doc">
      <dgm:prSet loTypeId="urn:microsoft.com/office/officeart/2005/8/layout/chevron2" loCatId="list" qsTypeId="urn:microsoft.com/office/officeart/2005/8/quickstyle/simple1" qsCatId="simple" csTypeId="urn:microsoft.com/office/officeart/2005/8/colors/accent4_1" csCatId="accent4" phldr="1"/>
      <dgm:spPr/>
      <dgm:t>
        <a:bodyPr/>
        <a:lstStyle/>
        <a:p>
          <a:endParaRPr lang="en-US"/>
        </a:p>
      </dgm:t>
    </dgm:pt>
    <dgm:pt modelId="{E17634C0-6399-4628-98F4-394ADBE0A27F}">
      <dgm:prSet phldrT="[Text]"/>
      <dgm:spPr/>
      <dgm:t>
        <a:bodyPr/>
        <a:lstStyle/>
        <a:p>
          <a:pPr algn="l"/>
          <a:endParaRPr lang="en-US"/>
        </a:p>
      </dgm:t>
    </dgm:pt>
    <dgm:pt modelId="{4313FCBE-51B1-47F4-9AC7-285B456B92A5}" type="parTrans" cxnId="{71779CDC-8BF2-4458-AB19-5FEB18B90EE0}">
      <dgm:prSet/>
      <dgm:spPr/>
      <dgm:t>
        <a:bodyPr/>
        <a:lstStyle/>
        <a:p>
          <a:pPr algn="l"/>
          <a:endParaRPr lang="en-US"/>
        </a:p>
      </dgm:t>
    </dgm:pt>
    <dgm:pt modelId="{A8958518-FEFD-415B-A23A-BE17539BE540}" type="sibTrans" cxnId="{71779CDC-8BF2-4458-AB19-5FEB18B90EE0}">
      <dgm:prSet/>
      <dgm:spPr/>
      <dgm:t>
        <a:bodyPr/>
        <a:lstStyle/>
        <a:p>
          <a:pPr algn="l"/>
          <a:endParaRPr lang="en-US"/>
        </a:p>
      </dgm:t>
    </dgm:pt>
    <dgm:pt modelId="{33B9FC35-4884-4C4F-B845-83CB05BAA239}">
      <dgm:prSet phldrT="[Text]" custT="1"/>
      <dgm:spPr/>
      <dgm:t>
        <a:bodyPr/>
        <a:lstStyle/>
        <a:p>
          <a:pPr algn="l"/>
          <a:r>
            <a:rPr lang="en-IN" sz="1100"/>
            <a:t>Pass Image having multiple cars</a:t>
          </a:r>
          <a:endParaRPr lang="en-US" sz="1100"/>
        </a:p>
      </dgm:t>
    </dgm:pt>
    <dgm:pt modelId="{E777E6E2-4225-463B-A285-35624DEFBFBF}" type="parTrans" cxnId="{4E65493D-855A-45CD-9C18-8A03C00F9822}">
      <dgm:prSet/>
      <dgm:spPr/>
      <dgm:t>
        <a:bodyPr/>
        <a:lstStyle/>
        <a:p>
          <a:pPr algn="l"/>
          <a:endParaRPr lang="en-US"/>
        </a:p>
      </dgm:t>
    </dgm:pt>
    <dgm:pt modelId="{633CAE5E-F100-45EB-9445-8871D9F9BEB6}" type="sibTrans" cxnId="{4E65493D-855A-45CD-9C18-8A03C00F9822}">
      <dgm:prSet/>
      <dgm:spPr/>
      <dgm:t>
        <a:bodyPr/>
        <a:lstStyle/>
        <a:p>
          <a:pPr algn="l"/>
          <a:endParaRPr lang="en-US"/>
        </a:p>
      </dgm:t>
    </dgm:pt>
    <dgm:pt modelId="{78234D8A-CB8B-4A59-BDF1-C9073B041946}">
      <dgm:prSet phldrT="[Text]"/>
      <dgm:spPr/>
      <dgm:t>
        <a:bodyPr/>
        <a:lstStyle/>
        <a:p>
          <a:pPr algn="l"/>
          <a:endParaRPr lang="en-US"/>
        </a:p>
      </dgm:t>
    </dgm:pt>
    <dgm:pt modelId="{AB2EF691-E1E1-4ACA-BA1F-2988C5FFBD37}" type="parTrans" cxnId="{57D70611-644D-4990-BDD4-8A430F13CFF0}">
      <dgm:prSet/>
      <dgm:spPr/>
      <dgm:t>
        <a:bodyPr/>
        <a:lstStyle/>
        <a:p>
          <a:pPr algn="l"/>
          <a:endParaRPr lang="en-US"/>
        </a:p>
      </dgm:t>
    </dgm:pt>
    <dgm:pt modelId="{9D0951B9-464E-4A8C-80C8-B1510D6AF43A}" type="sibTrans" cxnId="{57D70611-644D-4990-BDD4-8A430F13CFF0}">
      <dgm:prSet/>
      <dgm:spPr/>
      <dgm:t>
        <a:bodyPr/>
        <a:lstStyle/>
        <a:p>
          <a:pPr algn="l"/>
          <a:endParaRPr lang="en-US"/>
        </a:p>
      </dgm:t>
    </dgm:pt>
    <dgm:pt modelId="{2A92C147-89D1-4238-BD3A-E383E4695BB7}">
      <dgm:prSet phldrT="[Text]" custT="1"/>
      <dgm:spPr/>
      <dgm:t>
        <a:bodyPr/>
        <a:lstStyle/>
        <a:p>
          <a:pPr algn="l"/>
          <a:r>
            <a:rPr lang="en-IN" sz="1100"/>
            <a:t>Each car’s cropped image detected sent to License plate detection model</a:t>
          </a:r>
          <a:endParaRPr lang="en-US" sz="1100"/>
        </a:p>
      </dgm:t>
    </dgm:pt>
    <dgm:pt modelId="{220FB262-4555-4A66-A8AD-62452ACD5DBD}" type="parTrans" cxnId="{043BD46A-FDF8-4041-ABB4-D408203AA0B3}">
      <dgm:prSet/>
      <dgm:spPr/>
      <dgm:t>
        <a:bodyPr/>
        <a:lstStyle/>
        <a:p>
          <a:pPr algn="l"/>
          <a:endParaRPr lang="en-US"/>
        </a:p>
      </dgm:t>
    </dgm:pt>
    <dgm:pt modelId="{3F18B843-EFEA-4802-A01C-909005C88139}" type="sibTrans" cxnId="{043BD46A-FDF8-4041-ABB4-D408203AA0B3}">
      <dgm:prSet/>
      <dgm:spPr/>
      <dgm:t>
        <a:bodyPr/>
        <a:lstStyle/>
        <a:p>
          <a:pPr algn="l"/>
          <a:endParaRPr lang="en-US"/>
        </a:p>
      </dgm:t>
    </dgm:pt>
    <dgm:pt modelId="{D33EF379-1CAB-4908-BF2E-BE3BD55CCFC1}">
      <dgm:prSet phldrT="[Text]"/>
      <dgm:spPr/>
      <dgm:t>
        <a:bodyPr/>
        <a:lstStyle/>
        <a:p>
          <a:pPr algn="l"/>
          <a:endParaRPr lang="en-US"/>
        </a:p>
      </dgm:t>
    </dgm:pt>
    <dgm:pt modelId="{C213CF9C-563B-448A-83B9-72037D9621ED}" type="parTrans" cxnId="{F215F0A0-53AE-4DE5-A8B7-5A5D0BA4C95B}">
      <dgm:prSet/>
      <dgm:spPr/>
      <dgm:t>
        <a:bodyPr/>
        <a:lstStyle/>
        <a:p>
          <a:pPr algn="l"/>
          <a:endParaRPr lang="en-US"/>
        </a:p>
      </dgm:t>
    </dgm:pt>
    <dgm:pt modelId="{5BC60DB7-B12F-4C11-A8C0-8BBD0189F1E4}" type="sibTrans" cxnId="{F215F0A0-53AE-4DE5-A8B7-5A5D0BA4C95B}">
      <dgm:prSet/>
      <dgm:spPr/>
      <dgm:t>
        <a:bodyPr/>
        <a:lstStyle/>
        <a:p>
          <a:pPr algn="l"/>
          <a:endParaRPr lang="en-US"/>
        </a:p>
      </dgm:t>
    </dgm:pt>
    <dgm:pt modelId="{501AF236-4369-453F-87D6-8A904DEBFAED}">
      <dgm:prSet phldrT="[Text]" custT="1"/>
      <dgm:spPr/>
      <dgm:t>
        <a:bodyPr/>
        <a:lstStyle/>
        <a:p>
          <a:pPr algn="l"/>
          <a:r>
            <a:rPr lang="en-IN" sz="1100"/>
            <a:t>License text of each car recognised.</a:t>
          </a:r>
          <a:endParaRPr lang="en-US" sz="1100"/>
        </a:p>
      </dgm:t>
    </dgm:pt>
    <dgm:pt modelId="{235D4731-F8A8-472B-853D-B589867F474E}" type="parTrans" cxnId="{4ACC321E-DAFE-4E06-A6C8-A4D63F0DFDEF}">
      <dgm:prSet/>
      <dgm:spPr/>
      <dgm:t>
        <a:bodyPr/>
        <a:lstStyle/>
        <a:p>
          <a:pPr algn="l"/>
          <a:endParaRPr lang="en-US"/>
        </a:p>
      </dgm:t>
    </dgm:pt>
    <dgm:pt modelId="{8D3DC8C2-6DDF-4A76-9D92-1CB68C5546FD}" type="sibTrans" cxnId="{4ACC321E-DAFE-4E06-A6C8-A4D63F0DFDEF}">
      <dgm:prSet/>
      <dgm:spPr/>
      <dgm:t>
        <a:bodyPr/>
        <a:lstStyle/>
        <a:p>
          <a:pPr algn="l"/>
          <a:endParaRPr lang="en-US"/>
        </a:p>
      </dgm:t>
    </dgm:pt>
    <dgm:pt modelId="{6AD0E1E8-A5FE-4B41-8128-9287B76E6777}">
      <dgm:prSet phldrT="[Text]" custT="1"/>
      <dgm:spPr/>
      <dgm:t>
        <a:bodyPr/>
        <a:lstStyle/>
        <a:p>
          <a:pPr algn="l"/>
          <a:r>
            <a:rPr lang="en-IN" sz="1100"/>
            <a:t>Mobilenet model to detect individual cars within image</a:t>
          </a:r>
          <a:endParaRPr lang="en-US" sz="1100"/>
        </a:p>
      </dgm:t>
    </dgm:pt>
    <dgm:pt modelId="{7751EFE5-DE13-4BE0-B264-06BA84739988}" type="parTrans" cxnId="{291A4CD0-EB4F-4127-8806-F557B7FAD466}">
      <dgm:prSet/>
      <dgm:spPr/>
      <dgm:t>
        <a:bodyPr/>
        <a:lstStyle/>
        <a:p>
          <a:pPr algn="l"/>
          <a:endParaRPr lang="en-US"/>
        </a:p>
      </dgm:t>
    </dgm:pt>
    <dgm:pt modelId="{16D51753-0813-429A-9B27-CE49FCB29635}" type="sibTrans" cxnId="{291A4CD0-EB4F-4127-8806-F557B7FAD466}">
      <dgm:prSet/>
      <dgm:spPr/>
      <dgm:t>
        <a:bodyPr/>
        <a:lstStyle/>
        <a:p>
          <a:pPr algn="l"/>
          <a:endParaRPr lang="en-US"/>
        </a:p>
      </dgm:t>
    </dgm:pt>
    <dgm:pt modelId="{95F3A396-4738-4918-8977-AD9B5E6E9547}" type="pres">
      <dgm:prSet presAssocID="{E1125BE9-85D9-415A-A2ED-7AAC1A00B796}" presName="linearFlow" presStyleCnt="0">
        <dgm:presLayoutVars>
          <dgm:dir/>
          <dgm:animLvl val="lvl"/>
          <dgm:resizeHandles val="exact"/>
        </dgm:presLayoutVars>
      </dgm:prSet>
      <dgm:spPr/>
      <dgm:t>
        <a:bodyPr/>
        <a:lstStyle/>
        <a:p>
          <a:endParaRPr lang="en-US"/>
        </a:p>
      </dgm:t>
    </dgm:pt>
    <dgm:pt modelId="{4D09EE5A-CA4E-457C-A281-D559D9C1EC3F}" type="pres">
      <dgm:prSet presAssocID="{E17634C0-6399-4628-98F4-394ADBE0A27F}" presName="composite" presStyleCnt="0"/>
      <dgm:spPr/>
    </dgm:pt>
    <dgm:pt modelId="{34E39A76-FFEF-4C9C-90E2-8B26CD2FF4AF}" type="pres">
      <dgm:prSet presAssocID="{E17634C0-6399-4628-98F4-394ADBE0A27F}" presName="parentText" presStyleLbl="alignNode1" presStyleIdx="0" presStyleCnt="3">
        <dgm:presLayoutVars>
          <dgm:chMax val="1"/>
          <dgm:bulletEnabled val="1"/>
        </dgm:presLayoutVars>
      </dgm:prSet>
      <dgm:spPr/>
      <dgm:t>
        <a:bodyPr/>
        <a:lstStyle/>
        <a:p>
          <a:endParaRPr lang="en-US"/>
        </a:p>
      </dgm:t>
    </dgm:pt>
    <dgm:pt modelId="{75EF1600-609A-4FAA-B1B8-489E7FBCA4D8}" type="pres">
      <dgm:prSet presAssocID="{E17634C0-6399-4628-98F4-394ADBE0A27F}" presName="descendantText" presStyleLbl="alignAcc1" presStyleIdx="0" presStyleCnt="3">
        <dgm:presLayoutVars>
          <dgm:bulletEnabled val="1"/>
        </dgm:presLayoutVars>
      </dgm:prSet>
      <dgm:spPr/>
      <dgm:t>
        <a:bodyPr/>
        <a:lstStyle/>
        <a:p>
          <a:endParaRPr lang="en-US"/>
        </a:p>
      </dgm:t>
    </dgm:pt>
    <dgm:pt modelId="{67440F93-1120-4E7A-BADD-5844E072202D}" type="pres">
      <dgm:prSet presAssocID="{A8958518-FEFD-415B-A23A-BE17539BE540}" presName="sp" presStyleCnt="0"/>
      <dgm:spPr/>
    </dgm:pt>
    <dgm:pt modelId="{6DC28BEC-A10A-4E57-9ACE-697F84BDDAAA}" type="pres">
      <dgm:prSet presAssocID="{78234D8A-CB8B-4A59-BDF1-C9073B041946}" presName="composite" presStyleCnt="0"/>
      <dgm:spPr/>
    </dgm:pt>
    <dgm:pt modelId="{9A2FF9B6-3061-4EBE-AF8A-3D8F30127599}" type="pres">
      <dgm:prSet presAssocID="{78234D8A-CB8B-4A59-BDF1-C9073B041946}" presName="parentText" presStyleLbl="alignNode1" presStyleIdx="1" presStyleCnt="3">
        <dgm:presLayoutVars>
          <dgm:chMax val="1"/>
          <dgm:bulletEnabled val="1"/>
        </dgm:presLayoutVars>
      </dgm:prSet>
      <dgm:spPr/>
      <dgm:t>
        <a:bodyPr/>
        <a:lstStyle/>
        <a:p>
          <a:endParaRPr lang="en-US"/>
        </a:p>
      </dgm:t>
    </dgm:pt>
    <dgm:pt modelId="{D45FE24C-40D8-4F25-BB66-4E9DB5A345DA}" type="pres">
      <dgm:prSet presAssocID="{78234D8A-CB8B-4A59-BDF1-C9073B041946}" presName="descendantText" presStyleLbl="alignAcc1" presStyleIdx="1" presStyleCnt="3">
        <dgm:presLayoutVars>
          <dgm:bulletEnabled val="1"/>
        </dgm:presLayoutVars>
      </dgm:prSet>
      <dgm:spPr/>
      <dgm:t>
        <a:bodyPr/>
        <a:lstStyle/>
        <a:p>
          <a:endParaRPr lang="en-US"/>
        </a:p>
      </dgm:t>
    </dgm:pt>
    <dgm:pt modelId="{EA260B15-661D-4644-8C25-F059D530FF4E}" type="pres">
      <dgm:prSet presAssocID="{9D0951B9-464E-4A8C-80C8-B1510D6AF43A}" presName="sp" presStyleCnt="0"/>
      <dgm:spPr/>
    </dgm:pt>
    <dgm:pt modelId="{41236696-CDB9-4041-B32F-F9B399C2A6DC}" type="pres">
      <dgm:prSet presAssocID="{D33EF379-1CAB-4908-BF2E-BE3BD55CCFC1}" presName="composite" presStyleCnt="0"/>
      <dgm:spPr/>
    </dgm:pt>
    <dgm:pt modelId="{6EC0CF6F-8DA1-4119-B85C-B8FE9A777BE8}" type="pres">
      <dgm:prSet presAssocID="{D33EF379-1CAB-4908-BF2E-BE3BD55CCFC1}" presName="parentText" presStyleLbl="alignNode1" presStyleIdx="2" presStyleCnt="3">
        <dgm:presLayoutVars>
          <dgm:chMax val="1"/>
          <dgm:bulletEnabled val="1"/>
        </dgm:presLayoutVars>
      </dgm:prSet>
      <dgm:spPr/>
      <dgm:t>
        <a:bodyPr/>
        <a:lstStyle/>
        <a:p>
          <a:endParaRPr lang="en-US"/>
        </a:p>
      </dgm:t>
    </dgm:pt>
    <dgm:pt modelId="{4E10A58D-00DB-42B4-963A-F01ECEFD5035}" type="pres">
      <dgm:prSet presAssocID="{D33EF379-1CAB-4908-BF2E-BE3BD55CCFC1}" presName="descendantText" presStyleLbl="alignAcc1" presStyleIdx="2" presStyleCnt="3">
        <dgm:presLayoutVars>
          <dgm:bulletEnabled val="1"/>
        </dgm:presLayoutVars>
      </dgm:prSet>
      <dgm:spPr/>
      <dgm:t>
        <a:bodyPr/>
        <a:lstStyle/>
        <a:p>
          <a:endParaRPr lang="en-US"/>
        </a:p>
      </dgm:t>
    </dgm:pt>
  </dgm:ptLst>
  <dgm:cxnLst>
    <dgm:cxn modelId="{291A4CD0-EB4F-4127-8806-F557B7FAD466}" srcId="{E17634C0-6399-4628-98F4-394ADBE0A27F}" destId="{6AD0E1E8-A5FE-4B41-8128-9287B76E6777}" srcOrd="1" destOrd="0" parTransId="{7751EFE5-DE13-4BE0-B264-06BA84739988}" sibTransId="{16D51753-0813-429A-9B27-CE49FCB29635}"/>
    <dgm:cxn modelId="{4CCAA637-6FEB-4937-BC8F-40BCC0E3C1A3}" type="presOf" srcId="{501AF236-4369-453F-87D6-8A904DEBFAED}" destId="{4E10A58D-00DB-42B4-963A-F01ECEFD5035}" srcOrd="0" destOrd="0" presId="urn:microsoft.com/office/officeart/2005/8/layout/chevron2"/>
    <dgm:cxn modelId="{FF8890F6-46DE-48EC-9320-48ECE1309156}" type="presOf" srcId="{E17634C0-6399-4628-98F4-394ADBE0A27F}" destId="{34E39A76-FFEF-4C9C-90E2-8B26CD2FF4AF}" srcOrd="0" destOrd="0" presId="urn:microsoft.com/office/officeart/2005/8/layout/chevron2"/>
    <dgm:cxn modelId="{21A4E421-5BED-4401-9FDB-D4EBF147CCAE}" type="presOf" srcId="{2A92C147-89D1-4238-BD3A-E383E4695BB7}" destId="{D45FE24C-40D8-4F25-BB66-4E9DB5A345DA}" srcOrd="0" destOrd="0" presId="urn:microsoft.com/office/officeart/2005/8/layout/chevron2"/>
    <dgm:cxn modelId="{043BD46A-FDF8-4041-ABB4-D408203AA0B3}" srcId="{78234D8A-CB8B-4A59-BDF1-C9073B041946}" destId="{2A92C147-89D1-4238-BD3A-E383E4695BB7}" srcOrd="0" destOrd="0" parTransId="{220FB262-4555-4A66-A8AD-62452ACD5DBD}" sibTransId="{3F18B843-EFEA-4802-A01C-909005C88139}"/>
    <dgm:cxn modelId="{F215F0A0-53AE-4DE5-A8B7-5A5D0BA4C95B}" srcId="{E1125BE9-85D9-415A-A2ED-7AAC1A00B796}" destId="{D33EF379-1CAB-4908-BF2E-BE3BD55CCFC1}" srcOrd="2" destOrd="0" parTransId="{C213CF9C-563B-448A-83B9-72037D9621ED}" sibTransId="{5BC60DB7-B12F-4C11-A8C0-8BBD0189F1E4}"/>
    <dgm:cxn modelId="{4ACC321E-DAFE-4E06-A6C8-A4D63F0DFDEF}" srcId="{D33EF379-1CAB-4908-BF2E-BE3BD55CCFC1}" destId="{501AF236-4369-453F-87D6-8A904DEBFAED}" srcOrd="0" destOrd="0" parTransId="{235D4731-F8A8-472B-853D-B589867F474E}" sibTransId="{8D3DC8C2-6DDF-4A76-9D92-1CB68C5546FD}"/>
    <dgm:cxn modelId="{8A817244-A71C-4813-AA01-DF7812F9CB23}" type="presOf" srcId="{33B9FC35-4884-4C4F-B845-83CB05BAA239}" destId="{75EF1600-609A-4FAA-B1B8-489E7FBCA4D8}" srcOrd="0" destOrd="0" presId="urn:microsoft.com/office/officeart/2005/8/layout/chevron2"/>
    <dgm:cxn modelId="{D94F4C34-D6C3-4F10-AED7-B800E00B5626}" type="presOf" srcId="{78234D8A-CB8B-4A59-BDF1-C9073B041946}" destId="{9A2FF9B6-3061-4EBE-AF8A-3D8F30127599}" srcOrd="0" destOrd="0" presId="urn:microsoft.com/office/officeart/2005/8/layout/chevron2"/>
    <dgm:cxn modelId="{3D0C0230-0D98-4FAA-B9C5-D56F2F7AD013}" type="presOf" srcId="{6AD0E1E8-A5FE-4B41-8128-9287B76E6777}" destId="{75EF1600-609A-4FAA-B1B8-489E7FBCA4D8}" srcOrd="0" destOrd="1" presId="urn:microsoft.com/office/officeart/2005/8/layout/chevron2"/>
    <dgm:cxn modelId="{4553D87F-26CB-4758-9B1D-ED9D677B013F}" type="presOf" srcId="{E1125BE9-85D9-415A-A2ED-7AAC1A00B796}" destId="{95F3A396-4738-4918-8977-AD9B5E6E9547}" srcOrd="0" destOrd="0" presId="urn:microsoft.com/office/officeart/2005/8/layout/chevron2"/>
    <dgm:cxn modelId="{71779CDC-8BF2-4458-AB19-5FEB18B90EE0}" srcId="{E1125BE9-85D9-415A-A2ED-7AAC1A00B796}" destId="{E17634C0-6399-4628-98F4-394ADBE0A27F}" srcOrd="0" destOrd="0" parTransId="{4313FCBE-51B1-47F4-9AC7-285B456B92A5}" sibTransId="{A8958518-FEFD-415B-A23A-BE17539BE540}"/>
    <dgm:cxn modelId="{01122C14-11C8-4F54-94E4-210C6048049B}" type="presOf" srcId="{D33EF379-1CAB-4908-BF2E-BE3BD55CCFC1}" destId="{6EC0CF6F-8DA1-4119-B85C-B8FE9A777BE8}" srcOrd="0" destOrd="0" presId="urn:microsoft.com/office/officeart/2005/8/layout/chevron2"/>
    <dgm:cxn modelId="{4E65493D-855A-45CD-9C18-8A03C00F9822}" srcId="{E17634C0-6399-4628-98F4-394ADBE0A27F}" destId="{33B9FC35-4884-4C4F-B845-83CB05BAA239}" srcOrd="0" destOrd="0" parTransId="{E777E6E2-4225-463B-A285-35624DEFBFBF}" sibTransId="{633CAE5E-F100-45EB-9445-8871D9F9BEB6}"/>
    <dgm:cxn modelId="{57D70611-644D-4990-BDD4-8A430F13CFF0}" srcId="{E1125BE9-85D9-415A-A2ED-7AAC1A00B796}" destId="{78234D8A-CB8B-4A59-BDF1-C9073B041946}" srcOrd="1" destOrd="0" parTransId="{AB2EF691-E1E1-4ACA-BA1F-2988C5FFBD37}" sibTransId="{9D0951B9-464E-4A8C-80C8-B1510D6AF43A}"/>
    <dgm:cxn modelId="{4898C08D-DE58-480D-825F-DE852F685BBD}" type="presParOf" srcId="{95F3A396-4738-4918-8977-AD9B5E6E9547}" destId="{4D09EE5A-CA4E-457C-A281-D559D9C1EC3F}" srcOrd="0" destOrd="0" presId="urn:microsoft.com/office/officeart/2005/8/layout/chevron2"/>
    <dgm:cxn modelId="{5AEA1DFD-BBC8-45AD-9911-D836875B0D39}" type="presParOf" srcId="{4D09EE5A-CA4E-457C-A281-D559D9C1EC3F}" destId="{34E39A76-FFEF-4C9C-90E2-8B26CD2FF4AF}" srcOrd="0" destOrd="0" presId="urn:microsoft.com/office/officeart/2005/8/layout/chevron2"/>
    <dgm:cxn modelId="{15098CF1-E5A2-4966-80E6-8A533BB810EC}" type="presParOf" srcId="{4D09EE5A-CA4E-457C-A281-D559D9C1EC3F}" destId="{75EF1600-609A-4FAA-B1B8-489E7FBCA4D8}" srcOrd="1" destOrd="0" presId="urn:microsoft.com/office/officeart/2005/8/layout/chevron2"/>
    <dgm:cxn modelId="{1F03FEAA-C17F-49C3-9EEC-E534B5DB952D}" type="presParOf" srcId="{95F3A396-4738-4918-8977-AD9B5E6E9547}" destId="{67440F93-1120-4E7A-BADD-5844E072202D}" srcOrd="1" destOrd="0" presId="urn:microsoft.com/office/officeart/2005/8/layout/chevron2"/>
    <dgm:cxn modelId="{26182068-4764-4E5A-8752-2151A0B69B04}" type="presParOf" srcId="{95F3A396-4738-4918-8977-AD9B5E6E9547}" destId="{6DC28BEC-A10A-4E57-9ACE-697F84BDDAAA}" srcOrd="2" destOrd="0" presId="urn:microsoft.com/office/officeart/2005/8/layout/chevron2"/>
    <dgm:cxn modelId="{F15D660C-7C84-4028-A235-55CDDA9A0A05}" type="presParOf" srcId="{6DC28BEC-A10A-4E57-9ACE-697F84BDDAAA}" destId="{9A2FF9B6-3061-4EBE-AF8A-3D8F30127599}" srcOrd="0" destOrd="0" presId="urn:microsoft.com/office/officeart/2005/8/layout/chevron2"/>
    <dgm:cxn modelId="{8F92BE6E-2646-418F-ADBE-EF5E8D9E0032}" type="presParOf" srcId="{6DC28BEC-A10A-4E57-9ACE-697F84BDDAAA}" destId="{D45FE24C-40D8-4F25-BB66-4E9DB5A345DA}" srcOrd="1" destOrd="0" presId="urn:microsoft.com/office/officeart/2005/8/layout/chevron2"/>
    <dgm:cxn modelId="{3167F79A-8D02-4BA9-A509-045D99CFE577}" type="presParOf" srcId="{95F3A396-4738-4918-8977-AD9B5E6E9547}" destId="{EA260B15-661D-4644-8C25-F059D530FF4E}" srcOrd="3" destOrd="0" presId="urn:microsoft.com/office/officeart/2005/8/layout/chevron2"/>
    <dgm:cxn modelId="{EEA1D25C-051F-4C6F-AC60-3DAC66CAC232}" type="presParOf" srcId="{95F3A396-4738-4918-8977-AD9B5E6E9547}" destId="{41236696-CDB9-4041-B32F-F9B399C2A6DC}" srcOrd="4" destOrd="0" presId="urn:microsoft.com/office/officeart/2005/8/layout/chevron2"/>
    <dgm:cxn modelId="{8D34DC63-9103-405E-8D07-BBAE0BF853FB}" type="presParOf" srcId="{41236696-CDB9-4041-B32F-F9B399C2A6DC}" destId="{6EC0CF6F-8DA1-4119-B85C-B8FE9A777BE8}" srcOrd="0" destOrd="0" presId="urn:microsoft.com/office/officeart/2005/8/layout/chevron2"/>
    <dgm:cxn modelId="{EB203A18-061B-47D2-A3D8-DC3F53F93B0D}" type="presParOf" srcId="{41236696-CDB9-4041-B32F-F9B399C2A6DC}" destId="{4E10A58D-00DB-42B4-963A-F01ECEFD5035}"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0687C8-1138-47E5-ADD3-197F89F22BA2}">
      <dsp:nvSpPr>
        <dsp:cNvPr id="0" name=""/>
        <dsp:cNvSpPr/>
      </dsp:nvSpPr>
      <dsp:spPr>
        <a:xfrm rot="5400000">
          <a:off x="-95650" y="95778"/>
          <a:ext cx="637672" cy="446370"/>
        </a:xfrm>
        <a:prstGeom prst="chevron">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rot="-5400000">
        <a:off x="1" y="223312"/>
        <a:ext cx="446370" cy="191302"/>
      </dsp:txXfrm>
    </dsp:sp>
    <dsp:sp modelId="{196E30BA-76C4-4792-997C-85A172F2C250}">
      <dsp:nvSpPr>
        <dsp:cNvPr id="0" name=""/>
        <dsp:cNvSpPr/>
      </dsp:nvSpPr>
      <dsp:spPr>
        <a:xfrm rot="5400000">
          <a:off x="3187766" y="-2741268"/>
          <a:ext cx="414487" cy="5897279"/>
        </a:xfrm>
        <a:prstGeom prst="round2SameRect">
          <a:avLst/>
        </a:prstGeom>
        <a:solidFill>
          <a:schemeClr val="accent4">
            <a:alpha val="90000"/>
            <a:tint val="4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Collecting the dataset</a:t>
          </a:r>
        </a:p>
        <a:p>
          <a:pPr marL="57150" lvl="1" indent="-57150" algn="l" defTabSz="488950">
            <a:lnSpc>
              <a:spcPct val="90000"/>
            </a:lnSpc>
            <a:spcBef>
              <a:spcPct val="0"/>
            </a:spcBef>
            <a:spcAft>
              <a:spcPct val="15000"/>
            </a:spcAft>
            <a:buChar char="••"/>
          </a:pPr>
          <a:r>
            <a:rPr lang="en-US" sz="1100" kern="1200"/>
            <a:t>Generating the annotation files</a:t>
          </a:r>
        </a:p>
      </dsp:txBody>
      <dsp:txXfrm rot="-5400000">
        <a:off x="446370" y="20362"/>
        <a:ext cx="5877045" cy="374019"/>
      </dsp:txXfrm>
    </dsp:sp>
    <dsp:sp modelId="{43481923-9CE0-442A-8217-E7BE575F0845}">
      <dsp:nvSpPr>
        <dsp:cNvPr id="0" name=""/>
        <dsp:cNvSpPr/>
      </dsp:nvSpPr>
      <dsp:spPr>
        <a:xfrm rot="5400000">
          <a:off x="-95650" y="495952"/>
          <a:ext cx="637672" cy="446370"/>
        </a:xfrm>
        <a:prstGeom prst="chevron">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rot="-5400000">
        <a:off x="1" y="623486"/>
        <a:ext cx="446370" cy="191302"/>
      </dsp:txXfrm>
    </dsp:sp>
    <dsp:sp modelId="{8D8ABEB5-B54E-42F3-B138-2170AD6EF08E}">
      <dsp:nvSpPr>
        <dsp:cNvPr id="0" name=""/>
        <dsp:cNvSpPr/>
      </dsp:nvSpPr>
      <dsp:spPr>
        <a:xfrm rot="5400000">
          <a:off x="3187766" y="-2341094"/>
          <a:ext cx="414487" cy="5897279"/>
        </a:xfrm>
        <a:prstGeom prst="round2SameRect">
          <a:avLst/>
        </a:prstGeom>
        <a:solidFill>
          <a:schemeClr val="accent4">
            <a:alpha val="90000"/>
            <a:tint val="4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Training the dataset with Transfer learning</a:t>
          </a:r>
        </a:p>
        <a:p>
          <a:pPr marL="57150" lvl="1" indent="-57150" algn="l" defTabSz="488950">
            <a:lnSpc>
              <a:spcPct val="90000"/>
            </a:lnSpc>
            <a:spcBef>
              <a:spcPct val="0"/>
            </a:spcBef>
            <a:spcAft>
              <a:spcPct val="15000"/>
            </a:spcAft>
            <a:buChar char="••"/>
          </a:pPr>
          <a:r>
            <a:rPr lang="en-US" sz="1100" kern="1200"/>
            <a:t>Store trained weights</a:t>
          </a:r>
        </a:p>
      </dsp:txBody>
      <dsp:txXfrm rot="-5400000">
        <a:off x="446370" y="420536"/>
        <a:ext cx="5877045" cy="374019"/>
      </dsp:txXfrm>
    </dsp:sp>
    <dsp:sp modelId="{1A4A5B34-72BA-40BC-8BB6-17AD13D001C3}">
      <dsp:nvSpPr>
        <dsp:cNvPr id="0" name=""/>
        <dsp:cNvSpPr/>
      </dsp:nvSpPr>
      <dsp:spPr>
        <a:xfrm rot="5400000">
          <a:off x="-95650" y="896126"/>
          <a:ext cx="637672" cy="446370"/>
        </a:xfrm>
        <a:prstGeom prst="chevron">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rot="-5400000">
        <a:off x="1" y="1023660"/>
        <a:ext cx="446370" cy="191302"/>
      </dsp:txXfrm>
    </dsp:sp>
    <dsp:sp modelId="{C4A81B1A-2249-4F43-A55F-0137AFB908C4}">
      <dsp:nvSpPr>
        <dsp:cNvPr id="0" name=""/>
        <dsp:cNvSpPr/>
      </dsp:nvSpPr>
      <dsp:spPr>
        <a:xfrm rot="5400000">
          <a:off x="3187766" y="-1940920"/>
          <a:ext cx="414487" cy="5897279"/>
        </a:xfrm>
        <a:prstGeom prst="round2SameRect">
          <a:avLst/>
        </a:prstGeom>
        <a:solidFill>
          <a:schemeClr val="accent4">
            <a:alpha val="90000"/>
            <a:tint val="4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Testing with unseen data</a:t>
          </a:r>
        </a:p>
      </dsp:txBody>
      <dsp:txXfrm rot="-5400000">
        <a:off x="446370" y="820710"/>
        <a:ext cx="5877045" cy="3740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D83359-F01F-441B-AF3C-F31F48E1BBBE}">
      <dsp:nvSpPr>
        <dsp:cNvPr id="0" name=""/>
        <dsp:cNvSpPr/>
      </dsp:nvSpPr>
      <dsp:spPr>
        <a:xfrm>
          <a:off x="0" y="251220"/>
          <a:ext cx="5486400" cy="799028"/>
        </a:xfrm>
        <a:prstGeom prst="rightArrow">
          <a:avLst>
            <a:gd name="adj1" fmla="val 50000"/>
            <a:gd name="adj2" fmla="val 5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254000" bIns="126846" numCol="1" spcCol="1270" anchor="ctr" anchorCtr="0">
          <a:noAutofit/>
        </a:bodyPr>
        <a:lstStyle/>
        <a:p>
          <a:pPr lvl="0" algn="l" defTabSz="577850">
            <a:lnSpc>
              <a:spcPct val="90000"/>
            </a:lnSpc>
            <a:spcBef>
              <a:spcPct val="0"/>
            </a:spcBef>
            <a:spcAft>
              <a:spcPct val="35000"/>
            </a:spcAft>
          </a:pPr>
          <a:r>
            <a:rPr lang="en-US" sz="1300" kern="1200"/>
            <a:t>Pass the Image through model</a:t>
          </a:r>
        </a:p>
      </dsp:txBody>
      <dsp:txXfrm>
        <a:off x="0" y="450977"/>
        <a:ext cx="5286643" cy="399514"/>
      </dsp:txXfrm>
    </dsp:sp>
    <dsp:sp modelId="{36C8A2AD-8C58-488A-A5F0-F737EF18186E}">
      <dsp:nvSpPr>
        <dsp:cNvPr id="0" name=""/>
        <dsp:cNvSpPr/>
      </dsp:nvSpPr>
      <dsp:spPr>
        <a:xfrm>
          <a:off x="0" y="874383"/>
          <a:ext cx="1689811" cy="1525232"/>
        </a:xfrm>
        <a:prstGeom prst="rect">
          <a:avLst/>
        </a:prstGeom>
        <a:blipFill rotWithShape="0">
          <a:blip xmlns:r="http://schemas.openxmlformats.org/officeDocument/2006/relationships" r:embed="rId1"/>
          <a:stretch>
            <a:fillRect/>
          </a:stretch>
        </a:blip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endParaRPr lang="en-US" sz="1300" kern="1200"/>
        </a:p>
      </dsp:txBody>
      <dsp:txXfrm>
        <a:off x="0" y="874383"/>
        <a:ext cx="1689811" cy="1525232"/>
      </dsp:txXfrm>
    </dsp:sp>
    <dsp:sp modelId="{AB25B7B2-DF77-48B8-8689-86967812A37C}">
      <dsp:nvSpPr>
        <dsp:cNvPr id="0" name=""/>
        <dsp:cNvSpPr/>
      </dsp:nvSpPr>
      <dsp:spPr>
        <a:xfrm>
          <a:off x="1689811" y="517563"/>
          <a:ext cx="3796588" cy="799028"/>
        </a:xfrm>
        <a:prstGeom prst="rightArrow">
          <a:avLst>
            <a:gd name="adj1" fmla="val 50000"/>
            <a:gd name="adj2" fmla="val 50000"/>
          </a:avLst>
        </a:prstGeom>
        <a:solidFill>
          <a:schemeClr val="accent5">
            <a:hueOff val="-3676673"/>
            <a:satOff val="-5114"/>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254000" bIns="126846" numCol="1" spcCol="1270" anchor="ctr" anchorCtr="0">
          <a:noAutofit/>
        </a:bodyPr>
        <a:lstStyle/>
        <a:p>
          <a:pPr lvl="0" algn="l" defTabSz="577850">
            <a:lnSpc>
              <a:spcPct val="90000"/>
            </a:lnSpc>
            <a:spcBef>
              <a:spcPct val="0"/>
            </a:spcBef>
            <a:spcAft>
              <a:spcPct val="35000"/>
            </a:spcAft>
          </a:pPr>
          <a:r>
            <a:rPr lang="en-US" sz="1300" kern="1200"/>
            <a:t>License plate detection</a:t>
          </a:r>
        </a:p>
      </dsp:txBody>
      <dsp:txXfrm>
        <a:off x="1689811" y="717320"/>
        <a:ext cx="3596831" cy="399514"/>
      </dsp:txXfrm>
    </dsp:sp>
    <dsp:sp modelId="{840A2C47-FEDD-498B-8FAF-D74749032869}">
      <dsp:nvSpPr>
        <dsp:cNvPr id="0" name=""/>
        <dsp:cNvSpPr/>
      </dsp:nvSpPr>
      <dsp:spPr>
        <a:xfrm>
          <a:off x="1708855" y="1114690"/>
          <a:ext cx="1689811" cy="1539223"/>
        </a:xfrm>
        <a:prstGeom prst="rect">
          <a:avLst/>
        </a:prstGeom>
        <a:blipFill rotWithShape="0">
          <a:blip xmlns:r="http://schemas.openxmlformats.org/officeDocument/2006/relationships" r:embed="rId2"/>
          <a:stretch>
            <a:fillRect/>
          </a:stretch>
        </a:blipFill>
        <a:ln w="12700" cap="flat" cmpd="sng" algn="ctr">
          <a:solidFill>
            <a:schemeClr val="accent5">
              <a:hueOff val="-3676673"/>
              <a:satOff val="-5114"/>
              <a:lumOff val="-196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endParaRPr lang="en-US" sz="1300" kern="1200"/>
        </a:p>
      </dsp:txBody>
      <dsp:txXfrm>
        <a:off x="1708855" y="1114690"/>
        <a:ext cx="1689811" cy="1539223"/>
      </dsp:txXfrm>
    </dsp:sp>
    <dsp:sp modelId="{B5D70D0A-1C9D-482E-85A2-2DA546DF3146}">
      <dsp:nvSpPr>
        <dsp:cNvPr id="0" name=""/>
        <dsp:cNvSpPr/>
      </dsp:nvSpPr>
      <dsp:spPr>
        <a:xfrm>
          <a:off x="3379622" y="783906"/>
          <a:ext cx="2106777" cy="799028"/>
        </a:xfrm>
        <a:prstGeom prst="rightArrow">
          <a:avLst>
            <a:gd name="adj1" fmla="val 50000"/>
            <a:gd name="adj2" fmla="val 50000"/>
          </a:avLst>
        </a:prstGeom>
        <a:solidFill>
          <a:schemeClr val="accent5">
            <a:hueOff val="-7353345"/>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254000" bIns="126846" numCol="1" spcCol="1270" anchor="ctr" anchorCtr="0">
          <a:noAutofit/>
        </a:bodyPr>
        <a:lstStyle/>
        <a:p>
          <a:pPr lvl="0" algn="l" defTabSz="577850">
            <a:lnSpc>
              <a:spcPct val="90000"/>
            </a:lnSpc>
            <a:spcBef>
              <a:spcPct val="0"/>
            </a:spcBef>
            <a:spcAft>
              <a:spcPct val="35000"/>
            </a:spcAft>
          </a:pPr>
          <a:r>
            <a:rPr lang="en-US" sz="1300" kern="1200"/>
            <a:t>OCR to get license text</a:t>
          </a:r>
        </a:p>
      </dsp:txBody>
      <dsp:txXfrm>
        <a:off x="3379622" y="983663"/>
        <a:ext cx="1907020" cy="399514"/>
      </dsp:txXfrm>
    </dsp:sp>
    <dsp:sp modelId="{A52DF597-6B87-4AE0-9AC0-4E9A58206ABC}">
      <dsp:nvSpPr>
        <dsp:cNvPr id="0" name=""/>
        <dsp:cNvSpPr/>
      </dsp:nvSpPr>
      <dsp:spPr>
        <a:xfrm>
          <a:off x="3533775" y="1661286"/>
          <a:ext cx="1552953" cy="479928"/>
        </a:xfrm>
        <a:prstGeom prst="rect">
          <a:avLst/>
        </a:prstGeom>
        <a:blipFill rotWithShape="0">
          <a:blip xmlns:r="http://schemas.openxmlformats.org/officeDocument/2006/relationships" r:embed="rId3"/>
          <a:stretch>
            <a:fillRect/>
          </a:stretch>
        </a:blipFill>
        <a:ln w="12700" cap="flat" cmpd="sng" algn="ctr">
          <a:solidFill>
            <a:schemeClr val="accent5">
              <a:hueOff val="-7353345"/>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endParaRPr lang="en-US" sz="1300" kern="1200"/>
        </a:p>
      </dsp:txBody>
      <dsp:txXfrm>
        <a:off x="3533775" y="1661286"/>
        <a:ext cx="1552953" cy="4799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E39A76-FFEF-4C9C-90E2-8B26CD2FF4AF}">
      <dsp:nvSpPr>
        <dsp:cNvPr id="0" name=""/>
        <dsp:cNvSpPr/>
      </dsp:nvSpPr>
      <dsp:spPr>
        <a:xfrm rot="5400000">
          <a:off x="-100358" y="100565"/>
          <a:ext cx="669056" cy="468339"/>
        </a:xfrm>
        <a:prstGeom prst="chevron">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l" defTabSz="577850">
            <a:lnSpc>
              <a:spcPct val="90000"/>
            </a:lnSpc>
            <a:spcBef>
              <a:spcPct val="0"/>
            </a:spcBef>
            <a:spcAft>
              <a:spcPct val="35000"/>
            </a:spcAft>
          </a:pPr>
          <a:endParaRPr lang="en-US" sz="1300" kern="1200"/>
        </a:p>
      </dsp:txBody>
      <dsp:txXfrm rot="-5400000">
        <a:off x="1" y="234377"/>
        <a:ext cx="468339" cy="200717"/>
      </dsp:txXfrm>
    </dsp:sp>
    <dsp:sp modelId="{75EF1600-609A-4FAA-B1B8-489E7FBCA4D8}">
      <dsp:nvSpPr>
        <dsp:cNvPr id="0" name=""/>
        <dsp:cNvSpPr/>
      </dsp:nvSpPr>
      <dsp:spPr>
        <a:xfrm rot="5400000">
          <a:off x="3136163" y="-2667616"/>
          <a:ext cx="434886" cy="5770535"/>
        </a:xfrm>
        <a:prstGeom prst="round2SameRect">
          <a:avLst/>
        </a:prstGeom>
        <a:solidFill>
          <a:schemeClr val="accent4">
            <a:alpha val="90000"/>
            <a:tint val="4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IN" sz="1100" kern="1200"/>
            <a:t>Pass Image having multiple cars</a:t>
          </a:r>
          <a:endParaRPr lang="en-US" sz="1100" kern="1200"/>
        </a:p>
        <a:p>
          <a:pPr marL="57150" lvl="1" indent="-57150" algn="l" defTabSz="488950">
            <a:lnSpc>
              <a:spcPct val="90000"/>
            </a:lnSpc>
            <a:spcBef>
              <a:spcPct val="0"/>
            </a:spcBef>
            <a:spcAft>
              <a:spcPct val="15000"/>
            </a:spcAft>
            <a:buChar char="••"/>
          </a:pPr>
          <a:r>
            <a:rPr lang="en-IN" sz="1100" kern="1200"/>
            <a:t>Mobilenet model to detect individual cars within image</a:t>
          </a:r>
          <a:endParaRPr lang="en-US" sz="1100" kern="1200"/>
        </a:p>
      </dsp:txBody>
      <dsp:txXfrm rot="-5400000">
        <a:off x="468339" y="21437"/>
        <a:ext cx="5749306" cy="392428"/>
      </dsp:txXfrm>
    </dsp:sp>
    <dsp:sp modelId="{9A2FF9B6-3061-4EBE-AF8A-3D8F30127599}">
      <dsp:nvSpPr>
        <dsp:cNvPr id="0" name=""/>
        <dsp:cNvSpPr/>
      </dsp:nvSpPr>
      <dsp:spPr>
        <a:xfrm rot="5400000">
          <a:off x="-100358" y="537355"/>
          <a:ext cx="669056" cy="468339"/>
        </a:xfrm>
        <a:prstGeom prst="chevron">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l" defTabSz="577850">
            <a:lnSpc>
              <a:spcPct val="90000"/>
            </a:lnSpc>
            <a:spcBef>
              <a:spcPct val="0"/>
            </a:spcBef>
            <a:spcAft>
              <a:spcPct val="35000"/>
            </a:spcAft>
          </a:pPr>
          <a:endParaRPr lang="en-US" sz="1300" kern="1200"/>
        </a:p>
      </dsp:txBody>
      <dsp:txXfrm rot="-5400000">
        <a:off x="1" y="671167"/>
        <a:ext cx="468339" cy="200717"/>
      </dsp:txXfrm>
    </dsp:sp>
    <dsp:sp modelId="{D45FE24C-40D8-4F25-BB66-4E9DB5A345DA}">
      <dsp:nvSpPr>
        <dsp:cNvPr id="0" name=""/>
        <dsp:cNvSpPr/>
      </dsp:nvSpPr>
      <dsp:spPr>
        <a:xfrm rot="5400000">
          <a:off x="3136163" y="-2230827"/>
          <a:ext cx="434886" cy="5770535"/>
        </a:xfrm>
        <a:prstGeom prst="round2SameRect">
          <a:avLst/>
        </a:prstGeom>
        <a:solidFill>
          <a:schemeClr val="accent4">
            <a:alpha val="90000"/>
            <a:tint val="4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IN" sz="1100" kern="1200"/>
            <a:t>Each car’s cropped image detected sent to License plate detection model</a:t>
          </a:r>
          <a:endParaRPr lang="en-US" sz="1100" kern="1200"/>
        </a:p>
      </dsp:txBody>
      <dsp:txXfrm rot="-5400000">
        <a:off x="468339" y="458226"/>
        <a:ext cx="5749306" cy="392428"/>
      </dsp:txXfrm>
    </dsp:sp>
    <dsp:sp modelId="{6EC0CF6F-8DA1-4119-B85C-B8FE9A777BE8}">
      <dsp:nvSpPr>
        <dsp:cNvPr id="0" name=""/>
        <dsp:cNvSpPr/>
      </dsp:nvSpPr>
      <dsp:spPr>
        <a:xfrm rot="5400000">
          <a:off x="-100358" y="974144"/>
          <a:ext cx="669056" cy="468339"/>
        </a:xfrm>
        <a:prstGeom prst="chevron">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l" defTabSz="577850">
            <a:lnSpc>
              <a:spcPct val="90000"/>
            </a:lnSpc>
            <a:spcBef>
              <a:spcPct val="0"/>
            </a:spcBef>
            <a:spcAft>
              <a:spcPct val="35000"/>
            </a:spcAft>
          </a:pPr>
          <a:endParaRPr lang="en-US" sz="1300" kern="1200"/>
        </a:p>
      </dsp:txBody>
      <dsp:txXfrm rot="-5400000">
        <a:off x="1" y="1107956"/>
        <a:ext cx="468339" cy="200717"/>
      </dsp:txXfrm>
    </dsp:sp>
    <dsp:sp modelId="{4E10A58D-00DB-42B4-963A-F01ECEFD5035}">
      <dsp:nvSpPr>
        <dsp:cNvPr id="0" name=""/>
        <dsp:cNvSpPr/>
      </dsp:nvSpPr>
      <dsp:spPr>
        <a:xfrm rot="5400000">
          <a:off x="3136163" y="-1794038"/>
          <a:ext cx="434886" cy="5770535"/>
        </a:xfrm>
        <a:prstGeom prst="round2SameRect">
          <a:avLst/>
        </a:prstGeom>
        <a:solidFill>
          <a:schemeClr val="accent4">
            <a:alpha val="90000"/>
            <a:tint val="4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IN" sz="1100" kern="1200"/>
            <a:t>License text of each car recognised.</a:t>
          </a:r>
          <a:endParaRPr lang="en-US" sz="1100" kern="1200"/>
        </a:p>
      </dsp:txBody>
      <dsp:txXfrm rot="-5400000">
        <a:off x="468339" y="895015"/>
        <a:ext cx="5749306" cy="39242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Dar19</b:Tag>
    <b:SourceType>InternetSite</b:SourceType>
    <b:Guid>{3249702A-2164-468C-83DB-17BC5A36ED6E}</b:Guid>
    <b:Title>Darknet</b:Title>
    <b:InternetSiteTitle>Githuib.com</b:InternetSiteTitle>
    <b:YearAccessed>2019</b:YearAccessed>
    <b:MonthAccessed>August</b:MonthAccessed>
    <b:URL>•	https://github.com/AlexeyAB/darknet?files=1#how-to-train-tiny-yolo-to-detect-your-custom-objects</b:URL>
    <b:RefOrder>1</b:RefOrder>
  </b:Source>
</b:Sources>
</file>

<file path=customXml/itemProps1.xml><?xml version="1.0" encoding="utf-8"?>
<ds:datastoreItem xmlns:ds="http://schemas.openxmlformats.org/officeDocument/2006/customXml" ds:itemID="{2D816862-2031-4C12-815F-CBD3F4E1E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1995</TotalTime>
  <Pages>4</Pages>
  <Words>764</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TCS</Company>
  <LinksUpToDate>false</LinksUpToDate>
  <CharactersWithSpaces>5109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Natarajan</dc:creator>
  <cp:keywords/>
  <cp:lastModifiedBy>ACER</cp:lastModifiedBy>
  <cp:revision>28</cp:revision>
  <cp:lastPrinted>1900-12-31T18:30:00Z</cp:lastPrinted>
  <dcterms:created xsi:type="dcterms:W3CDTF">2019-05-07T07:41:00Z</dcterms:created>
  <dcterms:modified xsi:type="dcterms:W3CDTF">2019-08-21T13:46:00Z</dcterms:modified>
</cp:coreProperties>
</file>