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A059EB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0AEBB769" w:rsidR="00554276" w:rsidRPr="004E227E" w:rsidRDefault="00A059EB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>: Jan-</w:t>
      </w:r>
      <w:r w:rsidR="00362B35">
        <w:t>29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0D2FBD8E" w:rsidR="00554276" w:rsidRPr="00394EF4" w:rsidRDefault="00362B35" w:rsidP="000D445D">
      <w:pPr>
        <w:pStyle w:val="ListNumb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ED4FB" wp14:editId="5C1B93E9">
            <wp:simplePos x="0" y="0"/>
            <wp:positionH relativeFrom="column">
              <wp:posOffset>3956685</wp:posOffset>
            </wp:positionH>
            <wp:positionV relativeFrom="paragraph">
              <wp:posOffset>233680</wp:posOffset>
            </wp:positionV>
            <wp:extent cx="2205990" cy="1708785"/>
            <wp:effectExtent l="19050" t="19050" r="2286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70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3ED">
        <w:rPr>
          <w:rFonts w:eastAsiaTheme="majorEastAsia"/>
        </w:rPr>
        <w:t>Agenda</w:t>
      </w:r>
    </w:p>
    <w:p w14:paraId="7912021F" w14:textId="06E456FA" w:rsidR="00D50D23" w:rsidRDefault="007033ED" w:rsidP="00D512BB">
      <w:r>
        <w:t xml:space="preserve">Regular meeting for group project: </w:t>
      </w:r>
      <w:r w:rsidR="00362B35">
        <w:t>Git Hub practice and project review</w:t>
      </w:r>
      <w:r>
        <w:t xml:space="preserve">, Software Engineering course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>
        <w:t>13:00</w:t>
      </w:r>
      <w:r w:rsidR="00D50D23" w:rsidRPr="00AE361F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894FD0AEC7B042F1B2EAD59122684E10"/>
          </w:placeholder>
          <w:temporary/>
          <w:showingPlcHdr/>
          <w15:appearance w15:val="hidden"/>
        </w:sdtPr>
        <w:sdtEndPr/>
        <w:sdtContent>
          <w:r w:rsidR="00D50D23" w:rsidRPr="00AE361F">
            <w:t>on</w:t>
          </w:r>
        </w:sdtContent>
      </w:sdt>
      <w:r w:rsidR="00D50D23" w:rsidRPr="00AE361F">
        <w:t xml:space="preserve"> </w:t>
      </w:r>
      <w:r>
        <w:t>1</w:t>
      </w:r>
      <w:r w:rsidR="00174A13">
        <w:t>7</w:t>
      </w:r>
      <w:r>
        <w:t>th</w:t>
      </w:r>
      <w:r w:rsidR="00D50D23">
        <w:t xml:space="preserve"> </w:t>
      </w:r>
      <w:sdt>
        <w:sdtPr>
          <w:alias w:val="Enter paragraph text:"/>
          <w:tag w:val="Enter paragraph text:"/>
          <w:id w:val="2049635091"/>
          <w:placeholder>
            <w:docPart w:val="A31B9A4D8E9042D88A05C62C3D0EA899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 w:rsidRPr="009F4E19">
        <w:t xml:space="preserve"> </w:t>
      </w:r>
      <w:sdt>
        <w:sdtPr>
          <w:alias w:val="Enter location:"/>
          <w:tag w:val="Enter location:"/>
          <w:id w:val="-1735539689"/>
          <w:placeholder>
            <w:docPart w:val="BD4FEF10D4934429819A2E2D7D9000A7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location</w:t>
          </w:r>
        </w:sdtContent>
      </w:sdt>
      <w:r w:rsidR="00D50D23" w:rsidRPr="00AE361F">
        <w:t>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16B73F1E" w:rsidR="00164B5B" w:rsidRDefault="00175F83" w:rsidP="00164B5B">
      <w:pPr>
        <w:pStyle w:val="ListNumber2"/>
      </w:pPr>
      <w:r>
        <w:t>Prepare the project proposal</w:t>
      </w:r>
      <w:r w:rsidR="00164B5B">
        <w:t>.</w:t>
      </w:r>
    </w:p>
    <w:p w14:paraId="0EFD147A" w14:textId="1E07571A" w:rsidR="00175F83" w:rsidRDefault="00175F83" w:rsidP="00164B5B">
      <w:pPr>
        <w:pStyle w:val="ListNumber2"/>
      </w:pPr>
      <w:r>
        <w:t>R&amp;R</w:t>
      </w:r>
      <w:r w:rsidRPr="00433C41">
        <w:t xml:space="preserve"> (Role and Responsibilities)</w:t>
      </w:r>
      <w:r>
        <w:t>:</w:t>
      </w:r>
    </w:p>
    <w:p w14:paraId="66DCB309" w14:textId="77777777" w:rsidR="00D50D23" w:rsidRDefault="00A059EB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4CE482B4" w14:textId="686E2D5A" w:rsidR="002C3D7E" w:rsidRDefault="00175F83" w:rsidP="00FD6CAB">
      <w:pPr>
        <w:pStyle w:val="ListNumber2"/>
      </w:pPr>
      <w:r>
        <w:t xml:space="preserve">Review the </w:t>
      </w:r>
      <w:r w:rsidR="007531F4">
        <w:t>project</w:t>
      </w:r>
      <w:r w:rsidR="00647F77">
        <w:br/>
        <w:t xml:space="preserve"> - </w:t>
      </w:r>
      <w:r w:rsidR="007531F4">
        <w:t>how to make each component</w:t>
      </w:r>
    </w:p>
    <w:p w14:paraId="655643E4" w14:textId="7DA24033" w:rsidR="001C3D09" w:rsidRDefault="004A66DC" w:rsidP="00FD6CAB">
      <w:pPr>
        <w:pStyle w:val="ListNumber2"/>
      </w:pPr>
      <w:proofErr w:type="spellStart"/>
      <w:r>
        <w:t>Github</w:t>
      </w:r>
      <w:proofErr w:type="spellEnd"/>
      <w:r>
        <w:t xml:space="preserve"> </w:t>
      </w:r>
      <w:r w:rsidR="007531F4">
        <w:t>practice</w:t>
      </w:r>
      <w:r>
        <w:t xml:space="preserve"> for</w:t>
      </w:r>
      <w:r w:rsidR="001C3D09">
        <w:t xml:space="preserve"> </w:t>
      </w:r>
      <w:r>
        <w:t>a</w:t>
      </w:r>
      <w:r>
        <w:t>ssignment</w:t>
      </w:r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672DFF27" w14:textId="77777777" w:rsidR="002C3D7E" w:rsidRDefault="00725F06" w:rsidP="00725F06">
      <w:pPr>
        <w:pStyle w:val="ListNumber2"/>
      </w:pPr>
      <w:bookmarkStart w:id="0" w:name="_GoBack"/>
      <w:bookmarkEnd w:id="0"/>
      <w:r>
        <w:t>Details of each component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A059EB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47EB" w14:textId="77777777" w:rsidR="00A059EB" w:rsidRDefault="00A059EB" w:rsidP="001E7D29">
      <w:pPr>
        <w:spacing w:after="0" w:line="240" w:lineRule="auto"/>
      </w:pPr>
      <w:r>
        <w:separator/>
      </w:r>
    </w:p>
  </w:endnote>
  <w:endnote w:type="continuationSeparator" w:id="0">
    <w:p w14:paraId="54932986" w14:textId="77777777" w:rsidR="00A059EB" w:rsidRDefault="00A059E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C6C24" w14:textId="77777777" w:rsidR="00A059EB" w:rsidRDefault="00A059EB" w:rsidP="001E7D29">
      <w:pPr>
        <w:spacing w:after="0" w:line="240" w:lineRule="auto"/>
      </w:pPr>
      <w:r>
        <w:separator/>
      </w:r>
    </w:p>
  </w:footnote>
  <w:footnote w:type="continuationSeparator" w:id="0">
    <w:p w14:paraId="338B90E6" w14:textId="77777777" w:rsidR="00A059EB" w:rsidRDefault="00A059E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B49DD"/>
    <w:rsid w:val="003B59ED"/>
    <w:rsid w:val="00410612"/>
    <w:rsid w:val="00411F8B"/>
    <w:rsid w:val="00433C41"/>
    <w:rsid w:val="00435E79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2F50"/>
    <w:rsid w:val="0094637B"/>
    <w:rsid w:val="00955A78"/>
    <w:rsid w:val="00960F09"/>
    <w:rsid w:val="009745FD"/>
    <w:rsid w:val="009921B8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E16F9"/>
    <w:rsid w:val="00EF047C"/>
    <w:rsid w:val="00EF6435"/>
    <w:rsid w:val="00F10F6B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894FD0AEC7B042F1B2EAD5912268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9FE3-3235-4B2E-9036-2C2C24854DBD}"/>
      </w:docPartPr>
      <w:docPartBody>
        <w:p w:rsidR="00AA3F81" w:rsidRDefault="00810188">
          <w:pPr>
            <w:pStyle w:val="894FD0AEC7B042F1B2EAD59122684E10"/>
          </w:pPr>
          <w:r w:rsidRPr="00AE361F">
            <w:t>on</w:t>
          </w:r>
        </w:p>
      </w:docPartBody>
    </w:docPart>
    <w:docPart>
      <w:docPartPr>
        <w:name w:val="A31B9A4D8E9042D88A05C62C3D0E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348B-4561-499C-A37A-EDDEBF7DA02B}"/>
      </w:docPartPr>
      <w:docPartBody>
        <w:p w:rsidR="00AA3F81" w:rsidRDefault="00810188">
          <w:pPr>
            <w:pStyle w:val="A31B9A4D8E9042D88A05C62C3D0EA899"/>
          </w:pPr>
          <w:r>
            <w:t>at</w:t>
          </w:r>
        </w:p>
      </w:docPartBody>
    </w:docPart>
    <w:docPart>
      <w:docPartPr>
        <w:name w:val="BD4FEF10D4934429819A2E2D7D90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D1AE-05CA-49EB-8DF6-CC8DD1415E08}"/>
      </w:docPartPr>
      <w:docPartBody>
        <w:p w:rsidR="00AA3F81" w:rsidRDefault="00810188">
          <w:pPr>
            <w:pStyle w:val="BD4FEF10D4934429819A2E2D7D9000A7"/>
          </w:pPr>
          <w:r w:rsidRPr="00C601ED">
            <w:rPr>
              <w:rStyle w:val="Emphasis"/>
            </w:rPr>
            <w:t>location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810188"/>
    <w:rsid w:val="0084722C"/>
    <w:rsid w:val="00AA3F81"/>
    <w:rsid w:val="00AC7EEF"/>
    <w:rsid w:val="00C1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250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45</cp:revision>
  <dcterms:created xsi:type="dcterms:W3CDTF">2019-01-14T17:49:00Z</dcterms:created>
  <dcterms:modified xsi:type="dcterms:W3CDTF">2019-01-29T19:41:00Z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