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A8D6" w14:textId="77777777" w:rsidR="00107F57" w:rsidRPr="00347769" w:rsidRDefault="00000000">
      <w:pPr>
        <w:spacing w:after="30"/>
        <w:rPr>
          <w:sz w:val="8"/>
          <w:szCs w:val="8"/>
        </w:rPr>
      </w:pPr>
      <w:r>
        <w:rPr>
          <w:b/>
          <w:bCs/>
          <w:color w:val="1A1A2E"/>
          <w:sz w:val="28"/>
          <w:szCs w:val="28"/>
        </w:rPr>
        <w:t>Ankit Khandelwal</w:t>
      </w:r>
    </w:p>
    <w:p w14:paraId="577AD59C" w14:textId="77777777" w:rsidR="00107F57" w:rsidRDefault="00000000">
      <w:pPr>
        <w:spacing w:after="40"/>
      </w:pPr>
      <w:r>
        <w:rPr>
          <w:color w:val="2E5BA8"/>
          <w:sz w:val="22"/>
          <w:szCs w:val="22"/>
        </w:rPr>
        <w:t>Senior Full Stack Architect | Financial Services &amp; FinTech | AI/ML Integration | Engineering Lead</w:t>
      </w:r>
    </w:p>
    <w:p w14:paraId="1E61A089" w14:textId="18494377" w:rsidR="00107F57" w:rsidRDefault="00000000">
      <w:pPr>
        <w:spacing w:after="10"/>
      </w:pPr>
      <w:r>
        <w:rPr>
          <w:color w:val="888888"/>
          <w:sz w:val="17"/>
          <w:szCs w:val="17"/>
        </w:rPr>
        <w:t>Dallas, TX   |   ankitcts@gmail.com   |   (682) 772-0096   |   linkedin.com/in/ankitkhandelwal101   |   github.com/ankitcts</w:t>
      </w:r>
    </w:p>
    <w:p w14:paraId="22585999" w14:textId="77777777" w:rsidR="00107F57" w:rsidRDefault="00107F57" w:rsidP="00347769">
      <w:pPr>
        <w:pBdr>
          <w:bottom w:val="single" w:sz="12" w:space="1" w:color="2E5BA8"/>
        </w:pBdr>
        <w:spacing w:before="40" w:after="40"/>
      </w:pPr>
    </w:p>
    <w:p w14:paraId="32721468" w14:textId="77777777" w:rsidR="00107F57" w:rsidRDefault="00000000" w:rsidP="00347769">
      <w:pPr>
        <w:pBdr>
          <w:bottom w:val="single" w:sz="7" w:space="1" w:color="2E5BA8"/>
        </w:pBdr>
        <w:spacing w:before="50" w:after="50"/>
      </w:pPr>
      <w:r>
        <w:rPr>
          <w:b/>
          <w:bCs/>
          <w:color w:val="2E5BA8"/>
          <w:sz w:val="20"/>
          <w:szCs w:val="20"/>
        </w:rPr>
        <w:t>PROFESSIONAL SUMMARY</w:t>
      </w:r>
    </w:p>
    <w:p w14:paraId="5D859ABE" w14:textId="77777777" w:rsidR="00107F57" w:rsidRDefault="00000000">
      <w:pPr>
        <w:spacing w:before="50" w:after="50"/>
      </w:pPr>
      <w:r>
        <w:rPr>
          <w:b/>
          <w:bCs/>
          <w:color w:val="2E5BA8"/>
        </w:rPr>
        <w:t>Senior Full Stack Architect and Engineering Lead with 20+ years of experience building enterprise-scale digital platforms — including 12+ years delivering complex wealth management and financial products at Goldman Sachs.</w:t>
      </w:r>
    </w:p>
    <w:p w14:paraId="698E575E" w14:textId="77777777" w:rsidR="00107F57" w:rsidRDefault="00000000" w:rsidP="00347769">
      <w:pPr>
        <w:spacing w:before="50" w:after="50"/>
        <w:jc w:val="both"/>
      </w:pPr>
      <w:r>
        <w:rPr>
          <w:color w:val="555555"/>
        </w:rPr>
        <w:t>Expert in end-to-end architecture across React / Next.js, Node.js, Python, GraphQL, and cloud-native deployments — with a proven track record of leading distributed engineering teams, managing SOW and delivery governance, and shipping high-reliability platforms across 20+ release cycles.</w:t>
      </w:r>
    </w:p>
    <w:p w14:paraId="698E575F" w14:textId="77777777" w:rsidR="00107F57" w:rsidRDefault="00000000" w:rsidP="00347769">
      <w:pPr>
        <w:spacing w:before="50" w:after="60"/>
        <w:jc w:val="both"/>
      </w:pPr>
      <w:r>
        <w:rPr>
          <w:color w:val="555555"/>
        </w:rPr>
        <w:t>Actively integrating AI/ML and LLM workflows (LangChain, OpenAI, RAG) into production financial applications — bridging modern AI capabilities with enterprise engineering rigour.</w:t>
      </w:r>
    </w:p>
    <w:p w14:paraId="14BAA404" w14:textId="77777777" w:rsidR="00107F57" w:rsidRDefault="00000000" w:rsidP="00347769">
      <w:pPr>
        <w:pBdr>
          <w:bottom w:val="single" w:sz="7" w:space="1" w:color="2E5BA8"/>
        </w:pBdr>
        <w:spacing w:before="80" w:after="60"/>
      </w:pPr>
      <w:r>
        <w:rPr>
          <w:b/>
          <w:bCs/>
          <w:color w:val="2E5BA8"/>
          <w:sz w:val="20"/>
          <w:szCs w:val="20"/>
        </w:rPr>
        <w:t>CORE TECHNICAL SKILLS</w:t>
      </w:r>
    </w:p>
    <w:p w14:paraId="5732F263" w14:textId="77777777" w:rsidR="00107F57" w:rsidRDefault="00000000">
      <w:pPr>
        <w:spacing w:before="45" w:after="45"/>
      </w:pPr>
      <w:r>
        <w:rPr>
          <w:b/>
          <w:bCs/>
          <w:color w:val="1A1A2E"/>
        </w:rPr>
        <w:t xml:space="preserve">Languages: </w:t>
      </w:r>
      <w:r>
        <w:rPr>
          <w:color w:val="555555"/>
        </w:rPr>
        <w:t>TypeScript, JavaScript (ES6+), Python</w:t>
      </w:r>
    </w:p>
    <w:p w14:paraId="58899E00" w14:textId="77777777" w:rsidR="00107F57" w:rsidRDefault="00000000">
      <w:pPr>
        <w:spacing w:before="45" w:after="45"/>
      </w:pPr>
      <w:r>
        <w:rPr>
          <w:b/>
          <w:bCs/>
          <w:color w:val="1A1A2E"/>
        </w:rPr>
        <w:t xml:space="preserve">Frameworks: </w:t>
      </w:r>
      <w:r>
        <w:rPr>
          <w:color w:val="555555"/>
        </w:rPr>
        <w:t>React, Angular, Next.js, Node.js, Express.js, Micro-Frontend Architecture</w:t>
      </w:r>
    </w:p>
    <w:p w14:paraId="327F3E44" w14:textId="77777777" w:rsidR="00107F57" w:rsidRDefault="00000000">
      <w:pPr>
        <w:spacing w:before="45" w:after="45"/>
      </w:pPr>
      <w:r>
        <w:rPr>
          <w:b/>
          <w:bCs/>
          <w:color w:val="1A1A2E"/>
        </w:rPr>
        <w:t xml:space="preserve">Engineering: </w:t>
      </w:r>
      <w:r>
        <w:rPr>
          <w:color w:val="555555"/>
        </w:rPr>
        <w:t>Design Systems, Monorepo Architecture, REST API Design, GraphQL, State Management (Redux, MobX, Zustand), Build Tooling (Webpack, Vite), Performance Optimization, Test-Driven Development, Microservices Architecture</w:t>
      </w:r>
    </w:p>
    <w:p w14:paraId="56848F7E" w14:textId="77777777" w:rsidR="00107F57" w:rsidRDefault="00000000">
      <w:pPr>
        <w:spacing w:before="45" w:after="45"/>
      </w:pPr>
      <w:r>
        <w:rPr>
          <w:b/>
          <w:bCs/>
          <w:color w:val="1A1A2E"/>
        </w:rPr>
        <w:t xml:space="preserve">Accessibility: </w:t>
      </w:r>
      <w:r>
        <w:rPr>
          <w:color w:val="555555"/>
        </w:rPr>
        <w:t>WCAG 2.1 AA, ARIA</w:t>
      </w:r>
    </w:p>
    <w:p w14:paraId="3681B7FB" w14:textId="77777777" w:rsidR="00107F57" w:rsidRDefault="00000000">
      <w:pPr>
        <w:spacing w:before="45" w:after="45"/>
      </w:pPr>
      <w:r>
        <w:rPr>
          <w:b/>
          <w:bCs/>
          <w:color w:val="1A1A2E"/>
        </w:rPr>
        <w:t xml:space="preserve">DevOps: </w:t>
      </w:r>
      <w:r>
        <w:rPr>
          <w:color w:val="555555"/>
        </w:rPr>
        <w:t>CI/CD Pipelines, Docker, AWS (EC2, S3, Lambda), IBM Cloud (Code Engine), Git, Agile, Jira, System Design, Cloud-Native Deployment</w:t>
      </w:r>
    </w:p>
    <w:p w14:paraId="297BDE8B" w14:textId="77777777" w:rsidR="00107F57" w:rsidRDefault="00000000">
      <w:pPr>
        <w:spacing w:before="45" w:after="45"/>
      </w:pPr>
      <w:r>
        <w:rPr>
          <w:b/>
          <w:bCs/>
          <w:color w:val="1A1A2E"/>
        </w:rPr>
        <w:t xml:space="preserve">AI and ML: </w:t>
      </w:r>
      <w:r>
        <w:rPr>
          <w:color w:val="555555"/>
        </w:rPr>
        <w:t>LangChain, OpenAI / GPT-4, RAG Architecture, Vector DB (Pinecone / FAISS), LLM API Integration, Agentic UI, Prompt Engineering, AI Workflow Automation</w:t>
      </w:r>
    </w:p>
    <w:p w14:paraId="1015437B" w14:textId="77777777" w:rsidR="00107F57" w:rsidRDefault="00000000">
      <w:pPr>
        <w:spacing w:before="45" w:after="45"/>
      </w:pPr>
      <w:r>
        <w:rPr>
          <w:b/>
          <w:bCs/>
          <w:color w:val="1A1A2E"/>
        </w:rPr>
        <w:t xml:space="preserve">Design: </w:t>
      </w:r>
      <w:r>
        <w:rPr>
          <w:color w:val="555555"/>
        </w:rPr>
        <w:t>Figma</w:t>
      </w:r>
    </w:p>
    <w:p w14:paraId="1ACA7604" w14:textId="77777777" w:rsidR="00107F57" w:rsidRDefault="00000000">
      <w:pPr>
        <w:pBdr>
          <w:bottom w:val="single" w:sz="7" w:space="1" w:color="2E5BA8"/>
        </w:pBdr>
        <w:spacing w:before="240" w:after="90"/>
      </w:pPr>
      <w:r>
        <w:rPr>
          <w:b/>
          <w:bCs/>
          <w:color w:val="2E5BA8"/>
          <w:sz w:val="20"/>
          <w:szCs w:val="20"/>
        </w:rPr>
        <w:t>PROFESSIONAL EXPERIENCE</w:t>
      </w:r>
    </w:p>
    <w:p w14:paraId="641E30FF" w14:textId="47226B20" w:rsidR="00107F57" w:rsidRDefault="00000000">
      <w:pPr>
        <w:tabs>
          <w:tab w:val="right" w:pos="10080"/>
        </w:tabs>
        <w:spacing w:before="60" w:after="20"/>
      </w:pPr>
      <w:r>
        <w:rPr>
          <w:b/>
          <w:bCs/>
          <w:color w:val="1A1A2E"/>
          <w:sz w:val="20"/>
          <w:szCs w:val="20"/>
        </w:rPr>
        <w:t>Senior Manager Experience Engineering</w:t>
      </w:r>
      <w:r>
        <w:rPr>
          <w:color w:val="888888"/>
        </w:rPr>
        <w:tab/>
        <w:t>Nov 2021 – Present</w:t>
      </w:r>
    </w:p>
    <w:p w14:paraId="754A93A8" w14:textId="77777777" w:rsidR="00107F57" w:rsidRDefault="00000000">
      <w:pPr>
        <w:spacing w:after="40"/>
      </w:pPr>
      <w:r>
        <w:rPr>
          <w:i/>
          <w:iCs/>
          <w:color w:val="2E5BA8"/>
        </w:rPr>
        <w:t>Sapient Corporation</w:t>
      </w:r>
    </w:p>
    <w:p w14:paraId="754A93A9" w14:textId="77777777" w:rsidR="00107F57" w:rsidRDefault="00000000">
      <w:pPr>
        <w:spacing w:after="40"/>
      </w:pPr>
      <w:r>
        <w:rPr>
          <w:color w:val="888888"/>
          <w:sz w:val="17"/>
          <w:szCs w:val="17"/>
        </w:rPr>
        <w:t>Client: Goldman Sachs – Asset and Wealth Management, Dallas, TX</w:t>
      </w:r>
    </w:p>
    <w:p w14:paraId="490F78E2" w14:textId="77777777" w:rsidR="00107F57" w:rsidRDefault="00000000" w:rsidP="00347769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Full Stack Architecture: Architected production full stack applications for Goldman Sachs AWM — delivering transactional UIs in React/Next.js, Node.js/Express APIs, and real-time dashboards for global wealth practitioners and HNW clients.</w:t>
      </w:r>
    </w:p>
    <w:p w14:paraId="719D62D2" w14:textId="77777777" w:rsidR="00107F57" w:rsidRDefault="00000000" w:rsidP="00347769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Design System Engineering: Engineered an enterprise-scale component library across 6+ products — reducing front-end dev time by 40% across 20+ releases.</w:t>
      </w:r>
    </w:p>
    <w:p w14:paraId="3DE501A2" w14:textId="77777777" w:rsidR="00107F57" w:rsidRDefault="00000000" w:rsidP="00347769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AI &amp; API Integration: Integrated LLM-powered workflows using Python and LangChain; built Node.js backend APIs supporting real-time advisor dashboards — improving task throughput by 25%.</w:t>
      </w:r>
    </w:p>
    <w:p w14:paraId="157C7AB2" w14:textId="77777777" w:rsidR="00107F57" w:rsidRDefault="00000000" w:rsidP="00347769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Engineering Standards: Defined architecture standards and quality gates across 20+ release cycles; drove UAT sign-off with zero design-intent drift at production.</w:t>
      </w:r>
    </w:p>
    <w:p w14:paraId="637BC625" w14:textId="77777777" w:rsidR="00107F57" w:rsidRDefault="00000000" w:rsidP="00347769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Team Leadership: Led and mentored a distributed team of engineers and designers across multiple time zones; established Jira-based sprint cadence, code review culture, and engineering documentation standards.</w:t>
      </w:r>
    </w:p>
    <w:p w14:paraId="1E001111" w14:textId="77777777" w:rsidR="00107F57" w:rsidRDefault="00000000" w:rsidP="00347769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Engineering Leadership &amp; Delivery: Partnered with GS product owners and stakeholders to define SOW scope, manage milestones, and present architecture decisions at steering committee level — driving cross-functional delivery across product, design, and risk.</w:t>
      </w:r>
    </w:p>
    <w:p w14:paraId="1E6D5E39" w14:textId="77777777" w:rsidR="00107F57" w:rsidRDefault="00000000">
      <w:pPr>
        <w:spacing w:before="40" w:after="40"/>
      </w:pPr>
      <w:r>
        <w:rPr>
          <w:b/>
          <w:bCs/>
          <w:color w:val="2E5BA8"/>
          <w:sz w:val="17"/>
          <w:szCs w:val="17"/>
        </w:rPr>
        <w:t xml:space="preserve">Key Platforms: </w:t>
      </w:r>
      <w:r>
        <w:rPr>
          <w:i/>
          <w:iCs/>
          <w:color w:val="888888"/>
          <w:sz w:val="17"/>
          <w:szCs w:val="17"/>
        </w:rPr>
        <w:t>AWM Core Banking - Funds Transfer - Unified Onboarding - GS Authentication - OOBA Verification</w:t>
      </w:r>
    </w:p>
    <w:p w14:paraId="64C46FF2" w14:textId="33B0BEFB" w:rsidR="00107F57" w:rsidRDefault="00000000">
      <w:pPr>
        <w:tabs>
          <w:tab w:val="right" w:pos="10080"/>
        </w:tabs>
        <w:spacing w:before="60" w:after="20"/>
      </w:pPr>
      <w:r>
        <w:rPr>
          <w:b/>
          <w:bCs/>
          <w:color w:val="1A1A2E"/>
          <w:sz w:val="20"/>
          <w:szCs w:val="20"/>
        </w:rPr>
        <w:t>Senior Manager Experience Engineering</w:t>
      </w:r>
      <w:r>
        <w:rPr>
          <w:color w:val="888888"/>
        </w:rPr>
        <w:tab/>
        <w:t>Apr 2013 – Nov 2021</w:t>
      </w:r>
    </w:p>
    <w:p w14:paraId="5F077C71" w14:textId="77777777" w:rsidR="00107F57" w:rsidRDefault="00000000">
      <w:pPr>
        <w:spacing w:after="40"/>
      </w:pPr>
      <w:r>
        <w:rPr>
          <w:i/>
          <w:iCs/>
          <w:color w:val="2E5BA8"/>
        </w:rPr>
        <w:t>Sapient Corporation</w:t>
      </w:r>
    </w:p>
    <w:p w14:paraId="09EC9748" w14:textId="78C4B0CE" w:rsidR="00621C71" w:rsidRPr="00621C71" w:rsidRDefault="00000000" w:rsidP="00621C71">
      <w:pPr>
        <w:spacing w:after="40"/>
        <w:rPr>
          <w:color w:val="888888"/>
          <w:sz w:val="17"/>
          <w:szCs w:val="17"/>
        </w:rPr>
      </w:pPr>
      <w:r>
        <w:rPr>
          <w:color w:val="888888"/>
          <w:sz w:val="17"/>
          <w:szCs w:val="17"/>
        </w:rPr>
        <w:t>Client: Goldman Sachs – Private Wealth Management, Asset Management &amp; Alternative Investments</w:t>
      </w:r>
    </w:p>
    <w:p w14:paraId="3D3DD99C" w14:textId="77777777" w:rsidR="00107F57" w:rsidRDefault="00000000" w:rsidP="00347769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Full Stack Platform Engineering: Delivered wealth management features across goldman.com — Portfolio, Transfers, Onboarding, and Insights — using React, Node.js, and REST APIs for HNW clients and advisors globally.</w:t>
      </w:r>
    </w:p>
    <w:p w14:paraId="08D2185B" w14:textId="77777777" w:rsidR="00107F57" w:rsidRPr="00621C71" w:rsidRDefault="00000000" w:rsidP="00347769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Component Libraries: Engineered shared libraries across 8+ product workstreams — reducing front-end dev time by 30% across 15+ releases; owned UAT handoff and production readiness.</w:t>
      </w:r>
    </w:p>
    <w:p w14:paraId="3A51F759" w14:textId="77777777" w:rsidR="00621C71" w:rsidRDefault="00621C71" w:rsidP="00621C71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lastRenderedPageBreak/>
        <w:t>Platform Architecture: Defined architecture standards for GS Insights and Onboarding platforms; drove 35% page load improvement through asset optimisation, code splitting, and API tuning.</w:t>
      </w:r>
    </w:p>
    <w:p w14:paraId="6807EDA1" w14:textId="77777777" w:rsidR="00621C71" w:rsidRDefault="00621C71" w:rsidP="00621C71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Data Visualization: Built Portfolio and Transfers visualisation layers for alternative investment platforms; established technical governance reducing defect rate by 20%.</w:t>
      </w:r>
    </w:p>
    <w:p w14:paraId="1E002222" w14:textId="77777777" w:rsidR="00107F57" w:rsidRDefault="00000000" w:rsidP="00347769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555555"/>
        </w:rPr>
        <w:t>Stakeholder &amp; Commercial Delivery: Led GS stakeholder engagement — owning SOW reviews, resource planning, and cross-functional coordination with product, UX, and compliance across multi-workstream programmes.</w:t>
      </w:r>
    </w:p>
    <w:p w14:paraId="424F6C73" w14:textId="77777777" w:rsidR="00107F57" w:rsidRDefault="00000000">
      <w:pPr>
        <w:pBdr>
          <w:bottom w:val="single" w:sz="7" w:space="1" w:color="2E5BA8"/>
        </w:pBdr>
        <w:spacing w:before="240" w:after="90"/>
      </w:pPr>
      <w:r>
        <w:rPr>
          <w:b/>
          <w:bCs/>
          <w:color w:val="2E5BA8"/>
          <w:sz w:val="20"/>
          <w:szCs w:val="20"/>
        </w:rPr>
        <w:t>EARLIER CAREER</w:t>
      </w:r>
    </w:p>
    <w:p w14:paraId="7C003CDC" w14:textId="77777777" w:rsidR="00107F57" w:rsidRDefault="00000000">
      <w:pPr>
        <w:tabs>
          <w:tab w:val="right" w:pos="10080"/>
        </w:tabs>
        <w:spacing w:before="45" w:after="45"/>
      </w:pPr>
      <w:r>
        <w:rPr>
          <w:b/>
          <w:bCs/>
          <w:color w:val="1A1A2E"/>
        </w:rPr>
        <w:t xml:space="preserve">Senior Software Engineer - </w:t>
      </w:r>
      <w:r>
        <w:rPr>
          <w:color w:val="555555"/>
        </w:rPr>
        <w:t>Avaya India Pvt. Ltd., Bangalore</w:t>
      </w:r>
      <w:r>
        <w:rPr>
          <w:color w:val="888888"/>
          <w:sz w:val="17"/>
          <w:szCs w:val="17"/>
        </w:rPr>
        <w:tab/>
        <w:t>Oct 2011 - Apr 2013</w:t>
      </w:r>
    </w:p>
    <w:p w14:paraId="1A001234" w14:textId="77777777" w:rsidR="00107F57" w:rsidRDefault="00000000">
      <w:pPr>
        <w:spacing w:before="0" w:after="55"/>
      </w:pPr>
      <w:r>
        <w:rPr>
          <w:color w:val="888888"/>
          <w:sz w:val="17"/>
          <w:szCs w:val="17"/>
        </w:rPr>
        <w:t>Built web interfaces using ExtJS (Sencha) for Avaya router management and network configuration tools.</w:t>
      </w:r>
    </w:p>
    <w:p w14:paraId="302BAFE5" w14:textId="77777777" w:rsidR="00107F57" w:rsidRDefault="00000000">
      <w:pPr>
        <w:tabs>
          <w:tab w:val="right" w:pos="10080"/>
        </w:tabs>
        <w:spacing w:before="45" w:after="45"/>
      </w:pPr>
      <w:r>
        <w:rPr>
          <w:b/>
          <w:bCs/>
          <w:color w:val="1A1A2E"/>
        </w:rPr>
        <w:t xml:space="preserve">IT Analyst - </w:t>
      </w:r>
      <w:r>
        <w:rPr>
          <w:color w:val="555555"/>
        </w:rPr>
        <w:t>TATA Consultancy Services (TCS), Bangalore</w:t>
      </w:r>
      <w:r>
        <w:rPr>
          <w:color w:val="888888"/>
          <w:sz w:val="17"/>
          <w:szCs w:val="17"/>
        </w:rPr>
        <w:tab/>
        <w:t>Jun 2011 - Oct 2011</w:t>
      </w:r>
    </w:p>
    <w:p w14:paraId="1B002345" w14:textId="77777777" w:rsidR="00107F57" w:rsidRDefault="00000000">
      <w:pPr>
        <w:spacing w:before="0" w:after="55"/>
      </w:pPr>
      <w:r>
        <w:rPr>
          <w:color w:val="888888"/>
          <w:sz w:val="17"/>
          <w:szCs w:val="17"/>
        </w:rPr>
        <w:t>Developed web interfaces using Dojo framework for Cisco device management and network monitoring dashboards.</w:t>
      </w:r>
    </w:p>
    <w:p w14:paraId="1707B44B" w14:textId="77777777" w:rsidR="00107F57" w:rsidRDefault="00000000">
      <w:pPr>
        <w:tabs>
          <w:tab w:val="right" w:pos="10080"/>
        </w:tabs>
        <w:spacing w:before="45" w:after="45"/>
      </w:pPr>
      <w:r>
        <w:rPr>
          <w:b/>
          <w:bCs/>
          <w:color w:val="1A1A2E"/>
        </w:rPr>
        <w:t xml:space="preserve">Software Engineer - </w:t>
      </w:r>
      <w:r>
        <w:rPr>
          <w:color w:val="555555"/>
        </w:rPr>
        <w:t>America Online (AOL), Bangalore</w:t>
      </w:r>
      <w:r>
        <w:rPr>
          <w:color w:val="888888"/>
          <w:sz w:val="17"/>
          <w:szCs w:val="17"/>
        </w:rPr>
        <w:tab/>
        <w:t>Feb 2008 - May 2011</w:t>
      </w:r>
    </w:p>
    <w:p w14:paraId="1C003456" w14:textId="77777777" w:rsidR="00107F57" w:rsidRDefault="00000000">
      <w:pPr>
        <w:spacing w:before="0" w:after="55"/>
      </w:pPr>
      <w:r>
        <w:rPr>
          <w:color w:val="888888"/>
          <w:sz w:val="17"/>
          <w:szCs w:val="17"/>
        </w:rPr>
        <w:t>Delivered web domain projects using PHP, JavaScript, MySQL, and Perl; built ETL pipelines using Talend for data integration across AOL web properties.</w:t>
      </w:r>
    </w:p>
    <w:p w14:paraId="1D9C5B65" w14:textId="77777777" w:rsidR="00107F57" w:rsidRDefault="00000000">
      <w:pPr>
        <w:tabs>
          <w:tab w:val="right" w:pos="10080"/>
        </w:tabs>
        <w:spacing w:before="45" w:after="45"/>
      </w:pPr>
      <w:r>
        <w:rPr>
          <w:b/>
          <w:bCs/>
          <w:color w:val="1A1A2E"/>
        </w:rPr>
        <w:t xml:space="preserve">Programmer Analyst - </w:t>
      </w:r>
      <w:r>
        <w:rPr>
          <w:color w:val="555555"/>
        </w:rPr>
        <w:t>Cognizant Technology Solutions, Pune</w:t>
      </w:r>
      <w:r>
        <w:rPr>
          <w:color w:val="888888"/>
          <w:sz w:val="17"/>
          <w:szCs w:val="17"/>
        </w:rPr>
        <w:tab/>
        <w:t>Nov 2006 - Feb 2008</w:t>
      </w:r>
    </w:p>
    <w:p w14:paraId="1D004567" w14:textId="77777777" w:rsidR="00107F57" w:rsidRDefault="00000000">
      <w:pPr>
        <w:spacing w:before="0" w:after="55"/>
      </w:pPr>
      <w:r>
        <w:rPr>
          <w:color w:val="888888"/>
          <w:sz w:val="17"/>
          <w:szCs w:val="17"/>
        </w:rPr>
        <w:t>Developed BI reporting solutions using Business Objects XI (BOXI) and ETL pipelines for enterprise data warehousing and analytics.</w:t>
      </w:r>
    </w:p>
    <w:p w14:paraId="126AE35F" w14:textId="77777777" w:rsidR="00107F57" w:rsidRDefault="00000000">
      <w:pPr>
        <w:pBdr>
          <w:bottom w:val="single" w:sz="7" w:space="1" w:color="2E5BA8"/>
        </w:pBdr>
        <w:spacing w:before="240" w:after="90"/>
      </w:pPr>
      <w:r>
        <w:rPr>
          <w:b/>
          <w:bCs/>
          <w:color w:val="2E5BA8"/>
          <w:sz w:val="20"/>
          <w:szCs w:val="20"/>
        </w:rPr>
        <w:t>INDEPENDENT ARCHITECTURE PROJECTS</w:t>
      </w:r>
    </w:p>
    <w:p w14:paraId="1A000010" w14:textId="77777777" w:rsidR="00E81C55" w:rsidRDefault="00000000">
      <w:pPr>
        <w:spacing w:before="60"/>
      </w:pPr>
      <w:r>
        <w:rPr>
          <w:b/>
          <w:bCs/>
        </w:rPr>
        <w:t>Foreign Born Congress Members Tracker</w:t>
      </w:r>
      <w:r>
        <w:t xml:space="preserve"> - Tech Stack: Next.js 14, TypeScript, Tailwind CSS, Chart.js, Claude API, Vercel</w:t>
      </w:r>
    </w:p>
    <w:p w14:paraId="1A000011" w14:textId="77777777" w:rsidR="00E81C55" w:rsidRDefault="00000000">
      <w:pPr>
        <w:spacing w:after="20"/>
      </w:pPr>
      <w:r>
        <w:rPr>
          <w:color w:val="2E5BA8"/>
        </w:rPr>
        <w:t>https://foreignborncongressmembers.com</w:t>
      </w:r>
    </w:p>
    <w:p w14:paraId="1A000012" w14:textId="77777777" w:rsidR="00E81C55" w:rsidRDefault="00000000">
      <w:pPr>
        <w:spacing w:after="60"/>
      </w:pPr>
      <w:r>
        <w:rPr>
          <w:color w:val="555555"/>
        </w:rPr>
        <w:t>Full-stack data dashboard tracking 125+ foreign-born US Congress members across 38 countries; interactive world map, timeline player, and SEO-optimized pages deployed on Vercel with GitHub Actions CI/CD.</w:t>
      </w:r>
    </w:p>
    <w:p w14:paraId="1A000013" w14:textId="77777777" w:rsidR="00E81C55" w:rsidRDefault="00000000">
      <w:pPr>
        <w:spacing w:before="60"/>
      </w:pPr>
      <w:r>
        <w:rPr>
          <w:b/>
          <w:bCs/>
        </w:rPr>
        <w:t>Social Media Automation Pipeline</w:t>
      </w:r>
      <w:r>
        <w:t xml:space="preserve"> - Tech Stack: Python, Playwright, PRAW, AT Protocol, Tweepy, GitHub Actions</w:t>
      </w:r>
    </w:p>
    <w:p w14:paraId="1A000014" w14:textId="77777777" w:rsidR="00E81C55" w:rsidRDefault="00000000">
      <w:pPr>
        <w:spacing w:after="0"/>
      </w:pPr>
      <w:r>
        <w:rPr>
          <w:color w:val="2E5BA8"/>
        </w:rPr>
        <w:t>https://www.reddit.com/r/CongressTracker/</w:t>
      </w:r>
    </w:p>
    <w:p w14:paraId="1A000016" w14:textId="77777777" w:rsidR="00E81C55" w:rsidRDefault="00000000">
      <w:pPr>
        <w:spacing w:after="20"/>
      </w:pPr>
      <w:r>
        <w:rPr>
          <w:color w:val="2E5BA8"/>
        </w:rPr>
        <w:t>https://bsky.app/profile/ankitcts.bsky.social</w:t>
      </w:r>
    </w:p>
    <w:p w14:paraId="1A000015" w14:textId="77777777" w:rsidR="00E81C55" w:rsidRDefault="00000000">
      <w:pPr>
        <w:spacing w:after="60"/>
      </w:pPr>
      <w:r>
        <w:rPr>
          <w:color w:val="555555"/>
        </w:rPr>
        <w:t>Serverless content automation generating 100 unique social posts per cycle via headless-browser screenshots; auto-publishes to Bluesky, Twitter/X, and Reddit on GitHub Actions cron.</w:t>
      </w:r>
    </w:p>
    <w:p w14:paraId="1A000001" w14:textId="77777777" w:rsidR="00E81C55" w:rsidRDefault="00000000">
      <w:pPr>
        <w:spacing w:before="60"/>
      </w:pPr>
      <w:r>
        <w:rPr>
          <w:b/>
          <w:bCs/>
        </w:rPr>
        <w:t>GenAI Assistant</w:t>
      </w:r>
      <w:r>
        <w:t xml:space="preserve"> - Tech Stack: LangChain, Python, IBM Cloud Code Engine</w:t>
      </w:r>
    </w:p>
    <w:p w14:paraId="1A000002" w14:textId="77777777" w:rsidR="00E81C55" w:rsidRDefault="00000000">
      <w:pPr>
        <w:spacing w:after="20"/>
      </w:pPr>
      <w:r>
        <w:rPr>
          <w:color w:val="2E5BA8"/>
        </w:rPr>
        <w:t>https://genai-assistant.27t87ldnhmk3.us-south.codeengine.appdomain.cloud/</w:t>
      </w:r>
    </w:p>
    <w:p w14:paraId="1A000003" w14:textId="77777777" w:rsidR="00E81C55" w:rsidRDefault="00000000">
      <w:pPr>
        <w:spacing w:after="60"/>
      </w:pPr>
      <w:r>
        <w:rPr>
          <w:color w:val="555555"/>
        </w:rPr>
        <w:t>LangChain-powered conversational AI assistant deployed on IBM Cloud Code Engine; demonstrates end-to-end LLM application architecture and cloud-native production deployment.</w:t>
      </w:r>
    </w:p>
    <w:p w14:paraId="6EB74987" w14:textId="77777777" w:rsidR="00E81C55" w:rsidRDefault="00000000">
      <w:pPr>
        <w:spacing w:before="60"/>
      </w:pPr>
      <w:r>
        <w:rPr>
          <w:b/>
          <w:bCs/>
        </w:rPr>
        <w:t>Angular Portfolio App</w:t>
      </w:r>
      <w:r>
        <w:t xml:space="preserve"> - Tech Stack: Angular, AWS EC2</w:t>
      </w:r>
    </w:p>
    <w:p w14:paraId="6C6147CF" w14:textId="77777777" w:rsidR="00E81C55" w:rsidRDefault="00000000">
      <w:pPr>
        <w:spacing w:after="20"/>
      </w:pPr>
      <w:r>
        <w:rPr>
          <w:color w:val="2E5BA8"/>
        </w:rPr>
        <w:t>http://98-86-83-222.nip.io/</w:t>
      </w:r>
    </w:p>
    <w:p w14:paraId="2CC9C069" w14:textId="77777777" w:rsidR="00E81C55" w:rsidRDefault="00000000">
      <w:pPr>
        <w:spacing w:after="60"/>
      </w:pPr>
      <w:r>
        <w:rPr>
          <w:color w:val="555555"/>
        </w:rPr>
        <w:t>Angular SPA built and self-hosted on AWS EC2; demonstrates end-to-end deployment ownership outside managed cloud platforms.</w:t>
      </w:r>
    </w:p>
    <w:p w14:paraId="3053681F" w14:textId="77777777" w:rsidR="00E81C55" w:rsidRDefault="00000000">
      <w:pPr>
        <w:spacing w:before="60"/>
      </w:pPr>
      <w:r>
        <w:rPr>
          <w:b/>
          <w:bCs/>
        </w:rPr>
        <w:t>SuperKart Sales Predictor</w:t>
      </w:r>
      <w:r>
        <w:t xml:space="preserve"> - Tech Stack: Python, Flask, Streamlit</w:t>
      </w:r>
    </w:p>
    <w:p w14:paraId="52DB42BD" w14:textId="77777777" w:rsidR="00E81C55" w:rsidRDefault="00000000">
      <w:pPr>
        <w:spacing w:after="20"/>
      </w:pPr>
      <w:r>
        <w:rPr>
          <w:color w:val="2E5BA8"/>
        </w:rPr>
        <w:t>https://huggingface.co/spaces/ankitcts/superkart-streamlit-frontend</w:t>
      </w:r>
    </w:p>
    <w:p w14:paraId="789416CD" w14:textId="77777777" w:rsidR="00E81C55" w:rsidRDefault="00000000">
      <w:pPr>
        <w:spacing w:after="60"/>
      </w:pPr>
      <w:r>
        <w:rPr>
          <w:color w:val="555555"/>
        </w:rPr>
        <w:t>Decoupled microservice: Flask REST API + Streamlit frontend, independently deployed on Hugging Face Spaces.</w:t>
      </w:r>
    </w:p>
    <w:p w14:paraId="7883F7F5" w14:textId="77777777" w:rsidR="00E81C55" w:rsidRDefault="00000000">
      <w:pPr>
        <w:spacing w:before="60"/>
      </w:pPr>
      <w:r>
        <w:rPr>
          <w:b/>
          <w:bCs/>
        </w:rPr>
        <w:t>Boston Housing Predictor</w:t>
      </w:r>
      <w:r>
        <w:t xml:space="preserve"> - Tech Stack: Python, Scikit-learn, Hugging Face</w:t>
      </w:r>
    </w:p>
    <w:p w14:paraId="2F723568" w14:textId="77777777" w:rsidR="00E81C55" w:rsidRDefault="00000000">
      <w:pPr>
        <w:spacing w:after="20"/>
      </w:pPr>
      <w:r>
        <w:rPr>
          <w:color w:val="2E5BA8"/>
        </w:rPr>
        <w:t>https://huggingface.co/spaces/ankitcts/bouston-housing-prediction</w:t>
      </w:r>
    </w:p>
    <w:p w14:paraId="4160C7E5" w14:textId="77777777" w:rsidR="00E81C55" w:rsidRDefault="00000000">
      <w:pPr>
        <w:spacing w:after="60"/>
      </w:pPr>
      <w:r>
        <w:rPr>
          <w:color w:val="555555"/>
        </w:rPr>
        <w:t>End-to-end ML pipeline with live prediction UI; demonstrates AI-integrated product architecture shipped to production.</w:t>
      </w:r>
    </w:p>
    <w:p w14:paraId="529BB4CB" w14:textId="77777777" w:rsidR="00E81C55" w:rsidRDefault="00000000">
      <w:pPr>
        <w:spacing w:before="60"/>
      </w:pPr>
      <w:r>
        <w:rPr>
          <w:b/>
          <w:bCs/>
        </w:rPr>
        <w:t>Coding Practice Platform</w:t>
      </w:r>
      <w:r>
        <w:t xml:space="preserve"> - Tech Stack: Node.js, Express, Netlify</w:t>
      </w:r>
    </w:p>
    <w:p w14:paraId="13AA4FB5" w14:textId="77777777" w:rsidR="00E81C55" w:rsidRDefault="00000000">
      <w:pPr>
        <w:spacing w:after="20"/>
      </w:pPr>
      <w:r>
        <w:rPr>
          <w:color w:val="2E5BA8"/>
        </w:rPr>
        <w:t>https://projects-coder.onrender.com/</w:t>
      </w:r>
    </w:p>
    <w:p w14:paraId="49EC5B0B" w14:textId="77777777" w:rsidR="00E81C55" w:rsidRDefault="00000000">
      <w:pPr>
        <w:spacing w:after="60"/>
      </w:pPr>
      <w:r>
        <w:rPr>
          <w:color w:val="555555"/>
        </w:rPr>
        <w:t>LeetCode-style challenge platform; Node/Express API on Render + responsive frontend on Netlify. Full-stack architectural ownership.</w:t>
      </w:r>
    </w:p>
    <w:p w14:paraId="41F8FDE5" w14:textId="77777777" w:rsidR="00107F57" w:rsidRDefault="00000000">
      <w:pPr>
        <w:pBdr>
          <w:bottom w:val="single" w:sz="7" w:space="1" w:color="2E5BA8"/>
        </w:pBdr>
        <w:spacing w:before="240" w:after="90"/>
      </w:pPr>
      <w:r>
        <w:rPr>
          <w:b/>
          <w:bCs/>
          <w:color w:val="2E5BA8"/>
          <w:sz w:val="20"/>
          <w:szCs w:val="20"/>
        </w:rPr>
        <w:t>CERTIFICATIONS</w:t>
      </w:r>
    </w:p>
    <w:p w14:paraId="603BAD29" w14:textId="77777777" w:rsidR="00107F57" w:rsidRDefault="00000000">
      <w:pPr>
        <w:tabs>
          <w:tab w:val="right" w:pos="10080"/>
        </w:tabs>
        <w:spacing w:before="45" w:after="45"/>
      </w:pPr>
      <w:r>
        <w:rPr>
          <w:b/>
          <w:bCs/>
          <w:color w:val="1A1A2E"/>
        </w:rPr>
        <w:t xml:space="preserve">Introduction to AI Agents  -  </w:t>
      </w:r>
      <w:r>
        <w:rPr>
          <w:color w:val="555555"/>
        </w:rPr>
        <w:t>Great Learning</w:t>
      </w:r>
      <w:r>
        <w:rPr>
          <w:color w:val="888888"/>
          <w:sz w:val="17"/>
          <w:szCs w:val="17"/>
        </w:rPr>
        <w:t xml:space="preserve">  (Credential: QTVEQOQG)</w:t>
        <w:tab/>
        <w:t>2026</w:t>
      </w:r>
    </w:p>
    <w:p w14:paraId="6C6EDFF9" w14:textId="77777777" w:rsidR="00107F57" w:rsidRDefault="00000000">
      <w:pPr>
        <w:tabs>
          <w:tab w:val="right" w:pos="10080"/>
        </w:tabs>
        <w:spacing w:before="45" w:after="45"/>
      </w:pPr>
      <w:r>
        <w:rPr>
          <w:b/>
          <w:bCs/>
          <w:color w:val="1A1A2E"/>
        </w:rPr>
        <w:t xml:space="preserve">Python Foundations  -  </w:t>
      </w:r>
      <w:r>
        <w:rPr>
          <w:color w:val="555555"/>
        </w:rPr>
        <w:t>Great Learning</w:t>
      </w:r>
      <w:r>
        <w:rPr>
          <w:color w:val="888888"/>
          <w:sz w:val="17"/>
          <w:szCs w:val="17"/>
        </w:rPr>
        <w:t xml:space="preserve">  (Credential: AKIREFVU)</w:t>
        <w:tab/>
        <w:t>2026</w:t>
      </w:r>
    </w:p>
    <w:p w14:paraId="3C001101" w14:textId="77777777" w:rsidR="00107F57" w:rsidRDefault="00000000">
      <w:pPr>
        <w:tabs>
          <w:tab w:val="right" w:pos="10080"/>
        </w:tabs>
        <w:spacing w:before="45" w:after="45"/>
      </w:pPr>
      <w:r>
        <w:rPr>
          <w:b/>
          <w:bCs/>
          <w:color w:val="1A1A2E"/>
        </w:rPr>
        <w:t xml:space="preserve">Introduction to Generative AI Learning Path (Specialisation)  -  </w:t>
      </w:r>
      <w:r>
        <w:rPr>
          <w:color w:val="555555"/>
        </w:rPr>
        <w:t>Google Cloud / Coursera</w:t>
      </w:r>
      <w:r>
        <w:rPr>
          <w:color w:val="888888"/>
          <w:sz w:val="17"/>
          <w:szCs w:val="17"/>
        </w:rPr>
        <w:tab/>
        <w:t>2026</w:t>
      </w:r>
    </w:p>
    <w:p w14:paraId="3C001102" w14:textId="77777777" w:rsidR="00107F57" w:rsidRDefault="00000000">
      <w:pPr>
        <w:tabs>
          <w:tab w:val="right" w:pos="10080"/>
        </w:tabs>
        <w:spacing w:before="45" w:after="45"/>
      </w:pPr>
      <w:r>
        <w:rPr>
          <w:b/>
          <w:bCs/>
          <w:color w:val="1A1A2E"/>
        </w:rPr>
        <w:t xml:space="preserve">Introduction to IT and AWS Cloud  -  </w:t>
      </w:r>
      <w:r>
        <w:rPr>
          <w:color w:val="555555"/>
        </w:rPr>
        <w:t>Amazon Web Services / Coursera</w:t>
      </w:r>
      <w:r>
        <w:rPr>
          <w:color w:val="888888"/>
          <w:sz w:val="17"/>
          <w:szCs w:val="17"/>
        </w:rPr>
        <w:tab/>
        <w:t>2026</w:t>
      </w:r>
    </w:p>
    <w:p w14:paraId="3C001103" w14:textId="77777777" w:rsidR="00107F57" w:rsidRDefault="00000000">
      <w:pPr>
        <w:tabs>
          <w:tab w:val="right" w:pos="10080"/>
        </w:tabs>
        <w:spacing w:before="45" w:after="45"/>
      </w:pPr>
      <w:r>
        <w:rPr>
          <w:b/>
          <w:bCs/>
          <w:color w:val="1A1A2E"/>
        </w:rPr>
        <w:t xml:space="preserve">Claude Code in Action  -  </w:t>
      </w:r>
      <w:r>
        <w:rPr>
          <w:color w:val="555555"/>
        </w:rPr>
        <w:t>Anthropic / Coursera</w:t>
      </w:r>
      <w:r>
        <w:rPr>
          <w:color w:val="888888"/>
          <w:sz w:val="17"/>
          <w:szCs w:val="17"/>
        </w:rPr>
        <w:tab/>
        <w:t>2026</w:t>
      </w:r>
    </w:p>
    <w:p w14:paraId="74934ABD" w14:textId="77777777" w:rsidR="00107F57" w:rsidRDefault="00000000">
      <w:pPr>
        <w:pBdr>
          <w:bottom w:val="single" w:sz="7" w:space="1" w:color="2E5BA8"/>
        </w:pBdr>
        <w:spacing w:before="240" w:after="90"/>
      </w:pPr>
      <w:r>
        <w:rPr>
          <w:b/>
          <w:bCs/>
          <w:color w:val="2E5BA8"/>
          <w:sz w:val="20"/>
          <w:szCs w:val="20"/>
        </w:rPr>
        <w:t>EDUCATION</w:t>
      </w:r>
    </w:p>
    <w:p w14:paraId="2B001010" w14:textId="77777777" w:rsidR="00107F57" w:rsidRDefault="00000000">
      <w:pPr>
        <w:tabs>
          <w:tab w:val="right" w:pos="10080"/>
        </w:tabs>
        <w:spacing w:before="75" w:after="40"/>
      </w:pPr>
      <w:r>
        <w:rPr>
          <w:b/>
          <w:bCs/>
          <w:color w:val="1A1A2E"/>
          <w:sz w:val="19"/>
          <w:szCs w:val="19"/>
        </w:rPr>
        <w:t xml:space="preserve">Post Graduate Program, AI and ML: Business Applications</w:t>
      </w:r>
      <w:r>
        <w:rPr>
          <w:color w:val="555555"/>
        </w:rPr>
        <w:t xml:space="preserve">  -  University of Texas at Austin, McCombs School of Business</w:t>
      </w:r>
      <w:r>
        <w:rPr>
          <w:color w:val="888888"/>
          <w:sz w:val="17"/>
          <w:szCs w:val="17"/>
        </w:rPr>
        <w:tab/>
        <w:t>2025 – 2026</w:t>
      </w:r>
    </w:p>
    <w:p w14:paraId="51A73B75" w14:textId="77777777" w:rsidR="00107F57" w:rsidRDefault="00000000">
      <w:pPr>
        <w:tabs>
          <w:tab w:val="right" w:pos="10080"/>
        </w:tabs>
        <w:spacing w:before="75" w:after="40"/>
      </w:pPr>
      <w:r>
        <w:rPr>
          <w:b/>
          <w:bCs/>
          <w:color w:val="1A1A2E"/>
          <w:sz w:val="19"/>
          <w:szCs w:val="19"/>
        </w:rPr>
        <w:t>M.Sc. Computer Science</w:t>
      </w:r>
      <w:r>
        <w:rPr>
          <w:color w:val="555555"/>
        </w:rPr>
        <w:t xml:space="preserve">  -  Manipal University</w:t>
      </w:r>
      <w:r>
        <w:rPr>
          <w:color w:val="888888"/>
          <w:sz w:val="17"/>
          <w:szCs w:val="17"/>
        </w:rPr>
        <w:tab/>
        <w:t>2013</w:t>
      </w:r>
    </w:p>
    <w:p w14:paraId="17A0C8A7" w14:textId="77777777" w:rsidR="00107F57" w:rsidRDefault="00000000">
      <w:pPr>
        <w:tabs>
          <w:tab w:val="right" w:pos="10080"/>
        </w:tabs>
        <w:spacing w:before="75" w:after="40"/>
      </w:pPr>
      <w:r>
        <w:rPr>
          <w:b/>
          <w:bCs/>
          <w:color w:val="1A1A2E"/>
          <w:sz w:val="19"/>
          <w:szCs w:val="19"/>
        </w:rPr>
        <w:t>B.E. Mechanical Engineering</w:t>
      </w:r>
      <w:r>
        <w:rPr>
          <w:color w:val="555555"/>
        </w:rPr>
        <w:t xml:space="preserve">  -  University of Rajasthan</w:t>
      </w:r>
      <w:r>
        <w:rPr>
          <w:color w:val="888888"/>
          <w:sz w:val="17"/>
          <w:szCs w:val="17"/>
        </w:rPr>
        <w:tab/>
        <w:t>2006</w:t>
      </w:r>
    </w:p>
    <w:p w14:paraId="0E3E7DA5" w14:textId="77777777" w:rsidR="00107F57" w:rsidRDefault="00000000">
      <w:pPr>
        <w:spacing w:before="50" w:after="65"/>
      </w:pPr>
      <w:r>
        <w:rPr>
          <w:i/>
          <w:iCs/>
          <w:color w:val="888888"/>
        </w:rPr>
        <w:t/>
      </w:r>
    </w:p>
    <w:sectPr w:rsidR="00107F5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90542"/>
    <w:multiLevelType w:val="hybridMultilevel"/>
    <w:tmpl w:val="D090BCC4"/>
    <w:lvl w:ilvl="0" w:tplc="59C69E6C">
      <w:start w:val="1"/>
      <w:numFmt w:val="bullet"/>
      <w:lvlText w:val="-"/>
      <w:lvlJc w:val="left"/>
      <w:pPr>
        <w:ind w:left="440" w:hanging="220"/>
      </w:pPr>
    </w:lvl>
    <w:lvl w:ilvl="1" w:tplc="1CFA0EF4">
      <w:numFmt w:val="decimal"/>
      <w:lvlText w:val=""/>
      <w:lvlJc w:val="left"/>
    </w:lvl>
    <w:lvl w:ilvl="2" w:tplc="E60CD706">
      <w:numFmt w:val="decimal"/>
      <w:lvlText w:val=""/>
      <w:lvlJc w:val="left"/>
    </w:lvl>
    <w:lvl w:ilvl="3" w:tplc="A9966A24">
      <w:numFmt w:val="decimal"/>
      <w:lvlText w:val=""/>
      <w:lvlJc w:val="left"/>
    </w:lvl>
    <w:lvl w:ilvl="4" w:tplc="3DB0DE82">
      <w:numFmt w:val="decimal"/>
      <w:lvlText w:val=""/>
      <w:lvlJc w:val="left"/>
    </w:lvl>
    <w:lvl w:ilvl="5" w:tplc="9D66BFF4">
      <w:numFmt w:val="decimal"/>
      <w:lvlText w:val=""/>
      <w:lvlJc w:val="left"/>
    </w:lvl>
    <w:lvl w:ilvl="6" w:tplc="9F34304E">
      <w:numFmt w:val="decimal"/>
      <w:lvlText w:val=""/>
      <w:lvlJc w:val="left"/>
    </w:lvl>
    <w:lvl w:ilvl="7" w:tplc="A036BAC0">
      <w:numFmt w:val="decimal"/>
      <w:lvlText w:val=""/>
      <w:lvlJc w:val="left"/>
    </w:lvl>
    <w:lvl w:ilvl="8" w:tplc="E8768DAE">
      <w:numFmt w:val="decimal"/>
      <w:lvlText w:val=""/>
      <w:lvlJc w:val="left"/>
    </w:lvl>
  </w:abstractNum>
  <w:abstractNum w:abstractNumId="1" w15:restartNumberingAfterBreak="0">
    <w:nsid w:val="6C0374E5"/>
    <w:multiLevelType w:val="hybridMultilevel"/>
    <w:tmpl w:val="F0CA1928"/>
    <w:lvl w:ilvl="0" w:tplc="87509A7A">
      <w:start w:val="1"/>
      <w:numFmt w:val="bullet"/>
      <w:lvlText w:val="●"/>
      <w:lvlJc w:val="left"/>
      <w:pPr>
        <w:ind w:left="720" w:hanging="360"/>
      </w:pPr>
    </w:lvl>
    <w:lvl w:ilvl="1" w:tplc="AE081168">
      <w:start w:val="1"/>
      <w:numFmt w:val="bullet"/>
      <w:lvlText w:val="○"/>
      <w:lvlJc w:val="left"/>
      <w:pPr>
        <w:ind w:left="1440" w:hanging="360"/>
      </w:pPr>
    </w:lvl>
    <w:lvl w:ilvl="2" w:tplc="262CACEE">
      <w:start w:val="1"/>
      <w:numFmt w:val="bullet"/>
      <w:lvlText w:val="■"/>
      <w:lvlJc w:val="left"/>
      <w:pPr>
        <w:ind w:left="2160" w:hanging="360"/>
      </w:pPr>
    </w:lvl>
    <w:lvl w:ilvl="3" w:tplc="B3F0A962">
      <w:start w:val="1"/>
      <w:numFmt w:val="bullet"/>
      <w:lvlText w:val="●"/>
      <w:lvlJc w:val="left"/>
      <w:pPr>
        <w:ind w:left="2880" w:hanging="360"/>
      </w:pPr>
    </w:lvl>
    <w:lvl w:ilvl="4" w:tplc="802EECAA">
      <w:start w:val="1"/>
      <w:numFmt w:val="bullet"/>
      <w:lvlText w:val="○"/>
      <w:lvlJc w:val="left"/>
      <w:pPr>
        <w:ind w:left="3600" w:hanging="360"/>
      </w:pPr>
    </w:lvl>
    <w:lvl w:ilvl="5" w:tplc="D228FFCA">
      <w:start w:val="1"/>
      <w:numFmt w:val="bullet"/>
      <w:lvlText w:val="■"/>
      <w:lvlJc w:val="left"/>
      <w:pPr>
        <w:ind w:left="4320" w:hanging="360"/>
      </w:pPr>
    </w:lvl>
    <w:lvl w:ilvl="6" w:tplc="804C40AC">
      <w:start w:val="1"/>
      <w:numFmt w:val="bullet"/>
      <w:lvlText w:val="●"/>
      <w:lvlJc w:val="left"/>
      <w:pPr>
        <w:ind w:left="5040" w:hanging="360"/>
      </w:pPr>
    </w:lvl>
    <w:lvl w:ilvl="7" w:tplc="94CE2C88">
      <w:start w:val="1"/>
      <w:numFmt w:val="bullet"/>
      <w:lvlText w:val="●"/>
      <w:lvlJc w:val="left"/>
      <w:pPr>
        <w:ind w:left="5760" w:hanging="360"/>
      </w:pPr>
    </w:lvl>
    <w:lvl w:ilvl="8" w:tplc="B3962A00">
      <w:start w:val="1"/>
      <w:numFmt w:val="bullet"/>
      <w:lvlText w:val="●"/>
      <w:lvlJc w:val="left"/>
      <w:pPr>
        <w:ind w:left="6480" w:hanging="360"/>
      </w:pPr>
    </w:lvl>
  </w:abstractNum>
  <w:num w:numId="1" w16cid:durableId="42753120">
    <w:abstractNumId w:val="1"/>
    <w:lvlOverride w:ilvl="0">
      <w:startOverride w:val="1"/>
    </w:lvlOverride>
  </w:num>
  <w:num w:numId="2" w16cid:durableId="1910921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F57"/>
    <w:rsid w:val="000C331D"/>
    <w:rsid w:val="00107F57"/>
    <w:rsid w:val="001D4577"/>
    <w:rsid w:val="00254910"/>
    <w:rsid w:val="00347769"/>
    <w:rsid w:val="00591929"/>
    <w:rsid w:val="005B3616"/>
    <w:rsid w:val="00621C71"/>
    <w:rsid w:val="007446F2"/>
    <w:rsid w:val="008A5BFB"/>
    <w:rsid w:val="00AA7583"/>
    <w:rsid w:val="00B73EEF"/>
    <w:rsid w:val="00C15FB5"/>
    <w:rsid w:val="00E50714"/>
    <w:rsid w:val="00E81C55"/>
    <w:rsid w:val="00ED51BA"/>
    <w:rsid w:val="00F04E18"/>
    <w:rsid w:val="00F6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41254"/>
  <w15:docId w15:val="{578C7143-02DF-E941-91CF-027886CF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77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3E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837</Words>
  <Characters>5886</Characters>
  <Application>Microsoft Office Word</Application>
  <DocSecurity>0</DocSecurity>
  <Lines>89</Lines>
  <Paragraphs>60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Khandelwal</cp:lastModifiedBy>
  <cp:revision>13</cp:revision>
  <dcterms:created xsi:type="dcterms:W3CDTF">2026-03-17T01:23:00Z</dcterms:created>
  <dcterms:modified xsi:type="dcterms:W3CDTF">2026-04-10T17:55:00Z</dcterms:modified>
</cp:coreProperties>
</file>