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6B080" w14:textId="77777777" w:rsidR="00ED34C7" w:rsidRPr="00ED34C7" w:rsidRDefault="00ED34C7" w:rsidP="00ED34C7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72"/>
          <w:szCs w:val="72"/>
          <w:lang w:eastAsia="en-IN"/>
        </w:rPr>
      </w:pPr>
      <w:r w:rsidRPr="00ED34C7">
        <w:rPr>
          <w:rFonts w:ascii="Arial" w:eastAsia="Times New Roman" w:hAnsi="Arial" w:cs="Arial"/>
          <w:b/>
          <w:bCs/>
          <w:color w:val="000000"/>
          <w:kern w:val="36"/>
          <w:sz w:val="72"/>
          <w:szCs w:val="72"/>
          <w:lang w:eastAsia="en-IN"/>
        </w:rPr>
        <w:t>Big Data in Bioinformatics</w:t>
      </w:r>
    </w:p>
    <w:p w14:paraId="554CFEC8" w14:textId="675DDB9A" w:rsidR="00ED34C7" w:rsidRPr="00ED34C7" w:rsidRDefault="00ED34C7" w:rsidP="00ED34C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mbria Math" w:hAnsi="Cambria Math"/>
          <w:color w:val="000000"/>
          <w:sz w:val="28"/>
          <w:szCs w:val="28"/>
        </w:rPr>
      </w:pPr>
      <w:r w:rsidRPr="00ED34C7">
        <w:rPr>
          <w:rFonts w:ascii="Cambria Math" w:hAnsi="Cambria Math"/>
          <w:color w:val="000000"/>
          <w:sz w:val="28"/>
          <w:szCs w:val="28"/>
        </w:rPr>
        <w:t xml:space="preserve">With the ever-increasing amount of biological data being generated with the advanced tools and techniques, </w:t>
      </w:r>
      <w:r w:rsidRPr="003D39B5">
        <w:rPr>
          <w:rFonts w:ascii="Cambria Math" w:hAnsi="Cambria Math"/>
          <w:color w:val="FF0000"/>
          <w:sz w:val="28"/>
          <w:szCs w:val="28"/>
        </w:rPr>
        <w:t>a number of suitable ways have been simultaneously developed to handle this vast amount of data in order to make it</w:t>
      </w:r>
      <w:r w:rsidRPr="00ED34C7">
        <w:rPr>
          <w:rFonts w:ascii="Cambria Math" w:hAnsi="Cambria Math"/>
          <w:color w:val="000000"/>
          <w:sz w:val="28"/>
          <w:szCs w:val="28"/>
        </w:rPr>
        <w:t xml:space="preserve"> </w:t>
      </w:r>
      <w:r w:rsidRPr="003D39B5">
        <w:rPr>
          <w:rFonts w:ascii="Cambria Math" w:hAnsi="Cambria Math"/>
          <w:color w:val="000000"/>
          <w:sz w:val="28"/>
          <w:szCs w:val="28"/>
          <w:highlight w:val="yellow"/>
        </w:rPr>
        <w:t>presentable, accessible and arranged in a logical order</w:t>
      </w:r>
      <w:r w:rsidRPr="00ED34C7">
        <w:rPr>
          <w:rFonts w:ascii="Cambria Math" w:hAnsi="Cambria Math"/>
          <w:color w:val="000000"/>
          <w:sz w:val="28"/>
          <w:szCs w:val="28"/>
        </w:rPr>
        <w:t xml:space="preserve"> </w:t>
      </w:r>
      <w:r w:rsidRPr="003D39B5">
        <w:rPr>
          <w:rFonts w:ascii="Cambria Math" w:hAnsi="Cambria Math"/>
          <w:color w:val="FF0000"/>
          <w:sz w:val="28"/>
          <w:szCs w:val="28"/>
        </w:rPr>
        <w:t xml:space="preserve">to increase workability with the data. </w:t>
      </w:r>
      <w:r w:rsidRPr="00ED34C7">
        <w:rPr>
          <w:rFonts w:ascii="Cambria Math" w:hAnsi="Cambria Math"/>
          <w:color w:val="000000"/>
          <w:sz w:val="28"/>
          <w:szCs w:val="28"/>
        </w:rPr>
        <w:t xml:space="preserve">Due to the nature of the data being voluminous, Big Data management methods have </w:t>
      </w:r>
      <w:r w:rsidRPr="003D39B5">
        <w:rPr>
          <w:rFonts w:ascii="Cambria Math" w:hAnsi="Cambria Math"/>
          <w:color w:val="FF0000"/>
          <w:sz w:val="28"/>
          <w:szCs w:val="28"/>
        </w:rPr>
        <w:t>shown their capabilities to make the biological data effectively managed both in terms of accessibility as well as cost.</w:t>
      </w:r>
      <w:r w:rsidRPr="003D39B5">
        <w:rPr>
          <w:rFonts w:ascii="Cambria Math" w:hAnsi="Cambria Math"/>
          <w:color w:val="FF0000"/>
          <w:sz w:val="28"/>
          <w:szCs w:val="28"/>
        </w:rPr>
        <w:br/>
      </w:r>
    </w:p>
    <w:p w14:paraId="05D734D2" w14:textId="77777777" w:rsidR="00ED34C7" w:rsidRPr="00ED34C7" w:rsidRDefault="00ED34C7" w:rsidP="00ED34C7">
      <w:pPr>
        <w:pStyle w:val="NormalWeb"/>
        <w:shd w:val="clear" w:color="auto" w:fill="FFFFFF"/>
        <w:spacing w:before="0" w:beforeAutospacing="0" w:after="168" w:afterAutospacing="0"/>
        <w:jc w:val="both"/>
        <w:rPr>
          <w:rFonts w:ascii="Cambria Math" w:hAnsi="Cambria Math"/>
          <w:color w:val="000000"/>
          <w:sz w:val="28"/>
          <w:szCs w:val="28"/>
        </w:rPr>
      </w:pPr>
      <w:r w:rsidRPr="00ED34C7">
        <w:rPr>
          <w:rFonts w:ascii="Cambria Math" w:hAnsi="Cambria Math"/>
          <w:color w:val="000000"/>
          <w:sz w:val="28"/>
          <w:szCs w:val="28"/>
        </w:rPr>
        <w:t xml:space="preserve">Big data describes a large volume of data, in bioinformatics and computational biology, it represents a new paradigm that </w:t>
      </w:r>
      <w:r w:rsidRPr="003D39B5">
        <w:rPr>
          <w:rFonts w:ascii="Cambria Math" w:hAnsi="Cambria Math"/>
          <w:color w:val="FF0000"/>
          <w:sz w:val="28"/>
          <w:szCs w:val="28"/>
        </w:rPr>
        <w:t>transforms the studies to a large-scale research</w:t>
      </w:r>
      <w:r w:rsidRPr="00ED34C7">
        <w:rPr>
          <w:rFonts w:ascii="Cambria Math" w:hAnsi="Cambria Math"/>
          <w:color w:val="000000"/>
          <w:sz w:val="28"/>
          <w:szCs w:val="28"/>
        </w:rPr>
        <w:t>.</w:t>
      </w:r>
    </w:p>
    <w:p w14:paraId="2C1220ED" w14:textId="77777777" w:rsidR="00ED34C7" w:rsidRPr="00ED34C7" w:rsidRDefault="00ED34C7" w:rsidP="00ED34C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mbria Math" w:hAnsi="Cambria Math"/>
          <w:color w:val="000000"/>
          <w:sz w:val="28"/>
          <w:szCs w:val="28"/>
        </w:rPr>
      </w:pPr>
      <w:r w:rsidRPr="003D39B5">
        <w:rPr>
          <w:rFonts w:ascii="Cambria Math" w:hAnsi="Cambria Math"/>
          <w:color w:val="000000"/>
          <w:sz w:val="28"/>
          <w:szCs w:val="28"/>
          <w:highlight w:val="yellow"/>
        </w:rPr>
        <w:t xml:space="preserve">The high-throughput experiments in bioinformatics, and increasing trends of developing personalized medicines, etc., increasing a need to produce, store, and </w:t>
      </w:r>
      <w:proofErr w:type="spellStart"/>
      <w:r w:rsidRPr="003D39B5">
        <w:rPr>
          <w:rFonts w:ascii="Cambria Math" w:hAnsi="Cambria Math"/>
          <w:color w:val="000000"/>
          <w:sz w:val="28"/>
          <w:szCs w:val="28"/>
          <w:highlight w:val="yellow"/>
        </w:rPr>
        <w:t>analyze</w:t>
      </w:r>
      <w:proofErr w:type="spellEnd"/>
      <w:r w:rsidRPr="003D39B5">
        <w:rPr>
          <w:rFonts w:ascii="Cambria Math" w:hAnsi="Cambria Math"/>
          <w:color w:val="000000"/>
          <w:sz w:val="28"/>
          <w:szCs w:val="28"/>
          <w:highlight w:val="yellow"/>
        </w:rPr>
        <w:t xml:space="preserve"> these massive datasets in a manageable time. The role of big data in bioinformatics is to provide repositories of data, better computing facilities, and data manipulation tools to </w:t>
      </w:r>
      <w:proofErr w:type="spellStart"/>
      <w:r w:rsidRPr="003D39B5">
        <w:rPr>
          <w:rFonts w:ascii="Cambria Math" w:hAnsi="Cambria Math"/>
          <w:color w:val="000000"/>
          <w:sz w:val="28"/>
          <w:szCs w:val="28"/>
          <w:highlight w:val="yellow"/>
        </w:rPr>
        <w:t>analyze</w:t>
      </w:r>
      <w:proofErr w:type="spellEnd"/>
      <w:r w:rsidRPr="003D39B5">
        <w:rPr>
          <w:rFonts w:ascii="Cambria Math" w:hAnsi="Cambria Math"/>
          <w:color w:val="000000"/>
          <w:sz w:val="28"/>
          <w:szCs w:val="28"/>
          <w:highlight w:val="yellow"/>
        </w:rPr>
        <w:t xml:space="preserve"> data.</w:t>
      </w:r>
    </w:p>
    <w:p w14:paraId="4E85E642" w14:textId="77777777" w:rsidR="00ED34C7" w:rsidRPr="00ED34C7" w:rsidRDefault="00ED34C7" w:rsidP="00ED34C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mbria Math" w:hAnsi="Cambria Math"/>
          <w:color w:val="000000"/>
          <w:sz w:val="28"/>
          <w:szCs w:val="28"/>
        </w:rPr>
      </w:pPr>
      <w:r w:rsidRPr="00ED34C7">
        <w:rPr>
          <w:rFonts w:ascii="Cambria Math" w:hAnsi="Cambria Math"/>
          <w:color w:val="000000"/>
          <w:sz w:val="28"/>
          <w:szCs w:val="28"/>
        </w:rPr>
        <w:t>Parallel Computing is one of the fundamental infrastructures that manage big data tasks [1]. It allows executing algorithms simultaneously on a cluster of machines or supercomputers. Recently, Google has proposed the MapReduce novel parallel computing model as the new big data infrastructure [2]. Similarly, Hadoop which is an open-source MapReduce package was introduced by Apache for distributed data management and is successfully applied in the field of bioinformatics [3]. Hadoop also provides the cloud computing facilities for centralized data storage and provides remote access to them.</w:t>
      </w:r>
    </w:p>
    <w:p w14:paraId="01DF5ABB" w14:textId="77777777" w:rsidR="00ED34C7" w:rsidRPr="00ED34C7" w:rsidRDefault="00ED34C7" w:rsidP="00ED34C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mbria Math" w:hAnsi="Cambria Math"/>
          <w:color w:val="000000"/>
          <w:sz w:val="28"/>
          <w:szCs w:val="28"/>
        </w:rPr>
      </w:pPr>
      <w:r w:rsidRPr="00ED34C7">
        <w:rPr>
          <w:rFonts w:ascii="Cambria Math" w:hAnsi="Cambria Math"/>
          <w:color w:val="000000"/>
          <w:sz w:val="28"/>
          <w:szCs w:val="28"/>
        </w:rPr>
        <w:t>In the field of bioinformatics, the big data technologies/tools have been categorized into four:</w:t>
      </w:r>
    </w:p>
    <w:p w14:paraId="70A868DC" w14:textId="77777777" w:rsidR="00ED34C7" w:rsidRPr="00ED34C7" w:rsidRDefault="00ED34C7" w:rsidP="00ED34C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mbria Math" w:hAnsi="Cambria Math"/>
          <w:color w:val="000000"/>
          <w:sz w:val="28"/>
          <w:szCs w:val="28"/>
        </w:rPr>
      </w:pPr>
      <w:r w:rsidRPr="00ED34C7">
        <w:rPr>
          <w:rStyle w:val="Strong"/>
          <w:rFonts w:ascii="Cambria Math" w:eastAsiaTheme="majorEastAsia" w:hAnsi="Cambria Math"/>
          <w:color w:val="000000"/>
          <w:sz w:val="28"/>
          <w:szCs w:val="28"/>
        </w:rPr>
        <w:t>1. Data storage and retrieval:</w:t>
      </w:r>
    </w:p>
    <w:p w14:paraId="07CBB138" w14:textId="77777777" w:rsidR="00ED34C7" w:rsidRPr="00ED34C7" w:rsidRDefault="00ED34C7" w:rsidP="00ED34C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mbria Math" w:hAnsi="Cambria Math"/>
          <w:color w:val="000000"/>
          <w:sz w:val="28"/>
          <w:szCs w:val="28"/>
        </w:rPr>
      </w:pPr>
      <w:r w:rsidRPr="00B53290">
        <w:rPr>
          <w:rFonts w:ascii="Cambria Math" w:hAnsi="Cambria Math"/>
          <w:color w:val="FF0000"/>
          <w:sz w:val="28"/>
          <w:szCs w:val="28"/>
        </w:rPr>
        <w:t>The sequencing data obtained has a need to be mapped to specific reference genomes for further analysis</w:t>
      </w:r>
      <w:r w:rsidRPr="00ED34C7">
        <w:rPr>
          <w:rFonts w:ascii="Cambria Math" w:hAnsi="Cambria Math"/>
          <w:color w:val="000000"/>
          <w:sz w:val="28"/>
          <w:szCs w:val="28"/>
        </w:rPr>
        <w:t>. For this purpose, </w:t>
      </w:r>
      <w:proofErr w:type="spellStart"/>
      <w:r w:rsidRPr="00B53290">
        <w:rPr>
          <w:rStyle w:val="Emphasis"/>
          <w:rFonts w:ascii="Cambria Math" w:hAnsi="Cambria Math"/>
          <w:color w:val="000000"/>
          <w:sz w:val="28"/>
          <w:szCs w:val="28"/>
          <w:highlight w:val="yellow"/>
        </w:rPr>
        <w:t>CloudBurst</w:t>
      </w:r>
      <w:proofErr w:type="spellEnd"/>
      <w:r w:rsidRPr="00B53290">
        <w:rPr>
          <w:rFonts w:ascii="Cambria Math" w:hAnsi="Cambria Math"/>
          <w:color w:val="000000"/>
          <w:sz w:val="28"/>
          <w:szCs w:val="28"/>
          <w:highlight w:val="yellow"/>
        </w:rPr>
        <w:t>,</w:t>
      </w:r>
      <w:r w:rsidRPr="00ED34C7">
        <w:rPr>
          <w:rFonts w:ascii="Cambria Math" w:hAnsi="Cambria Math"/>
          <w:color w:val="000000"/>
          <w:sz w:val="28"/>
          <w:szCs w:val="28"/>
        </w:rPr>
        <w:t xml:space="preserve"> a parallel computing model is used [4]. </w:t>
      </w:r>
      <w:r w:rsidRPr="00B53290">
        <w:rPr>
          <w:rFonts w:ascii="Cambria Math" w:hAnsi="Cambria Math"/>
          <w:color w:val="FF0000"/>
          <w:sz w:val="28"/>
          <w:szCs w:val="28"/>
        </w:rPr>
        <w:t>Parallel computing model facilitates the genome mapping by parallelizing the short-read mapping process to improve the scalability of large sequencing data</w:t>
      </w:r>
      <w:r w:rsidRPr="00ED34C7">
        <w:rPr>
          <w:rFonts w:ascii="Cambria Math" w:hAnsi="Cambria Math"/>
          <w:color w:val="000000"/>
          <w:sz w:val="28"/>
          <w:szCs w:val="28"/>
        </w:rPr>
        <w:t xml:space="preserve">. They have also developed </w:t>
      </w:r>
      <w:r w:rsidRPr="00ED34C7">
        <w:rPr>
          <w:rFonts w:ascii="Cambria Math" w:hAnsi="Cambria Math"/>
          <w:color w:val="000000"/>
          <w:sz w:val="28"/>
          <w:szCs w:val="28"/>
        </w:rPr>
        <w:lastRenderedPageBreak/>
        <w:t xml:space="preserve">some new tools such as </w:t>
      </w:r>
      <w:r w:rsidRPr="00B53290">
        <w:rPr>
          <w:rFonts w:ascii="Cambria Math" w:hAnsi="Cambria Math"/>
          <w:color w:val="FF0000"/>
          <w:sz w:val="28"/>
          <w:szCs w:val="28"/>
        </w:rPr>
        <w:t xml:space="preserve">Contrail for assembling large genomes </w:t>
      </w:r>
      <w:r w:rsidRPr="00ED34C7">
        <w:rPr>
          <w:rFonts w:ascii="Cambria Math" w:hAnsi="Cambria Math"/>
          <w:color w:val="000000"/>
          <w:sz w:val="28"/>
          <w:szCs w:val="28"/>
        </w:rPr>
        <w:t xml:space="preserve">and </w:t>
      </w:r>
      <w:r w:rsidRPr="00B53290">
        <w:rPr>
          <w:rFonts w:ascii="Cambria Math" w:hAnsi="Cambria Math"/>
          <w:color w:val="FF0000"/>
          <w:sz w:val="28"/>
          <w:szCs w:val="28"/>
        </w:rPr>
        <w:t>Crossbow for identifying SNPs from sequence datasets</w:t>
      </w:r>
      <w:r w:rsidRPr="00ED34C7">
        <w:rPr>
          <w:rFonts w:ascii="Cambria Math" w:hAnsi="Cambria Math"/>
          <w:color w:val="000000"/>
          <w:sz w:val="28"/>
          <w:szCs w:val="28"/>
        </w:rPr>
        <w:t>. Similarly, various tools such as</w:t>
      </w:r>
      <w:r w:rsidRPr="00ED34C7">
        <w:rPr>
          <w:rStyle w:val="Emphasis"/>
          <w:rFonts w:ascii="Cambria Math" w:hAnsi="Cambria Math"/>
          <w:color w:val="000000"/>
          <w:sz w:val="28"/>
          <w:szCs w:val="28"/>
        </w:rPr>
        <w:t> </w:t>
      </w:r>
      <w:proofErr w:type="spellStart"/>
      <w:r w:rsidRPr="00ED34C7">
        <w:rPr>
          <w:rFonts w:ascii="Cambria Math" w:hAnsi="Cambria Math"/>
          <w:color w:val="800080"/>
          <w:sz w:val="28"/>
          <w:szCs w:val="28"/>
        </w:rPr>
        <w:t>DistMap</w:t>
      </w:r>
      <w:proofErr w:type="spellEnd"/>
      <w:r w:rsidRPr="00ED34C7">
        <w:rPr>
          <w:rFonts w:ascii="Cambria Math" w:hAnsi="Cambria Math"/>
          <w:color w:val="000000"/>
          <w:sz w:val="28"/>
          <w:szCs w:val="28"/>
        </w:rPr>
        <w:t> (a toolkit for distributed short read mapping on a Hadoop cluster) [5], </w:t>
      </w:r>
      <w:proofErr w:type="spellStart"/>
      <w:r w:rsidRPr="00ED34C7">
        <w:rPr>
          <w:rFonts w:ascii="Cambria Math" w:hAnsi="Cambria Math"/>
          <w:color w:val="800080"/>
          <w:sz w:val="28"/>
          <w:szCs w:val="28"/>
        </w:rPr>
        <w:t>SeqWare</w:t>
      </w:r>
      <w:proofErr w:type="spellEnd"/>
      <w:r w:rsidRPr="00ED34C7">
        <w:rPr>
          <w:rFonts w:ascii="Cambria Math" w:hAnsi="Cambria Math"/>
          <w:color w:val="000000"/>
          <w:sz w:val="28"/>
          <w:szCs w:val="28"/>
        </w:rPr>
        <w:t> (to access large-scale whole genome datasets) [6], </w:t>
      </w:r>
      <w:r w:rsidRPr="00ED34C7">
        <w:rPr>
          <w:rFonts w:ascii="Cambria Math" w:hAnsi="Cambria Math"/>
          <w:color w:val="800080"/>
          <w:sz w:val="28"/>
          <w:szCs w:val="28"/>
        </w:rPr>
        <w:t>Read Annotation pipeline</w:t>
      </w:r>
      <w:r w:rsidRPr="00ED34C7">
        <w:rPr>
          <w:rFonts w:ascii="Cambria Math" w:hAnsi="Cambria Math"/>
          <w:color w:val="000000"/>
          <w:sz w:val="28"/>
          <w:szCs w:val="28"/>
        </w:rPr>
        <w:t> </w:t>
      </w:r>
      <w:proofErr w:type="gramStart"/>
      <w:r w:rsidRPr="00ED34C7">
        <w:rPr>
          <w:rFonts w:ascii="Cambria Math" w:hAnsi="Cambria Math"/>
          <w:color w:val="000000"/>
          <w:sz w:val="28"/>
          <w:szCs w:val="28"/>
        </w:rPr>
        <w:t>( developed</w:t>
      </w:r>
      <w:proofErr w:type="gramEnd"/>
      <w:r w:rsidRPr="00ED34C7">
        <w:rPr>
          <w:rFonts w:ascii="Cambria Math" w:hAnsi="Cambria Math"/>
          <w:color w:val="000000"/>
          <w:sz w:val="28"/>
          <w:szCs w:val="28"/>
        </w:rPr>
        <w:t xml:space="preserve"> by DDBJ, cloud-based pipeline to </w:t>
      </w:r>
      <w:proofErr w:type="spellStart"/>
      <w:r w:rsidRPr="00ED34C7">
        <w:rPr>
          <w:rFonts w:ascii="Cambria Math" w:hAnsi="Cambria Math"/>
          <w:color w:val="000000"/>
          <w:sz w:val="28"/>
          <w:szCs w:val="28"/>
        </w:rPr>
        <w:t>analyze</w:t>
      </w:r>
      <w:proofErr w:type="spellEnd"/>
      <w:r w:rsidRPr="00ED34C7">
        <w:rPr>
          <w:rFonts w:ascii="Cambria Math" w:hAnsi="Cambria Math"/>
          <w:color w:val="000000"/>
          <w:sz w:val="28"/>
          <w:szCs w:val="28"/>
        </w:rPr>
        <w:t xml:space="preserve"> NGS data) [7], and </w:t>
      </w:r>
      <w:r w:rsidRPr="00ED34C7">
        <w:rPr>
          <w:rFonts w:ascii="Cambria Math" w:hAnsi="Cambria Math"/>
          <w:color w:val="800080"/>
          <w:sz w:val="28"/>
          <w:szCs w:val="28"/>
        </w:rPr>
        <w:t>Hydra</w:t>
      </w:r>
      <w:r w:rsidRPr="00ED34C7">
        <w:rPr>
          <w:rFonts w:ascii="Cambria Math" w:hAnsi="Cambria Math"/>
          <w:color w:val="000000"/>
          <w:sz w:val="28"/>
          <w:szCs w:val="28"/>
        </w:rPr>
        <w:t> ( for processing large peptide and spectra databases) [8] have been developed.</w:t>
      </w:r>
    </w:p>
    <w:p w14:paraId="2C5A6E1D" w14:textId="77777777" w:rsidR="00ED34C7" w:rsidRPr="00ED34C7" w:rsidRDefault="00ED34C7" w:rsidP="00ED34C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mbria Math" w:hAnsi="Cambria Math"/>
          <w:color w:val="000000"/>
          <w:sz w:val="28"/>
          <w:szCs w:val="28"/>
        </w:rPr>
      </w:pPr>
      <w:r w:rsidRPr="00ED34C7">
        <w:rPr>
          <w:rStyle w:val="Strong"/>
          <w:rFonts w:ascii="Cambria Math" w:eastAsiaTheme="majorEastAsia" w:hAnsi="Cambria Math"/>
          <w:color w:val="000000"/>
          <w:sz w:val="28"/>
          <w:szCs w:val="28"/>
        </w:rPr>
        <w:t>2. Error Identification:</w:t>
      </w:r>
    </w:p>
    <w:p w14:paraId="243F0DED" w14:textId="77777777" w:rsidR="00ED34C7" w:rsidRPr="00ED34C7" w:rsidRDefault="00ED34C7" w:rsidP="00ED34C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mbria Math" w:hAnsi="Cambria Math"/>
          <w:color w:val="000000"/>
          <w:sz w:val="28"/>
          <w:szCs w:val="28"/>
        </w:rPr>
      </w:pPr>
      <w:r w:rsidRPr="00B53290">
        <w:rPr>
          <w:rFonts w:ascii="Cambria Math" w:hAnsi="Cambria Math"/>
          <w:color w:val="FF0000"/>
          <w:sz w:val="28"/>
          <w:szCs w:val="28"/>
        </w:rPr>
        <w:t>It is necessary to identify errors in the sequence datasets</w:t>
      </w:r>
      <w:r w:rsidRPr="00ED34C7">
        <w:rPr>
          <w:rFonts w:ascii="Cambria Math" w:hAnsi="Cambria Math"/>
          <w:color w:val="000000"/>
          <w:sz w:val="28"/>
          <w:szCs w:val="28"/>
        </w:rPr>
        <w:t>, so many of the cloud-based software packages have been developed to achieve this purpose. For example, </w:t>
      </w:r>
      <w:r w:rsidRPr="00B53290">
        <w:rPr>
          <w:rFonts w:ascii="Cambria Math" w:hAnsi="Cambria Math"/>
          <w:color w:val="800080"/>
          <w:sz w:val="28"/>
          <w:szCs w:val="28"/>
          <w:highlight w:val="yellow"/>
        </w:rPr>
        <w:t>SAMQA</w:t>
      </w:r>
      <w:r w:rsidRPr="00ED34C7">
        <w:rPr>
          <w:rFonts w:ascii="Cambria Math" w:hAnsi="Cambria Math"/>
          <w:color w:val="000000"/>
          <w:sz w:val="28"/>
          <w:szCs w:val="28"/>
        </w:rPr>
        <w:t> [9] which identifies errors and ensures that large-scale genomic data meet the minimum quality standards, </w:t>
      </w:r>
      <w:r w:rsidRPr="00ED34C7">
        <w:rPr>
          <w:rFonts w:ascii="Cambria Math" w:hAnsi="Cambria Math"/>
          <w:color w:val="800080"/>
          <w:sz w:val="28"/>
          <w:szCs w:val="28"/>
        </w:rPr>
        <w:t>ART</w:t>
      </w:r>
      <w:r w:rsidRPr="00ED34C7">
        <w:rPr>
          <w:rFonts w:ascii="Cambria Math" w:hAnsi="Cambria Math"/>
          <w:color w:val="000000"/>
          <w:sz w:val="28"/>
          <w:szCs w:val="28"/>
        </w:rPr>
        <w:t xml:space="preserve"> [10] which simulates data for three major sequencing </w:t>
      </w:r>
      <w:proofErr w:type="spellStart"/>
      <w:proofErr w:type="gramStart"/>
      <w:r w:rsidRPr="00ED34C7">
        <w:rPr>
          <w:rFonts w:ascii="Cambria Math" w:hAnsi="Cambria Math"/>
          <w:color w:val="000000"/>
          <w:sz w:val="28"/>
          <w:szCs w:val="28"/>
        </w:rPr>
        <w:t>platforms,viz</w:t>
      </w:r>
      <w:proofErr w:type="spellEnd"/>
      <w:r w:rsidRPr="00ED34C7">
        <w:rPr>
          <w:rFonts w:ascii="Cambria Math" w:hAnsi="Cambria Math"/>
          <w:color w:val="000000"/>
          <w:sz w:val="28"/>
          <w:szCs w:val="28"/>
        </w:rPr>
        <w:t>.</w:t>
      </w:r>
      <w:proofErr w:type="gramEnd"/>
      <w:r w:rsidRPr="00ED34C7">
        <w:rPr>
          <w:rFonts w:ascii="Cambria Math" w:hAnsi="Cambria Math"/>
          <w:color w:val="000000"/>
          <w:sz w:val="28"/>
          <w:szCs w:val="28"/>
        </w:rPr>
        <w:t xml:space="preserve">, Sequencing, Illumina and </w:t>
      </w:r>
      <w:proofErr w:type="spellStart"/>
      <w:r w:rsidRPr="00ED34C7">
        <w:rPr>
          <w:rFonts w:ascii="Cambria Math" w:hAnsi="Cambria Math"/>
          <w:color w:val="000000"/>
          <w:sz w:val="28"/>
          <w:szCs w:val="28"/>
        </w:rPr>
        <w:t>SOLiD</w:t>
      </w:r>
      <w:proofErr w:type="spellEnd"/>
      <w:r w:rsidRPr="00ED34C7">
        <w:rPr>
          <w:rFonts w:ascii="Cambria Math" w:hAnsi="Cambria Math"/>
          <w:color w:val="000000"/>
          <w:sz w:val="28"/>
          <w:szCs w:val="28"/>
        </w:rPr>
        <w:t>, and </w:t>
      </w:r>
      <w:proofErr w:type="spellStart"/>
      <w:r w:rsidRPr="00ED34C7">
        <w:rPr>
          <w:rFonts w:ascii="Cambria Math" w:hAnsi="Cambria Math"/>
          <w:color w:val="800080"/>
          <w:sz w:val="28"/>
          <w:szCs w:val="28"/>
        </w:rPr>
        <w:t>CloudRS</w:t>
      </w:r>
      <w:proofErr w:type="spellEnd"/>
      <w:r w:rsidRPr="00ED34C7">
        <w:rPr>
          <w:rFonts w:ascii="Cambria Math" w:hAnsi="Cambria Math"/>
          <w:color w:val="000000"/>
          <w:sz w:val="28"/>
          <w:szCs w:val="28"/>
        </w:rPr>
        <w:t>[11].</w:t>
      </w:r>
    </w:p>
    <w:p w14:paraId="22060A33" w14:textId="77777777" w:rsidR="00ED34C7" w:rsidRPr="00ED34C7" w:rsidRDefault="00ED34C7" w:rsidP="00ED34C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mbria Math" w:hAnsi="Cambria Math"/>
          <w:color w:val="000000"/>
          <w:sz w:val="28"/>
          <w:szCs w:val="28"/>
        </w:rPr>
      </w:pPr>
      <w:r w:rsidRPr="00ED34C7">
        <w:rPr>
          <w:rStyle w:val="Strong"/>
          <w:rFonts w:ascii="Cambria Math" w:eastAsiaTheme="majorEastAsia" w:hAnsi="Cambria Math"/>
          <w:color w:val="000000"/>
          <w:sz w:val="28"/>
          <w:szCs w:val="28"/>
        </w:rPr>
        <w:t>3. Data Analysis:</w:t>
      </w:r>
    </w:p>
    <w:p w14:paraId="5CC21CD8" w14:textId="77777777" w:rsidR="00ED34C7" w:rsidRPr="00ED34C7" w:rsidRDefault="00ED34C7" w:rsidP="00ED34C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mbria Math" w:hAnsi="Cambria Math"/>
          <w:color w:val="000000"/>
          <w:sz w:val="28"/>
          <w:szCs w:val="28"/>
        </w:rPr>
      </w:pPr>
      <w:r w:rsidRPr="00B53290">
        <w:rPr>
          <w:rFonts w:ascii="Cambria Math" w:hAnsi="Cambria Math"/>
          <w:color w:val="000000"/>
          <w:sz w:val="28"/>
          <w:szCs w:val="28"/>
          <w:highlight w:val="yellow"/>
        </w:rPr>
        <w:t xml:space="preserve">This feature of big data allows the researchers to </w:t>
      </w:r>
      <w:proofErr w:type="spellStart"/>
      <w:r w:rsidRPr="00B53290">
        <w:rPr>
          <w:rFonts w:ascii="Cambria Math" w:hAnsi="Cambria Math"/>
          <w:color w:val="000000"/>
          <w:sz w:val="28"/>
          <w:szCs w:val="28"/>
          <w:highlight w:val="yellow"/>
        </w:rPr>
        <w:t>analyze</w:t>
      </w:r>
      <w:proofErr w:type="spellEnd"/>
      <w:r w:rsidRPr="00B53290">
        <w:rPr>
          <w:rFonts w:ascii="Cambria Math" w:hAnsi="Cambria Math"/>
          <w:color w:val="000000"/>
          <w:sz w:val="28"/>
          <w:szCs w:val="28"/>
          <w:highlight w:val="yellow"/>
        </w:rPr>
        <w:t xml:space="preserve"> the data obtained by performing experiments</w:t>
      </w:r>
      <w:r w:rsidRPr="00ED34C7">
        <w:rPr>
          <w:rFonts w:ascii="Cambria Math" w:hAnsi="Cambria Math"/>
          <w:color w:val="000000"/>
          <w:sz w:val="28"/>
          <w:szCs w:val="28"/>
        </w:rPr>
        <w:t>. For example</w:t>
      </w:r>
      <w:r w:rsidRPr="00B53290">
        <w:rPr>
          <w:rFonts w:ascii="Cambria Math" w:hAnsi="Cambria Math"/>
          <w:color w:val="FF0000"/>
          <w:sz w:val="28"/>
          <w:szCs w:val="28"/>
        </w:rPr>
        <w:t xml:space="preserve">, GATK (Genome Analysis </w:t>
      </w:r>
      <w:proofErr w:type="gramStart"/>
      <w:r w:rsidRPr="00B53290">
        <w:rPr>
          <w:rFonts w:ascii="Cambria Math" w:hAnsi="Cambria Math"/>
          <w:color w:val="FF0000"/>
          <w:sz w:val="28"/>
          <w:szCs w:val="28"/>
        </w:rPr>
        <w:t>Toolkit)  is</w:t>
      </w:r>
      <w:proofErr w:type="gramEnd"/>
      <w:r w:rsidRPr="00B53290">
        <w:rPr>
          <w:rFonts w:ascii="Cambria Math" w:hAnsi="Cambria Math"/>
          <w:color w:val="FF0000"/>
          <w:sz w:val="28"/>
          <w:szCs w:val="28"/>
        </w:rPr>
        <w:t xml:space="preserve"> a MapReduce-based programming framework which is used for large-scale DNA sequence analysis</w:t>
      </w:r>
      <w:r w:rsidRPr="00ED34C7">
        <w:rPr>
          <w:rFonts w:ascii="Cambria Math" w:hAnsi="Cambria Math"/>
          <w:color w:val="000000"/>
          <w:sz w:val="28"/>
          <w:szCs w:val="28"/>
        </w:rPr>
        <w:t xml:space="preserve"> [12]. It supports many data formats (SAM, BAM, and many others), </w:t>
      </w:r>
      <w:proofErr w:type="spellStart"/>
      <w:r w:rsidRPr="00ED34C7">
        <w:rPr>
          <w:rFonts w:ascii="Cambria Math" w:hAnsi="Cambria Math"/>
          <w:color w:val="800080"/>
          <w:sz w:val="28"/>
          <w:szCs w:val="28"/>
        </w:rPr>
        <w:t>ArrayExpress</w:t>
      </w:r>
      <w:proofErr w:type="spellEnd"/>
      <w:r w:rsidRPr="00ED34C7">
        <w:rPr>
          <w:rFonts w:ascii="Cambria Math" w:hAnsi="Cambria Math"/>
          <w:color w:val="800080"/>
          <w:sz w:val="28"/>
          <w:szCs w:val="28"/>
        </w:rPr>
        <w:t xml:space="preserve"> Archive of Functional Genomics data repository</w:t>
      </w:r>
      <w:r w:rsidRPr="00ED34C7">
        <w:rPr>
          <w:rFonts w:ascii="Cambria Math" w:hAnsi="Cambria Math"/>
          <w:color w:val="000000"/>
          <w:sz w:val="28"/>
          <w:szCs w:val="28"/>
        </w:rPr>
        <w:t xml:space="preserve"> is an international collaboration for integrating </w:t>
      </w:r>
      <w:bookmarkStart w:id="0" w:name="_GoBack"/>
      <w:bookmarkEnd w:id="0"/>
      <w:r w:rsidRPr="00ED34C7">
        <w:rPr>
          <w:rFonts w:ascii="Cambria Math" w:hAnsi="Cambria Math"/>
          <w:color w:val="000000"/>
          <w:sz w:val="28"/>
          <w:szCs w:val="28"/>
        </w:rPr>
        <w:t>high-throughput genomics data [13], </w:t>
      </w:r>
      <w:proofErr w:type="spellStart"/>
      <w:r w:rsidRPr="00ED34C7">
        <w:rPr>
          <w:rFonts w:ascii="Cambria Math" w:hAnsi="Cambria Math"/>
          <w:color w:val="993366"/>
          <w:sz w:val="28"/>
          <w:szCs w:val="28"/>
        </w:rPr>
        <w:t>BlueSNP</w:t>
      </w:r>
      <w:r w:rsidRPr="00ED34C7">
        <w:rPr>
          <w:rFonts w:ascii="Cambria Math" w:hAnsi="Cambria Math"/>
          <w:color w:val="000000"/>
          <w:sz w:val="28"/>
          <w:szCs w:val="28"/>
        </w:rPr>
        <w:t>is</w:t>
      </w:r>
      <w:proofErr w:type="spellEnd"/>
      <w:r w:rsidRPr="00ED34C7">
        <w:rPr>
          <w:rFonts w:ascii="Cambria Math" w:hAnsi="Cambria Math"/>
          <w:color w:val="000000"/>
          <w:sz w:val="28"/>
          <w:szCs w:val="28"/>
        </w:rPr>
        <w:t xml:space="preserve"> used to </w:t>
      </w:r>
      <w:proofErr w:type="spellStart"/>
      <w:r w:rsidRPr="00ED34C7">
        <w:rPr>
          <w:rFonts w:ascii="Cambria Math" w:hAnsi="Cambria Math"/>
          <w:color w:val="000000"/>
          <w:sz w:val="28"/>
          <w:szCs w:val="28"/>
        </w:rPr>
        <w:t>analyze</w:t>
      </w:r>
      <w:proofErr w:type="spellEnd"/>
      <w:r w:rsidRPr="00ED34C7">
        <w:rPr>
          <w:rFonts w:ascii="Cambria Math" w:hAnsi="Cambria Math"/>
          <w:color w:val="000000"/>
          <w:sz w:val="28"/>
          <w:szCs w:val="28"/>
        </w:rPr>
        <w:t xml:space="preserve"> the genome-wide association studies [14], and much more.</w:t>
      </w:r>
    </w:p>
    <w:p w14:paraId="1DD96DE7" w14:textId="77777777" w:rsidR="00ED34C7" w:rsidRPr="00ED34C7" w:rsidRDefault="00ED34C7" w:rsidP="00ED34C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mbria Math" w:hAnsi="Cambria Math"/>
          <w:color w:val="000000"/>
          <w:sz w:val="28"/>
          <w:szCs w:val="28"/>
        </w:rPr>
      </w:pPr>
      <w:r w:rsidRPr="00ED34C7">
        <w:rPr>
          <w:rStyle w:val="Strong"/>
          <w:rFonts w:ascii="Cambria Math" w:eastAsiaTheme="majorEastAsia" w:hAnsi="Cambria Math"/>
          <w:color w:val="000000"/>
          <w:sz w:val="28"/>
          <w:szCs w:val="28"/>
        </w:rPr>
        <w:t>4. Platform Integration Deployment:</w:t>
      </w:r>
    </w:p>
    <w:p w14:paraId="3959EBD1" w14:textId="77777777" w:rsidR="00ED34C7" w:rsidRPr="00ED34C7" w:rsidRDefault="00ED34C7" w:rsidP="00ED34C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mbria Math" w:hAnsi="Cambria Math"/>
          <w:color w:val="000000"/>
          <w:sz w:val="28"/>
          <w:szCs w:val="28"/>
        </w:rPr>
      </w:pPr>
      <w:r w:rsidRPr="00B53290">
        <w:rPr>
          <w:rFonts w:ascii="Cambria Math" w:hAnsi="Cambria Math"/>
          <w:color w:val="FF0000"/>
          <w:sz w:val="28"/>
          <w:szCs w:val="28"/>
        </w:rPr>
        <w:t>Since everyone does not have a good grasp of the computing and networking knowledge, therefore, novel methods are needed to integrate big data technologies into user-friendly operations. For achieving this purpose, some of the software packages have been introduced. </w:t>
      </w:r>
      <w:proofErr w:type="spellStart"/>
      <w:r w:rsidRPr="00ED34C7">
        <w:rPr>
          <w:rFonts w:ascii="Cambria Math" w:hAnsi="Cambria Math"/>
          <w:color w:val="800080"/>
          <w:sz w:val="28"/>
          <w:szCs w:val="28"/>
        </w:rPr>
        <w:t>SeqPig</w:t>
      </w:r>
      <w:proofErr w:type="spellEnd"/>
      <w:r w:rsidRPr="00ED34C7">
        <w:rPr>
          <w:rFonts w:ascii="Cambria Math" w:hAnsi="Cambria Math"/>
          <w:color w:val="000000"/>
          <w:sz w:val="28"/>
          <w:szCs w:val="28"/>
        </w:rPr>
        <w:t> reduces the technological skills required to use MapReduce by reading large formatted files to feed analysis applications [15], </w:t>
      </w:r>
      <w:proofErr w:type="spellStart"/>
      <w:r w:rsidRPr="00ED34C7">
        <w:rPr>
          <w:rFonts w:ascii="Cambria Math" w:hAnsi="Cambria Math"/>
          <w:color w:val="800080"/>
          <w:sz w:val="28"/>
          <w:szCs w:val="28"/>
        </w:rPr>
        <w:t>CloVR</w:t>
      </w:r>
      <w:proofErr w:type="spellEnd"/>
      <w:r w:rsidRPr="00ED34C7">
        <w:rPr>
          <w:rFonts w:ascii="Cambria Math" w:hAnsi="Cambria Math"/>
          <w:color w:val="000000"/>
          <w:sz w:val="28"/>
          <w:szCs w:val="28"/>
        </w:rPr>
        <w:t> is a sequencing analysis package distributed through a virtual machine [16],</w:t>
      </w:r>
      <w:r w:rsidRPr="00ED34C7">
        <w:rPr>
          <w:rFonts w:ascii="Cambria Math" w:hAnsi="Cambria Math"/>
          <w:color w:val="800080"/>
          <w:sz w:val="28"/>
          <w:szCs w:val="28"/>
        </w:rPr>
        <w:t> </w:t>
      </w:r>
      <w:proofErr w:type="spellStart"/>
      <w:r w:rsidRPr="00ED34C7">
        <w:rPr>
          <w:rFonts w:ascii="Cambria Math" w:hAnsi="Cambria Math"/>
          <w:color w:val="800080"/>
          <w:sz w:val="28"/>
          <w:szCs w:val="28"/>
        </w:rPr>
        <w:t>CloudBioLinux</w:t>
      </w:r>
      <w:proofErr w:type="spellEnd"/>
      <w:r w:rsidRPr="00ED34C7">
        <w:rPr>
          <w:rFonts w:ascii="Cambria Math" w:hAnsi="Cambria Math"/>
          <w:color w:val="800080"/>
          <w:sz w:val="28"/>
          <w:szCs w:val="28"/>
        </w:rPr>
        <w:t> </w:t>
      </w:r>
      <w:r w:rsidRPr="00ED34C7">
        <w:rPr>
          <w:rFonts w:ascii="Cambria Math" w:hAnsi="Cambria Math"/>
          <w:color w:val="000000"/>
          <w:sz w:val="28"/>
          <w:szCs w:val="28"/>
        </w:rPr>
        <w:t>[17], and so on.</w:t>
      </w:r>
    </w:p>
    <w:p w14:paraId="49B893E8" w14:textId="77777777" w:rsidR="00ED34C7" w:rsidRPr="00ED34C7" w:rsidRDefault="00ED34C7" w:rsidP="00ED34C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mbria Math" w:hAnsi="Cambria Math"/>
          <w:color w:val="000000"/>
          <w:sz w:val="28"/>
          <w:szCs w:val="28"/>
        </w:rPr>
      </w:pPr>
      <w:r w:rsidRPr="00ED34C7">
        <w:rPr>
          <w:rFonts w:ascii="Cambria Math" w:hAnsi="Cambria Math"/>
          <w:color w:val="000000"/>
          <w:sz w:val="28"/>
          <w:szCs w:val="28"/>
        </w:rPr>
        <w:t>For further details click </w:t>
      </w:r>
      <w:hyperlink r:id="rId5" w:history="1">
        <w:r w:rsidRPr="00ED34C7">
          <w:rPr>
            <w:rStyle w:val="Hyperlink"/>
            <w:rFonts w:ascii="Cambria Math" w:hAnsi="Cambria Math"/>
            <w:color w:val="DB4A36"/>
            <w:sz w:val="28"/>
            <w:szCs w:val="28"/>
          </w:rPr>
          <w:t>here</w:t>
        </w:r>
      </w:hyperlink>
      <w:r w:rsidRPr="00ED34C7">
        <w:rPr>
          <w:rFonts w:ascii="Cambria Math" w:hAnsi="Cambria Math"/>
          <w:color w:val="000000"/>
          <w:sz w:val="28"/>
          <w:szCs w:val="28"/>
        </w:rPr>
        <w:t>.</w:t>
      </w:r>
    </w:p>
    <w:sectPr w:rsidR="00ED34C7" w:rsidRPr="00ED3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E4966"/>
    <w:multiLevelType w:val="multilevel"/>
    <w:tmpl w:val="31A0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C7"/>
    <w:rsid w:val="003D39B5"/>
    <w:rsid w:val="008B121F"/>
    <w:rsid w:val="00B53290"/>
    <w:rsid w:val="00C67978"/>
    <w:rsid w:val="00E77065"/>
    <w:rsid w:val="00ED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6DAA"/>
  <w15:chartTrackingRefBased/>
  <w15:docId w15:val="{C9BF4AC4-DDAA-4D18-B9A5-E8BDFB84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4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4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4C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4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4C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D3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34C7"/>
    <w:rPr>
      <w:b/>
      <w:bCs/>
    </w:rPr>
  </w:style>
  <w:style w:type="character" w:styleId="Emphasis">
    <w:name w:val="Emphasis"/>
    <w:basedOn w:val="DefaultParagraphFont"/>
    <w:uiPriority w:val="20"/>
    <w:qFormat/>
    <w:rsid w:val="00ED34C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D3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530">
          <w:blockQuote w:val="1"/>
          <w:marLeft w:val="0"/>
          <w:marRight w:val="0"/>
          <w:marTop w:val="240"/>
          <w:marBottom w:val="240"/>
          <w:divBdr>
            <w:top w:val="single" w:sz="12" w:space="15" w:color="auto"/>
            <w:left w:val="single" w:sz="2" w:space="6" w:color="auto"/>
            <w:bottom w:val="single" w:sz="12" w:space="15" w:color="auto"/>
            <w:right w:val="single" w:sz="2" w:space="6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4720168/pdf/bii-8-2016-00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Rupinderjit Kaur</dc:creator>
  <cp:keywords/>
  <dc:description/>
  <cp:lastModifiedBy>ANKIT GOYAL</cp:lastModifiedBy>
  <cp:revision>2</cp:revision>
  <dcterms:created xsi:type="dcterms:W3CDTF">2020-10-11T16:10:00Z</dcterms:created>
  <dcterms:modified xsi:type="dcterms:W3CDTF">2020-11-27T07:25:00Z</dcterms:modified>
</cp:coreProperties>
</file>