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C2" w:rsidRPr="006C5DCE" w:rsidRDefault="006C5D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5DCE">
        <w:rPr>
          <w:rFonts w:ascii="Times New Roman" w:hAnsi="Times New Roman" w:cs="Times New Roman"/>
          <w:b/>
          <w:bCs/>
          <w:sz w:val="32"/>
          <w:szCs w:val="32"/>
        </w:rPr>
        <w:t>Assignment - 10</w:t>
      </w:r>
    </w:p>
    <w:p w:rsidR="009001C2" w:rsidRDefault="009001C2">
      <w:pPr>
        <w:shd w:val="clear" w:color="auto" w:fill="FFFFFF"/>
        <w:spacing w:after="0"/>
        <w:rPr>
          <w:rFonts w:ascii="Caladea;Cambria" w:eastAsia="Noto Serif CJK SC" w:hAnsi="Caladea;Cambria" w:cs="Caladea;Cambria"/>
          <w:bCs/>
          <w:color w:val="000000"/>
          <w:kern w:val="2"/>
          <w:sz w:val="30"/>
          <w:szCs w:val="30"/>
          <w:lang w:eastAsia="zh-CN" w:bidi="hi-IN"/>
        </w:rPr>
      </w:pPr>
    </w:p>
    <w:p w:rsidR="009001C2" w:rsidRDefault="009E56A0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C5DCE">
        <w:rPr>
          <w:rFonts w:ascii="Times New Roman" w:eastAsia="Noto Serif CJK SC" w:hAnsi="Times New Roman" w:cs="Caladea;Cambria"/>
          <w:b/>
          <w:bCs/>
          <w:color w:val="000000"/>
          <w:kern w:val="2"/>
          <w:sz w:val="28"/>
          <w:szCs w:val="26"/>
          <w:lang w:eastAsia="zh-CN" w:bidi="hi-IN"/>
        </w:rPr>
        <w:t>Aim :</w:t>
      </w:r>
      <w:r>
        <w:rPr>
          <w:rFonts w:ascii="Times New Roman" w:eastAsia="Noto Serif CJK SC" w:hAnsi="Times New Roman" w:cs="Caladea;Cambria"/>
          <w:b/>
          <w:bCs/>
          <w:color w:val="000000"/>
          <w:kern w:val="2"/>
          <w:sz w:val="24"/>
          <w:szCs w:val="24"/>
          <w:lang w:eastAsia="zh-CN" w:bidi="hi-IN"/>
        </w:rPr>
        <w:t xml:space="preserve"> </w:t>
      </w:r>
      <w:r w:rsidRPr="000A48B7">
        <w:rPr>
          <w:rFonts w:ascii="Times New Roman" w:eastAsia="Noto Serif CJK SC" w:hAnsi="Times New Roman" w:cs="Caladea;Cambria"/>
          <w:color w:val="000000"/>
          <w:kern w:val="2"/>
          <w:sz w:val="24"/>
          <w:szCs w:val="24"/>
          <w:lang w:eastAsia="zh-CN" w:bidi="hi-IN"/>
        </w:rPr>
        <w:t xml:space="preserve">To </w:t>
      </w:r>
      <w:r w:rsidRPr="000A48B7">
        <w:rPr>
          <w:rFonts w:ascii="Times New Roman" w:eastAsia="Noto Serif CJK SC" w:hAnsi="Times New Roman" w:cs="Cambria"/>
          <w:color w:val="000000"/>
          <w:kern w:val="2"/>
          <w:sz w:val="24"/>
          <w:szCs w:val="24"/>
          <w:lang w:eastAsia="zh-CN" w:bidi="hi-IN"/>
        </w:rPr>
        <w:t xml:space="preserve">Implement </w:t>
      </w:r>
      <w:proofErr w:type="spellStart"/>
      <w:r w:rsidRPr="000A48B7">
        <w:rPr>
          <w:rFonts w:ascii="Times New Roman" w:eastAsia="Noto Serif CJK SC" w:hAnsi="Times New Roman" w:cs="Cambria"/>
          <w:color w:val="000000"/>
          <w:kern w:val="2"/>
          <w:sz w:val="24"/>
          <w:szCs w:val="24"/>
          <w:lang w:eastAsia="zh-CN" w:bidi="hi-IN"/>
        </w:rPr>
        <w:t>ElGamal</w:t>
      </w:r>
      <w:proofErr w:type="spellEnd"/>
      <w:r w:rsidRPr="000A48B7">
        <w:rPr>
          <w:rFonts w:ascii="Times New Roman" w:eastAsia="Noto Serif CJK SC" w:hAnsi="Times New Roman" w:cs="Cambria"/>
          <w:color w:val="000000"/>
          <w:kern w:val="2"/>
          <w:sz w:val="24"/>
          <w:szCs w:val="24"/>
          <w:lang w:eastAsia="zh-CN" w:bidi="hi-IN"/>
        </w:rPr>
        <w:t xml:space="preserve"> cryptosystem.</w:t>
      </w:r>
      <w:r>
        <w:rPr>
          <w:rFonts w:ascii="Times New Roman" w:eastAsia="Noto Serif CJK SC" w:hAnsi="Times New Roman" w:cs="Caladea;Cambria"/>
          <w:bCs/>
          <w:color w:val="000000"/>
          <w:kern w:val="2"/>
          <w:sz w:val="24"/>
          <w:szCs w:val="24"/>
          <w:lang w:eastAsia="zh-CN" w:bidi="hi-IN"/>
        </w:rPr>
        <w:br/>
      </w:r>
    </w:p>
    <w:p w:rsidR="009001C2" w:rsidRPr="006C5DCE" w:rsidRDefault="009E56A0">
      <w:pPr>
        <w:pStyle w:val="BodyText"/>
        <w:rPr>
          <w:rFonts w:ascii="Times New Roman" w:hAnsi="Times New Roman" w:cs="Roboto;Arial"/>
          <w:b/>
          <w:bCs/>
          <w:color w:val="000000"/>
          <w:sz w:val="28"/>
          <w:szCs w:val="26"/>
        </w:rPr>
      </w:pPr>
      <w:r w:rsidRPr="006C5DCE">
        <w:rPr>
          <w:rFonts w:ascii="Times New Roman" w:hAnsi="Times New Roman" w:cs="Roboto;Arial"/>
          <w:b/>
          <w:bCs/>
          <w:color w:val="000000"/>
          <w:sz w:val="28"/>
          <w:szCs w:val="26"/>
        </w:rPr>
        <w:t>Theory:</w:t>
      </w:r>
    </w:p>
    <w:p w:rsidR="009001C2" w:rsidRDefault="009E56A0">
      <w:pPr>
        <w:pStyle w:val="BodyText"/>
        <w:rPr>
          <w:rFonts w:ascii="Times New Roman" w:hAnsi="Times New Roman" w:cs="Noto Sans;Verdana"/>
          <w:color w:val="000000"/>
          <w:sz w:val="24"/>
          <w:szCs w:val="24"/>
        </w:rPr>
      </w:pPr>
      <w:r>
        <w:rPr>
          <w:rFonts w:ascii="Times New Roman" w:hAnsi="Times New Roman" w:cs="Noto Sans;Verdana"/>
          <w:color w:val="000000"/>
          <w:sz w:val="24"/>
          <w:szCs w:val="24"/>
        </w:rPr>
        <w:t xml:space="preserve">In cryptography, the </w:t>
      </w:r>
      <w:proofErr w:type="spellStart"/>
      <w:r>
        <w:rPr>
          <w:rFonts w:ascii="Times New Roman" w:hAnsi="Times New Roman" w:cs="Noto Sans;Verdana"/>
          <w:color w:val="000000"/>
          <w:sz w:val="24"/>
          <w:szCs w:val="24"/>
        </w:rPr>
        <w:t>ElGamal</w:t>
      </w:r>
      <w:proofErr w:type="spellEnd"/>
      <w:r>
        <w:rPr>
          <w:rFonts w:ascii="Times New Roman" w:hAnsi="Times New Roman" w:cs="Noto Sans;Verdana"/>
          <w:color w:val="000000"/>
          <w:sz w:val="24"/>
          <w:szCs w:val="24"/>
        </w:rPr>
        <w:t xml:space="preserve"> encryption system is an asymmetric key encryption algorithm for public-key cryptography which is based on the </w:t>
      </w:r>
      <w:proofErr w:type="spellStart"/>
      <w:r>
        <w:rPr>
          <w:rFonts w:ascii="Times New Roman" w:hAnsi="Times New Roman" w:cs="Noto Sans;Verdana"/>
          <w:color w:val="000000"/>
          <w:sz w:val="24"/>
          <w:szCs w:val="24"/>
        </w:rPr>
        <w:t>Diffie</w:t>
      </w:r>
      <w:proofErr w:type="spellEnd"/>
      <w:r>
        <w:rPr>
          <w:rFonts w:ascii="Times New Roman" w:hAnsi="Times New Roman" w:cs="Noto Sans;Verdana"/>
          <w:color w:val="000000"/>
          <w:sz w:val="24"/>
          <w:szCs w:val="24"/>
        </w:rPr>
        <w:t xml:space="preserve">–Hellman key exchange. It was described by </w:t>
      </w:r>
      <w:proofErr w:type="spellStart"/>
      <w:r>
        <w:rPr>
          <w:rFonts w:ascii="Times New Roman" w:hAnsi="Times New Roman" w:cs="Noto Sans;Verdana"/>
          <w:color w:val="000000"/>
          <w:sz w:val="24"/>
          <w:szCs w:val="24"/>
        </w:rPr>
        <w:t>Taher</w:t>
      </w:r>
      <w:proofErr w:type="spellEnd"/>
      <w:r>
        <w:rPr>
          <w:rFonts w:ascii="Times New Roman" w:hAnsi="Times New Roman" w:cs="Noto Sans;Verdana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Noto Sans;Verdana"/>
          <w:color w:val="000000"/>
          <w:sz w:val="24"/>
          <w:szCs w:val="24"/>
        </w:rPr>
        <w:t>Elgamal</w:t>
      </w:r>
      <w:proofErr w:type="spellEnd"/>
      <w:r>
        <w:rPr>
          <w:rFonts w:ascii="Times New Roman" w:hAnsi="Times New Roman" w:cs="Noto Sans;Verdana"/>
          <w:color w:val="000000"/>
          <w:sz w:val="24"/>
          <w:szCs w:val="24"/>
        </w:rPr>
        <w:t xml:space="preserve"> in 1985. </w:t>
      </w:r>
      <w:proofErr w:type="spellStart"/>
      <w:r>
        <w:rPr>
          <w:rFonts w:ascii="Times New Roman" w:hAnsi="Times New Roman" w:cs="Noto Sans;Verdana"/>
          <w:color w:val="000000"/>
          <w:sz w:val="24"/>
          <w:szCs w:val="24"/>
        </w:rPr>
        <w:t>ElGamal</w:t>
      </w:r>
      <w:proofErr w:type="spellEnd"/>
      <w:r>
        <w:rPr>
          <w:rFonts w:ascii="Times New Roman" w:hAnsi="Times New Roman" w:cs="Noto Sans;Verdana"/>
          <w:color w:val="000000"/>
          <w:sz w:val="24"/>
          <w:szCs w:val="24"/>
        </w:rPr>
        <w:t xml:space="preserve"> encryption is used in the free GNU Privacy Guard software, recent versions of PGP, and other cryptosystems.</w:t>
      </w:r>
    </w:p>
    <w:p w:rsidR="009001C2" w:rsidRDefault="009001C2">
      <w:pPr>
        <w:pStyle w:val="BodyText"/>
        <w:rPr>
          <w:rFonts w:ascii="Times New Roman" w:eastAsia="Trebuchet MS" w:hAnsi="Times New Roman" w:cs="Cambria"/>
          <w:color w:val="40424E"/>
          <w:kern w:val="2"/>
          <w:sz w:val="24"/>
          <w:szCs w:val="24"/>
          <w:lang w:val="en-US" w:eastAsia="zh-CN" w:bidi="hi-IN"/>
        </w:rPr>
      </w:pPr>
    </w:p>
    <w:p w:rsidR="009001C2" w:rsidRPr="006C5DCE" w:rsidRDefault="009E56A0">
      <w:pPr>
        <w:pStyle w:val="BodyText"/>
        <w:rPr>
          <w:rFonts w:ascii="Times New Roman" w:eastAsia="Trebuchet MS" w:hAnsi="Times New Roman" w:cs="Cambria"/>
          <w:b/>
          <w:bCs/>
          <w:color w:val="40424E"/>
          <w:kern w:val="2"/>
          <w:sz w:val="28"/>
          <w:szCs w:val="28"/>
          <w:lang w:val="en-US" w:eastAsia="zh-CN" w:bidi="hi-IN"/>
        </w:rPr>
      </w:pPr>
      <w:r w:rsidRPr="006C5DCE">
        <w:rPr>
          <w:rFonts w:ascii="Times New Roman" w:eastAsia="Trebuchet MS" w:hAnsi="Times New Roman" w:cs="Cambria"/>
          <w:b/>
          <w:bCs/>
          <w:color w:val="000000"/>
          <w:kern w:val="2"/>
          <w:sz w:val="28"/>
          <w:szCs w:val="28"/>
          <w:lang w:val="en-US" w:eastAsia="zh-CN" w:bidi="hi-IN"/>
        </w:rPr>
        <w:t>Program: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import random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from math import pow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a = </w:t>
      </w:r>
      <w:proofErr w:type="spellStart"/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random.randint</w:t>
      </w:r>
      <w:proofErr w:type="spellEnd"/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(2, 10)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def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gcd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a, b):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>if a &lt; b: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return </w:t>
      </w:r>
      <w:proofErr w:type="spellStart"/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gcd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b, a)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elif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a % b == 0: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>return b;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>else: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return </w:t>
      </w:r>
      <w:proofErr w:type="spellStart"/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gcd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b, a % b)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# Generating large random numbers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def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gen_key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(q):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key = </w:t>
      </w:r>
      <w:proofErr w:type="spellStart"/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random.randint</w:t>
      </w:r>
      <w:proofErr w:type="spellEnd"/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(pow(10, 20), q)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while </w:t>
      </w:r>
      <w:proofErr w:type="spellStart"/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gcd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q, key) != 1: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key = </w:t>
      </w:r>
      <w:proofErr w:type="spellStart"/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random.randint</w:t>
      </w:r>
      <w:proofErr w:type="spellEnd"/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(pow(10, 20), q)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>return key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# Modular exponentiation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def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power(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a, b, c):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>x = 1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>y = a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>while b &gt; 0: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>if b % 2 == 0: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>x = (x * y) % c;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lastRenderedPageBreak/>
        <w:tab/>
      </w: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>y = (y * y) % c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b = </w:t>
      </w:r>
      <w:proofErr w:type="spellStart"/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int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b / 2)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>return x % c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# Asymmetric encryption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def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encrypt(</w:t>
      </w:r>
      <w:proofErr w:type="spellStart"/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, q, h, g):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en_msg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= []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k =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gen_key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(q)# Private key for sender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s = 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power(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h, k, q)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p = 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power(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g, k, q)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for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i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in 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range(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0,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len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)):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en_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msg.append</w:t>
      </w:r>
      <w:proofErr w:type="spellEnd"/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[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i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])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print(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"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g^k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used : ", p)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print(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"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g^ak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used : ", s)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for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i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in 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range(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0,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len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en_msg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)):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en_msg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[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i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] = s *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ord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en_msg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[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i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])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return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en_msg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, p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def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decrypt(</w:t>
      </w:r>
      <w:proofErr w:type="spellStart"/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en_msg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, p, key, q):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dr_msg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= []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h = 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power(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p, key, q)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for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i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in 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range(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0,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len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en_msg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)):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dr_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msg.append</w:t>
      </w:r>
      <w:proofErr w:type="spellEnd"/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chr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int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en_msg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[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i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]/h)))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return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dr_msg</w:t>
      </w:r>
      <w:proofErr w:type="spellEnd"/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# Driver code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def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main(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):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= input ("Enter the message to be encrypted: ");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print(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"Original Message :",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)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q = </w:t>
      </w:r>
      <w:proofErr w:type="spellStart"/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random.randint</w:t>
      </w:r>
      <w:proofErr w:type="spellEnd"/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(pow(10, 20), pow(10, 50))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g = </w:t>
      </w:r>
      <w:proofErr w:type="spellStart"/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random.randint</w:t>
      </w:r>
      <w:proofErr w:type="spellEnd"/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(2, q)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key =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gen_key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(q)# Private key for receiver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  <w:t xml:space="preserve">h = 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power(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g, key, q)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lastRenderedPageBreak/>
        <w:tab/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print(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"g used : ", g)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print(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"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g^a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used : ", h)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en_msg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, p = 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encrypt(</w:t>
      </w:r>
      <w:proofErr w:type="spellStart"/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, q, h, g)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dr_msg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= 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decrypt(</w:t>
      </w:r>
      <w:proofErr w:type="spellStart"/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en_msg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, p, key, q)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 = '</w:t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'.join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dr_msg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)</w:t>
      </w: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ab/>
      </w:r>
      <w:proofErr w:type="gram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print(</w:t>
      </w:r>
      <w:proofErr w:type="gram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 xml:space="preserve">"Decrypted Message :", </w:t>
      </w:r>
      <w:proofErr w:type="spellStart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dmsg</w:t>
      </w:r>
      <w:proofErr w:type="spellEnd"/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);</w:t>
      </w:r>
    </w:p>
    <w:p w:rsidR="009001C2" w:rsidRDefault="009001C2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9E56A0" w:rsidP="006C5DCE">
      <w:pPr>
        <w:pStyle w:val="BodyText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  <w:t># call the main function</w:t>
      </w:r>
    </w:p>
    <w:p w:rsidR="009001C2" w:rsidRDefault="009E56A0" w:rsidP="006C5DCE">
      <w:pPr>
        <w:pStyle w:val="BodyText"/>
        <w:shd w:val="clear" w:color="auto" w:fill="FFFFFF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  <w:bookmarkStart w:id="0" w:name="__DdeLink__58_1342373273"/>
      <w:proofErr w:type="gramStart"/>
      <w:r>
        <w:rPr>
          <w:rFonts w:ascii="Times New Roman" w:eastAsia="Noto Serif CJK SC" w:hAnsi="Times New Roman" w:cs="Cambria"/>
          <w:bCs/>
          <w:color w:val="000000"/>
          <w:kern w:val="2"/>
          <w:sz w:val="24"/>
          <w:szCs w:val="24"/>
          <w:lang w:eastAsia="zh-CN" w:bidi="hi-IN"/>
        </w:rPr>
        <w:t>main(</w:t>
      </w:r>
      <w:proofErr w:type="gramEnd"/>
      <w:r>
        <w:rPr>
          <w:rFonts w:ascii="Times New Roman" w:eastAsia="Noto Serif CJK SC" w:hAnsi="Times New Roman" w:cs="Cambria"/>
          <w:bCs/>
          <w:color w:val="000000"/>
          <w:kern w:val="2"/>
          <w:sz w:val="24"/>
          <w:szCs w:val="24"/>
          <w:lang w:eastAsia="zh-CN" w:bidi="hi-IN"/>
        </w:rPr>
        <w:t>)</w:t>
      </w:r>
      <w:bookmarkEnd w:id="0"/>
    </w:p>
    <w:p w:rsidR="009001C2" w:rsidRDefault="009001C2">
      <w:pPr>
        <w:pStyle w:val="BodyText"/>
        <w:shd w:val="clear" w:color="auto" w:fill="FFFFFF"/>
        <w:spacing w:after="0"/>
        <w:rPr>
          <w:rFonts w:eastAsia="Noto Serif CJK SC" w:cs="Cambria"/>
          <w:bCs/>
          <w:kern w:val="2"/>
          <w:lang w:eastAsia="zh-CN" w:bidi="hi-IN"/>
        </w:rPr>
      </w:pPr>
    </w:p>
    <w:p w:rsidR="009001C2" w:rsidRDefault="009001C2">
      <w:pPr>
        <w:pStyle w:val="BodyText"/>
        <w:shd w:val="clear" w:color="auto" w:fill="FFFFFF"/>
        <w:spacing w:after="0"/>
        <w:rPr>
          <w:rFonts w:eastAsia="Noto Serif CJK SC" w:cs="Cambria"/>
          <w:bCs/>
          <w:kern w:val="2"/>
          <w:lang w:eastAsia="zh-CN" w:bidi="hi-IN"/>
        </w:rPr>
      </w:pPr>
    </w:p>
    <w:p w:rsidR="009001C2" w:rsidRPr="006C5DCE" w:rsidRDefault="009E56A0">
      <w:pPr>
        <w:pStyle w:val="BodyText"/>
        <w:shd w:val="clear" w:color="auto" w:fill="FFFFFF"/>
        <w:spacing w:after="0"/>
        <w:rPr>
          <w:b/>
          <w:bCs/>
          <w:color w:val="000000"/>
          <w:sz w:val="24"/>
          <w:szCs w:val="24"/>
        </w:rPr>
      </w:pPr>
      <w:r w:rsidRPr="006C5DCE">
        <w:rPr>
          <w:rFonts w:ascii="Times New Roman" w:eastAsia="Noto Serif CJK SC" w:hAnsi="Times New Roman" w:cs="Cambria"/>
          <w:b/>
          <w:bCs/>
          <w:color w:val="000000"/>
          <w:kern w:val="2"/>
          <w:sz w:val="28"/>
          <w:szCs w:val="28"/>
          <w:lang w:eastAsia="zh-CN" w:bidi="hi-IN"/>
        </w:rPr>
        <w:t>Output:</w:t>
      </w:r>
    </w:p>
    <w:p w:rsidR="009001C2" w:rsidRDefault="009001C2">
      <w:pPr>
        <w:pStyle w:val="BodyText"/>
        <w:shd w:val="clear" w:color="auto" w:fill="FFFFFF"/>
        <w:spacing w:after="0"/>
        <w:rPr>
          <w:rFonts w:ascii="Times New Roman" w:eastAsia="Trebuchet MS" w:hAnsi="Times New Roman" w:cs="Cambria"/>
          <w:color w:val="000000"/>
          <w:kern w:val="2"/>
          <w:sz w:val="24"/>
          <w:szCs w:val="24"/>
          <w:lang w:val="en-US" w:eastAsia="zh-CN" w:bidi="hi-IN"/>
        </w:rPr>
      </w:pPr>
    </w:p>
    <w:p w:rsidR="009001C2" w:rsidRDefault="006C5DCE">
      <w:pPr>
        <w:pStyle w:val="BodyText"/>
        <w:shd w:val="clear" w:color="auto" w:fill="FFFFFF"/>
        <w:spacing w:after="0"/>
      </w:pPr>
      <w:r>
        <w:rPr>
          <w:noProof/>
          <w:lang w:eastAsia="en-IN" w:bidi="hi-IN"/>
        </w:rPr>
        <w:drawing>
          <wp:inline distT="0" distB="0" distL="0" distR="0" wp14:anchorId="57D0E332" wp14:editId="2371E15A">
            <wp:extent cx="5166360" cy="13107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963" cy="13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001C2">
      <w:headerReference w:type="default" r:id="rId7"/>
      <w:pgSz w:w="11906" w:h="16838"/>
      <w:pgMar w:top="1440" w:right="1440" w:bottom="1440" w:left="1440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AEC" w:rsidRDefault="00617AEC">
      <w:pPr>
        <w:spacing w:after="0" w:line="240" w:lineRule="auto"/>
      </w:pPr>
      <w:r>
        <w:separator/>
      </w:r>
    </w:p>
  </w:endnote>
  <w:endnote w:type="continuationSeparator" w:id="0">
    <w:p w:rsidR="00617AEC" w:rsidRDefault="0061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adea;Cambria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;Arial">
    <w:panose1 w:val="00000000000000000000"/>
    <w:charset w:val="00"/>
    <w:family w:val="roman"/>
    <w:notTrueType/>
    <w:pitch w:val="default"/>
  </w:font>
  <w:font w:name="Noto Sans;Verdana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AEC" w:rsidRDefault="00617AEC">
      <w:pPr>
        <w:spacing w:after="0" w:line="240" w:lineRule="auto"/>
      </w:pPr>
      <w:r>
        <w:separator/>
      </w:r>
    </w:p>
  </w:footnote>
  <w:footnote w:type="continuationSeparator" w:id="0">
    <w:p w:rsidR="00617AEC" w:rsidRDefault="0061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1C2" w:rsidRDefault="006C5DCE">
    <w:pPr>
      <w:pStyle w:val="Header"/>
    </w:pPr>
    <w:r>
      <w:t xml:space="preserve">Ankit </w:t>
    </w:r>
    <w:proofErr w:type="spellStart"/>
    <w:r>
      <w:t>Goyal</w:t>
    </w:r>
    <w:proofErr w:type="spellEnd"/>
    <w:r>
      <w:tab/>
    </w:r>
    <w:r>
      <w:tab/>
      <w:t>1710301</w:t>
    </w:r>
    <w:r w:rsidR="009E56A0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C2"/>
    <w:rsid w:val="000A48B7"/>
    <w:rsid w:val="00617AEC"/>
    <w:rsid w:val="006C5DCE"/>
    <w:rsid w:val="009001C2"/>
    <w:rsid w:val="009E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76C47-DBCE-421F-BBED-BC175AE8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4">
    <w:name w:val="heading 4"/>
    <w:basedOn w:val="Heading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B20CE"/>
  </w:style>
  <w:style w:type="character" w:customStyle="1" w:styleId="FooterChar">
    <w:name w:val="Footer Char"/>
    <w:basedOn w:val="DefaultParagraphFont"/>
    <w:link w:val="Footer"/>
    <w:uiPriority w:val="99"/>
    <w:qFormat/>
    <w:rsid w:val="00EB20CE"/>
  </w:style>
  <w:style w:type="character" w:customStyle="1" w:styleId="ListLabel1">
    <w:name w:val="ListLabel 1"/>
    <w:qFormat/>
    <w:rPr>
      <w:rFonts w:ascii="Times New Roman" w:hAnsi="Times New Roman"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Symbol"/>
      <w:sz w:val="24"/>
    </w:rPr>
  </w:style>
  <w:style w:type="character" w:customStyle="1" w:styleId="ListLabel5">
    <w:name w:val="ListLabel 5"/>
    <w:qFormat/>
    <w:rPr>
      <w:rFonts w:ascii="Times New Roman" w:hAnsi="Times New Roman"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57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0C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B20CE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qFormat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garg</dc:creator>
  <dc:description/>
  <cp:lastModifiedBy>ANKIT GOYAL</cp:lastModifiedBy>
  <cp:revision>28</cp:revision>
  <cp:lastPrinted>2021-03-28T16:59:00Z</cp:lastPrinted>
  <dcterms:created xsi:type="dcterms:W3CDTF">2021-01-20T14:49:00Z</dcterms:created>
  <dcterms:modified xsi:type="dcterms:W3CDTF">2021-05-24T13:15:00Z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