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ind w:left="0" w:right="0" w:hanging="0"/>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3" t="0" r="25592"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jc w:val="left"/>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Safety Plan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Heading1"/>
        <w:keepNext/>
        <w:keepLines/>
        <w:widowControl w:val="false"/>
        <w:shd w:val="clear" w:fill="FFFFFF"/>
        <w:spacing w:lineRule="auto" w:line="240" w:before="480" w:after="180"/>
        <w:rPr/>
      </w:pPr>
      <w:r>
        <w:rPr/>
      </w:r>
    </w:p>
    <w:p>
      <w:pPr>
        <w:pStyle w:val="Heading1"/>
        <w:widowControl w:val="false"/>
        <w:shd w:val="clear" w:fill="FFFFFF"/>
        <w:spacing w:lineRule="auto" w:line="240" w:before="480" w:after="180"/>
        <w:rPr/>
      </w:pPr>
      <w:r>
        <w:rPr/>
      </w:r>
    </w:p>
    <w:p>
      <w:pPr>
        <w:pStyle w:val="Heading1"/>
        <w:widowControl w:val="false"/>
        <w:shd w:val="clear" w:fill="FFFFFF"/>
        <w:spacing w:lineRule="auto" w:line="240" w:before="480" w:after="180"/>
        <w:rPr/>
      </w:pPr>
      <w:bookmarkStart w:id="10" w:name="_1t3h5sf"/>
      <w:bookmarkEnd w:id="10"/>
      <w:r>
        <w:rPr/>
        <w:t>Document history</w:t>
      </w:r>
    </w:p>
    <w:p>
      <w:pPr>
        <w:pStyle w:val="Normal"/>
        <w:shd w:val="clear" w:fill="FFFFFF"/>
        <w:spacing w:before="0" w:after="0"/>
        <w:rPr>
          <w:b/>
          <w:b/>
          <w:color w:val="B7B7B7"/>
        </w:rPr>
      </w:pPr>
      <w:r>
        <w:rPr>
          <w:b/>
          <w:color w:val="B7B7B7"/>
        </w:rPr>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31.05.2018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rFonts w:eastAsia="Calibri" w:cs="Calibri" w:ascii="Calibri" w:hAnsi="Calibri"/>
                <w:sz w:val="22"/>
                <w:szCs w:val="22"/>
              </w:rPr>
              <w:t>1.</w:t>
            </w:r>
            <w:r>
              <w:rPr>
                <w:rFonts w:eastAsia="Calibri" w:cs="Calibri" w:ascii="Calibri" w:hAnsi="Calibri"/>
                <w:sz w:val="22"/>
                <w:szCs w:val="22"/>
              </w:rPr>
              <w:t>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rFonts w:eastAsia="Calibri" w:cs="Calibri" w:ascii="Calibri" w:hAnsi="Calibri"/>
                <w:sz w:val="22"/>
                <w:szCs w:val="22"/>
              </w:rPr>
              <w:t>Ankith Manjunath</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Safety Plan for Lane assistance</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keepLines/>
        <w:widowControl w:val="false"/>
        <w:shd w:val="clear" w:fill="FFFFFF"/>
        <w:spacing w:lineRule="auto" w:line="240" w:before="480" w:after="180"/>
        <w:rPr/>
      </w:pPr>
      <w:bookmarkStart w:id="13" w:name="_ktt3lgighckp"/>
      <w:bookmarkEnd w:id="13"/>
      <w:r>
        <w:rPr/>
        <w:t>Table of Contents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hd w:val="clear" w:fill="FFFFFF"/>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hd w:val="clear" w:fill="FFFFFF"/>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hd w:val="clear" w:fill="FFFFFF"/>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hd w:val="clear" w:fill="FFFFFF"/>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hd w:val="clear" w:fill="FFFFFF"/>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hd w:val="clear" w:fill="FFFFFF"/>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hd w:val="clear" w:fill="FFFFFF"/>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hd w:val="clear" w:fill="FFFFFF"/>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hd w:val="clear" w:fill="FFFFFF"/>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hd w:val="clear" w:fill="FFFFFF"/>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hd w:val="clear" w:fill="FFFFFF"/>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hd w:val="clear" w:fill="FFFFFF"/>
            <w:spacing w:lineRule="auto" w:line="240" w:before="200" w:after="80"/>
            <w:ind w:left="0" w:right="0" w:hanging="0"/>
            <w:rPr/>
          </w:pPr>
          <w:hyperlink w:anchor="_lllavvxrxrdy">
            <w:r>
              <w:rPr>
                <w:webHidden/>
                <w:rStyle w:val="IndexLink"/>
                <w:vanish w:val="false"/>
                <w:color w:val="1155CC"/>
                <w:u w:val="single"/>
              </w:rPr>
              <w:t>Confirmation Measures</w:t>
            </w:r>
          </w:hyperlink>
          <w:r>
            <w:fldChar w:fldCharType="end"/>
          </w:r>
        </w:p>
        <w:p>
          <w:pPr>
            <w:pStyle w:val="Heading1"/>
            <w:keepNext/>
            <w:keepLines/>
            <w:widowControl w:val="false"/>
            <w:shd w:val="clear" w:fill="FFFFFF"/>
            <w:spacing w:lineRule="auto" w:line="240" w:before="480" w:after="180"/>
            <w:rPr/>
          </w:pPr>
          <w:bookmarkStart w:id="14" w:name="_zakt536q9xt3"/>
          <w:bookmarkEnd w:id="14"/>
          <w:r>
            <w:rPr/>
            <w:t>Introduction</w:t>
          </w:r>
        </w:p>
        <w:p>
          <w:pPr>
            <w:pStyle w:val="Normal"/>
            <w:shd w:val="clear" w:fill="FFFFFF"/>
            <w:spacing w:before="0" w:after="0"/>
            <w:rPr/>
          </w:pPr>
          <w:r>
            <w:rPr/>
          </w:r>
        </w:p>
        <w:p>
          <w:pPr>
            <w:pStyle w:val="Heading2"/>
            <w:shd w:val="clear" w:fill="FFFFFF"/>
            <w:spacing w:before="0" w:after="0"/>
            <w:rPr/>
          </w:pPr>
          <w:bookmarkStart w:id="15" w:name="_52ybytyytfvs"/>
          <w:bookmarkEnd w:id="15"/>
          <w:r>
            <w:rPr/>
            <w:t>Purpose of the Safety Plan</w:t>
          </w:r>
        </w:p>
        <w:p>
          <w:pPr>
            <w:pStyle w:val="Normal"/>
            <w:shd w:val="clear" w:fill="FFFFFF"/>
            <w:spacing w:before="0" w:after="0"/>
            <w:rPr>
              <w:b w:val="false"/>
              <w:b w:val="false"/>
              <w:bCs w:val="false"/>
              <w:color w:val="auto"/>
            </w:rPr>
          </w:pPr>
          <w:r>
            <w:rPr>
              <w:b w:val="false"/>
              <w:bCs w:val="false"/>
              <w:color w:val="auto"/>
            </w:rPr>
            <w:t>Safety plan documents the use case and the roles and responsibilities of carrying out a safety analysis for a E/E system according to ISO 26262 specifications. It also includes task needed to be performed and tracks the schedule of the associated tasks. The end product is a document stating a particular system under development has been designed in a way to be safe and  reduce the impact of a hazard if occurs.</w:t>
          </w:r>
        </w:p>
        <w:p>
          <w:pPr>
            <w:pStyle w:val="Normal"/>
            <w:shd w:val="clear" w:fill="FFFFFF"/>
            <w:spacing w:before="0" w:after="0"/>
            <w:rPr/>
          </w:pPr>
          <w:r>
            <w:rPr/>
          </w:r>
        </w:p>
        <w:p>
          <w:pPr>
            <w:pStyle w:val="Heading2"/>
            <w:shd w:val="clear" w:fill="FFFFFF"/>
            <w:spacing w:before="0" w:after="0"/>
            <w:rPr/>
          </w:pPr>
          <w:bookmarkStart w:id="16" w:name="_sh22j99mm02k"/>
          <w:bookmarkEnd w:id="16"/>
          <w:r>
            <w:rPr/>
            <w:t>Scope of the Project</w:t>
          </w:r>
        </w:p>
        <w:p>
          <w:pPr>
            <w:pStyle w:val="Normal"/>
            <w:shd w:val="clear" w:fill="FFFFFF"/>
            <w:spacing w:before="0" w:after="0"/>
            <w:rPr/>
          </w:pPr>
          <w:r>
            <w:rPr/>
          </w:r>
        </w:p>
        <w:p>
          <w:pPr>
            <w:pStyle w:val="Normal"/>
            <w:shd w:val="clear" w:fill="FFFFFF"/>
            <w:spacing w:before="0" w:after="0"/>
            <w:rPr/>
          </w:pPr>
          <w:r>
            <w:rPr/>
            <w:t>For the lane assistance project, the following safety lifecycle phases are in scope:</w:t>
          </w:r>
        </w:p>
        <w:p>
          <w:pPr>
            <w:pStyle w:val="Normal"/>
            <w:shd w:val="clear" w:fill="FFFFFF"/>
            <w:spacing w:before="0" w:after="0"/>
            <w:ind w:left="0" w:right="0" w:firstLine="720"/>
            <w:rPr/>
          </w:pPr>
          <w:r>
            <w:rPr/>
          </w:r>
        </w:p>
        <w:p>
          <w:pPr>
            <w:pStyle w:val="Normal"/>
            <w:shd w:val="clear" w:fill="FFFFFF"/>
            <w:spacing w:before="0" w:after="0"/>
            <w:ind w:left="0" w:right="0" w:firstLine="720"/>
            <w:rPr/>
          </w:pPr>
          <w:r>
            <w:rPr/>
            <w:t>Concept phase</w:t>
          </w:r>
        </w:p>
        <w:p>
          <w:pPr>
            <w:pStyle w:val="Normal"/>
            <w:shd w:val="clear" w:fill="FFFFFF"/>
            <w:spacing w:before="0" w:after="0"/>
            <w:ind w:left="0" w:right="0" w:firstLine="720"/>
            <w:rPr/>
          </w:pPr>
          <w:r>
            <w:rPr/>
            <w:t>Product Development at the System Level</w:t>
          </w:r>
        </w:p>
        <w:p>
          <w:pPr>
            <w:pStyle w:val="Normal"/>
            <w:shd w:val="clear" w:fill="FFFFFF"/>
            <w:spacing w:before="0" w:after="0"/>
            <w:ind w:left="0" w:right="0" w:firstLine="720"/>
            <w:rPr/>
          </w:pPr>
          <w:r>
            <w:rPr/>
            <w:t>Product Development at the Software Level</w:t>
          </w:r>
        </w:p>
        <w:p>
          <w:pPr>
            <w:pStyle w:val="Normal"/>
            <w:shd w:val="clear" w:fill="FFFFFF"/>
            <w:spacing w:before="0" w:after="0"/>
            <w:rPr/>
          </w:pPr>
          <w:r>
            <w:rPr/>
          </w:r>
        </w:p>
        <w:p>
          <w:pPr>
            <w:pStyle w:val="Normal"/>
            <w:shd w:val="clear" w:fill="FFFFFF"/>
            <w:spacing w:before="0" w:after="0"/>
            <w:rPr/>
          </w:pPr>
          <w:r>
            <w:rPr/>
            <w:t>The following phases are out of scope:</w:t>
          </w:r>
        </w:p>
        <w:p>
          <w:pPr>
            <w:pStyle w:val="Normal"/>
            <w:shd w:val="clear" w:fill="FFFFFF"/>
            <w:spacing w:before="0" w:after="0"/>
            <w:rPr/>
          </w:pPr>
          <w:r>
            <w:rPr/>
          </w:r>
        </w:p>
        <w:p>
          <w:pPr>
            <w:pStyle w:val="Normal"/>
            <w:shd w:val="clear" w:fill="FFFFFF"/>
            <w:spacing w:before="0" w:after="0"/>
            <w:ind w:left="0" w:right="0" w:firstLine="720"/>
            <w:rPr/>
          </w:pPr>
          <w:r>
            <w:rPr/>
            <w:t>Product Development at the Hardware Level</w:t>
          </w:r>
        </w:p>
        <w:p>
          <w:pPr>
            <w:pStyle w:val="Normal"/>
            <w:shd w:val="clear" w:fill="FFFFFF"/>
            <w:spacing w:before="0" w:after="0"/>
            <w:ind w:left="0" w:right="0" w:firstLine="720"/>
            <w:rPr/>
          </w:pPr>
          <w:r>
            <w:rPr/>
            <w:t>Production and Operation</w:t>
          </w:r>
        </w:p>
        <w:p>
          <w:pPr>
            <w:pStyle w:val="Normal"/>
            <w:shd w:val="clear" w:fill="FFFFFF"/>
            <w:spacing w:before="0" w:after="0"/>
            <w:rPr/>
          </w:pPr>
          <w:r>
            <w:rPr/>
          </w:r>
        </w:p>
        <w:p>
          <w:pPr>
            <w:pStyle w:val="Heading2"/>
            <w:shd w:val="clear" w:fill="FFFFFF"/>
            <w:spacing w:before="0" w:after="0"/>
            <w:rPr/>
          </w:pPr>
          <w:bookmarkStart w:id="17" w:name="_fzzlhwsfq6ys"/>
          <w:bookmarkEnd w:id="17"/>
          <w:r>
            <w:rPr/>
            <w:t>Deliverables of the Project</w:t>
          </w:r>
        </w:p>
        <w:p>
          <w:pPr>
            <w:pStyle w:val="Normal"/>
            <w:shd w:val="clear" w:fill="FFFFFF"/>
            <w:spacing w:before="0" w:after="0"/>
            <w:rPr/>
          </w:pPr>
          <w:r>
            <w:rPr/>
          </w:r>
        </w:p>
        <w:p>
          <w:pPr>
            <w:pStyle w:val="Heading2"/>
            <w:shd w:val="clear" w:fill="FFFFFF"/>
            <w:spacing w:before="0" w:after="0"/>
            <w:rPr>
              <w:color w:val="00000A"/>
              <w:sz w:val="22"/>
              <w:szCs w:val="22"/>
            </w:rPr>
          </w:pPr>
          <w:r>
            <w:rPr>
              <w:color w:val="00000A"/>
              <w:sz w:val="22"/>
              <w:szCs w:val="22"/>
            </w:rPr>
            <w:t>The deliverables of the project are:</w:t>
          </w:r>
        </w:p>
        <w:p>
          <w:pPr>
            <w:pStyle w:val="Heading2"/>
            <w:shd w:val="clear" w:fill="FFFFFF"/>
            <w:spacing w:before="0" w:after="0"/>
            <w:rPr>
              <w:color w:val="00000A"/>
              <w:sz w:val="22"/>
              <w:szCs w:val="22"/>
            </w:rPr>
          </w:pPr>
          <w:r>
            <w:rPr>
              <w:color w:val="00000A"/>
              <w:sz w:val="22"/>
              <w:szCs w:val="22"/>
            </w:rPr>
            <w:tab/>
            <w:t>Safety Plan</w:t>
          </w:r>
        </w:p>
        <w:p>
          <w:pPr>
            <w:pStyle w:val="Heading2"/>
            <w:shd w:val="clear" w:fill="FFFFFF"/>
            <w:spacing w:before="0" w:after="0"/>
            <w:rPr>
              <w:color w:val="00000A"/>
              <w:sz w:val="22"/>
              <w:szCs w:val="22"/>
            </w:rPr>
          </w:pPr>
          <w:r>
            <w:rPr>
              <w:color w:val="00000A"/>
              <w:sz w:val="22"/>
              <w:szCs w:val="22"/>
            </w:rPr>
            <w:tab/>
            <w:t>Hazard Analysis and Risk Assessment</w:t>
          </w:r>
        </w:p>
        <w:p>
          <w:pPr>
            <w:pStyle w:val="Heading2"/>
            <w:shd w:val="clear" w:fill="FFFFFF"/>
            <w:spacing w:before="0" w:after="0"/>
            <w:rPr>
              <w:color w:val="00000A"/>
              <w:sz w:val="22"/>
              <w:szCs w:val="22"/>
            </w:rPr>
          </w:pPr>
          <w:r>
            <w:rPr>
              <w:color w:val="00000A"/>
              <w:sz w:val="22"/>
              <w:szCs w:val="22"/>
            </w:rPr>
            <w:tab/>
            <w:t>Functional Safety Concept</w:t>
          </w:r>
        </w:p>
        <w:p>
          <w:pPr>
            <w:pStyle w:val="Heading2"/>
            <w:shd w:val="clear" w:fill="FFFFFF"/>
            <w:spacing w:before="0" w:after="0"/>
            <w:rPr>
              <w:color w:val="00000A"/>
              <w:sz w:val="22"/>
              <w:szCs w:val="22"/>
            </w:rPr>
          </w:pPr>
          <w:r>
            <w:rPr>
              <w:color w:val="00000A"/>
              <w:sz w:val="22"/>
              <w:szCs w:val="22"/>
            </w:rPr>
            <w:tab/>
            <w:t>Technical Safety Concept</w:t>
          </w:r>
        </w:p>
        <w:p>
          <w:pPr>
            <w:pStyle w:val="Heading2"/>
            <w:shd w:val="clear" w:fill="FFFFFF"/>
            <w:spacing w:before="0" w:after="0"/>
            <w:rPr>
              <w:color w:val="00000A"/>
              <w:sz w:val="22"/>
              <w:szCs w:val="22"/>
            </w:rPr>
          </w:pPr>
          <w:r>
            <w:rPr>
              <w:color w:val="00000A"/>
              <w:sz w:val="22"/>
              <w:szCs w:val="22"/>
            </w:rPr>
            <w:tab/>
            <w:t>Software Safety Requirements and Architecture</w:t>
          </w:r>
        </w:p>
        <w:p>
          <w:pPr>
            <w:pStyle w:val="Normal"/>
            <w:shd w:val="clear" w:fill="FFFFFF"/>
            <w:spacing w:before="0" w:after="0"/>
            <w:rPr/>
          </w:pPr>
          <w:r>
            <w:rPr/>
          </w:r>
        </w:p>
        <w:p>
          <w:pPr>
            <w:pStyle w:val="Normal"/>
            <w:shd w:val="clear" w:fill="FFFFFF"/>
            <w:spacing w:before="0" w:after="0"/>
            <w:rPr/>
          </w:pPr>
          <w:r>
            <w:rPr/>
          </w:r>
        </w:p>
        <w:p>
          <w:pPr>
            <w:pStyle w:val="Heading1"/>
            <w:shd w:val="clear" w:fill="FFFFFF"/>
            <w:spacing w:before="0" w:after="0"/>
            <w:rPr/>
          </w:pPr>
          <w:bookmarkStart w:id="18" w:name="_t6m96u2v69wo"/>
          <w:bookmarkEnd w:id="18"/>
          <w:r>
            <w:rPr/>
            <w:t>Item Definition</w:t>
          </w:r>
        </w:p>
        <w:p>
          <w:pPr>
            <w:pStyle w:val="Normal"/>
            <w:shd w:val="clear" w:fill="FFFFFF"/>
            <w:spacing w:before="0" w:after="0"/>
            <w:rPr/>
          </w:pPr>
          <w:r>
            <w:rPr/>
          </w:r>
        </w:p>
        <w:p>
          <w:pPr>
            <w:pStyle w:val="Normal"/>
            <w:shd w:val="clear" w:fill="FFFFFF"/>
            <w:spacing w:before="0" w:after="0"/>
            <w:rPr>
              <w:rFonts w:ascii="Arial" w:hAnsi="Arial"/>
              <w:b w:val="false"/>
              <w:b w:val="false"/>
              <w:bCs w:val="false"/>
              <w:color w:val="00000A"/>
              <w:sz w:val="22"/>
              <w:szCs w:val="22"/>
            </w:rPr>
          </w:pPr>
          <w:r>
            <w:rPr>
              <w:b w:val="false"/>
              <w:bCs w:val="false"/>
              <w:color w:val="00000A"/>
              <w:sz w:val="22"/>
              <w:szCs w:val="22"/>
            </w:rPr>
            <w:t xml:space="preserve">The system under test is the Lane assistance system. Lane assistance system includes two main functionalities namely </w:t>
          </w:r>
        </w:p>
        <w:p>
          <w:pPr>
            <w:pStyle w:val="Normal"/>
            <w:numPr>
              <w:ilvl w:val="0"/>
              <w:numId w:val="3"/>
            </w:numPr>
            <w:shd w:val="clear" w:fill="FFFFFF"/>
            <w:spacing w:before="0" w:after="0"/>
            <w:rPr>
              <w:rFonts w:ascii="Arial" w:hAnsi="Arial"/>
              <w:b w:val="false"/>
              <w:b w:val="false"/>
              <w:bCs w:val="false"/>
              <w:color w:val="00000A"/>
              <w:sz w:val="22"/>
              <w:szCs w:val="22"/>
            </w:rPr>
          </w:pPr>
          <w:r>
            <w:rPr>
              <w:b w:val="false"/>
              <w:bCs w:val="false"/>
              <w:color w:val="00000A"/>
              <w:sz w:val="22"/>
              <w:szCs w:val="22"/>
            </w:rPr>
            <w:t xml:space="preserve">Lane keep assist:- When the driver drift out toward the edge of the lane, this functionality will move the steering wheel so that the wheels turn toward the center of the lane. </w:t>
          </w:r>
        </w:p>
        <w:p>
          <w:pPr>
            <w:pStyle w:val="Normal"/>
            <w:numPr>
              <w:ilvl w:val="0"/>
              <w:numId w:val="3"/>
            </w:numPr>
            <w:shd w:val="clear" w:fill="FFFFFF"/>
            <w:spacing w:before="0" w:after="0"/>
            <w:rPr>
              <w:rFonts w:ascii="Arial" w:hAnsi="Arial"/>
              <w:b w:val="false"/>
              <w:b w:val="false"/>
              <w:bCs w:val="false"/>
              <w:color w:val="00000A"/>
              <w:sz w:val="22"/>
              <w:szCs w:val="22"/>
            </w:rPr>
          </w:pPr>
          <w:r>
            <w:rPr>
              <w:b w:val="false"/>
              <w:bCs w:val="false"/>
              <w:color w:val="00000A"/>
              <w:sz w:val="22"/>
              <w:szCs w:val="22"/>
            </w:rPr>
            <w:t xml:space="preserve">Lane departure warning :- When the driver drift out toward the edge of the lane, the steering wheel vibrates to warn the driver. </w:t>
          </w:r>
        </w:p>
        <w:p>
          <w:pPr>
            <w:pStyle w:val="Normal"/>
            <w:keepNext/>
            <w:keepLines w:val="false"/>
            <w:widowControl/>
            <w:shd w:val="clear" w:fill="auto"/>
            <w:spacing w:lineRule="auto" w:line="276" w:before="0" w:after="0"/>
            <w:ind w:left="0" w:right="0" w:hanging="0"/>
            <w:jc w:val="left"/>
            <w:rPr>
              <w:rFonts w:ascii="Arial" w:hAnsi="Arial"/>
              <w:sz w:val="22"/>
              <w:szCs w:val="22"/>
            </w:rPr>
          </w:pPr>
          <w:r>
            <w:rPr/>
          </w:r>
        </w:p>
        <w:p>
          <w:pPr>
            <w:pStyle w:val="Normal"/>
            <w:widowControl/>
            <w:shd w:val="clear" w:fill="auto"/>
            <w:spacing w:lineRule="auto" w:line="276" w:before="0" w:after="0"/>
            <w:ind w:left="0" w:right="0" w:hanging="0"/>
            <w:jc w:val="left"/>
            <w:rPr>
              <w:rFonts w:ascii="Arial" w:hAnsi="Arial"/>
              <w:sz w:val="22"/>
              <w:szCs w:val="22"/>
            </w:rPr>
          </w:pPr>
          <w:r>
            <w:rPr/>
          </w:r>
        </w:p>
        <w:p>
          <w:pPr>
            <w:pStyle w:val="Normal"/>
            <w:widowControl/>
            <w:shd w:val="clear" w:fill="auto"/>
            <w:spacing w:lineRule="auto" w:line="276" w:before="0" w:after="0"/>
            <w:ind w:left="0" w:right="0" w:hanging="0"/>
            <w:jc w:val="left"/>
            <w:rPr>
              <w:rFonts w:ascii="Arial" w:hAnsi="Arial"/>
              <w:sz w:val="22"/>
              <w:szCs w:val="22"/>
            </w:rPr>
          </w:pPr>
          <w:r>
            <w:rPr>
              <w:sz w:val="22"/>
              <w:szCs w:val="22"/>
            </w:rPr>
            <w:t>The item functionalities are implemented by the following subsystem:</w:t>
          </w:r>
        </w:p>
        <w:p>
          <w:pPr>
            <w:pStyle w:val="Normal"/>
            <w:keepNext/>
            <w:keepLines w:val="false"/>
            <w:widowControl/>
            <w:numPr>
              <w:ilvl w:val="0"/>
              <w:numId w:val="4"/>
            </w:numPr>
            <w:shd w:val="clear" w:fill="auto"/>
            <w:spacing w:lineRule="auto" w:line="276" w:before="0" w:after="0"/>
            <w:ind w:left="720" w:right="0" w:hanging="360"/>
            <w:contextualSpacing/>
            <w:jc w:val="left"/>
            <w:rPr>
              <w:rFonts w:ascii="Arial" w:hAnsi="Arial"/>
              <w:sz w:val="22"/>
              <w:szCs w:val="22"/>
            </w:rPr>
          </w:pPr>
          <w:r>
            <w:rPr>
              <w:b/>
              <w:sz w:val="22"/>
              <w:szCs w:val="22"/>
            </w:rPr>
            <w:t>Camera subsystem</w:t>
          </w:r>
          <w:r>
            <w:rPr>
              <w:sz w:val="22"/>
              <w:szCs w:val="22"/>
            </w:rPr>
            <w:t>: This subsystem includes following components:</w:t>
          </w:r>
        </w:p>
        <w:p>
          <w:pPr>
            <w:pStyle w:val="Normal"/>
            <w:keepNext/>
            <w:keepLines w:val="false"/>
            <w:widowControl/>
            <w:numPr>
              <w:ilvl w:val="1"/>
              <w:numId w:val="4"/>
            </w:numPr>
            <w:shd w:val="clear" w:fill="auto"/>
            <w:spacing w:lineRule="auto" w:line="276" w:before="0" w:after="0"/>
            <w:ind w:left="1440" w:right="0" w:hanging="360"/>
            <w:contextualSpacing/>
            <w:jc w:val="left"/>
            <w:rPr>
              <w:rFonts w:ascii="Arial" w:hAnsi="Arial"/>
              <w:sz w:val="22"/>
              <w:szCs w:val="22"/>
            </w:rPr>
          </w:pPr>
          <w:r>
            <w:rPr>
              <w:sz w:val="22"/>
              <w:szCs w:val="22"/>
            </w:rPr>
            <w:t>Camera sensor</w:t>
          </w:r>
        </w:p>
        <w:p>
          <w:pPr>
            <w:pStyle w:val="Normal"/>
            <w:keepNext/>
            <w:keepLines w:val="false"/>
            <w:widowControl/>
            <w:numPr>
              <w:ilvl w:val="1"/>
              <w:numId w:val="4"/>
            </w:numPr>
            <w:shd w:val="clear" w:fill="auto"/>
            <w:spacing w:lineRule="auto" w:line="276" w:before="0" w:after="0"/>
            <w:ind w:left="1440" w:right="0" w:hanging="360"/>
            <w:contextualSpacing/>
            <w:jc w:val="left"/>
            <w:rPr>
              <w:rFonts w:ascii="Arial" w:hAnsi="Arial"/>
              <w:sz w:val="22"/>
              <w:szCs w:val="22"/>
            </w:rPr>
          </w:pPr>
          <w:r>
            <w:rPr>
              <w:sz w:val="22"/>
              <w:szCs w:val="22"/>
            </w:rPr>
            <w:t>Camera sensor ECU (Electronic Control Unit)</w:t>
          </w:r>
        </w:p>
        <w:p>
          <w:pPr>
            <w:pStyle w:val="Normal"/>
            <w:keepNext/>
            <w:keepLines w:val="false"/>
            <w:widowControl/>
            <w:numPr>
              <w:ilvl w:val="0"/>
              <w:numId w:val="4"/>
            </w:numPr>
            <w:shd w:val="clear" w:fill="auto"/>
            <w:spacing w:lineRule="auto" w:line="276" w:before="0" w:after="0"/>
            <w:ind w:left="720" w:right="0" w:hanging="360"/>
            <w:contextualSpacing/>
            <w:jc w:val="left"/>
            <w:rPr>
              <w:rFonts w:ascii="Arial" w:hAnsi="Arial"/>
              <w:sz w:val="22"/>
              <w:szCs w:val="22"/>
            </w:rPr>
          </w:pPr>
          <w:r>
            <w:rPr>
              <w:b/>
              <w:sz w:val="22"/>
              <w:szCs w:val="22"/>
            </w:rPr>
            <w:t>Electronic Power Steering subsystem</w:t>
          </w:r>
          <w:r>
            <w:rPr>
              <w:sz w:val="22"/>
              <w:szCs w:val="22"/>
            </w:rPr>
            <w:t>: This subsystem is composed by three components:</w:t>
          </w:r>
        </w:p>
        <w:p>
          <w:pPr>
            <w:pStyle w:val="Normal"/>
            <w:keepNext/>
            <w:keepLines w:val="false"/>
            <w:widowControl/>
            <w:numPr>
              <w:ilvl w:val="1"/>
              <w:numId w:val="4"/>
            </w:numPr>
            <w:shd w:val="clear" w:fill="auto"/>
            <w:spacing w:lineRule="auto" w:line="276" w:before="0" w:after="0"/>
            <w:ind w:left="1440" w:right="0" w:hanging="360"/>
            <w:contextualSpacing/>
            <w:jc w:val="left"/>
            <w:rPr>
              <w:rFonts w:ascii="Arial" w:hAnsi="Arial"/>
              <w:sz w:val="22"/>
              <w:szCs w:val="22"/>
            </w:rPr>
          </w:pPr>
          <w:r>
            <w:rPr>
              <w:sz w:val="22"/>
              <w:szCs w:val="22"/>
            </w:rPr>
            <w:t>Driver Steering Torque Sensor.</w:t>
          </w:r>
        </w:p>
        <w:p>
          <w:pPr>
            <w:pStyle w:val="Normal"/>
            <w:keepNext/>
            <w:keepLines w:val="false"/>
            <w:widowControl/>
            <w:numPr>
              <w:ilvl w:val="1"/>
              <w:numId w:val="4"/>
            </w:numPr>
            <w:shd w:val="clear" w:fill="auto"/>
            <w:spacing w:lineRule="auto" w:line="276" w:before="0" w:after="0"/>
            <w:ind w:left="1440" w:right="0" w:hanging="360"/>
            <w:contextualSpacing/>
            <w:jc w:val="left"/>
            <w:rPr>
              <w:rFonts w:ascii="Arial" w:hAnsi="Arial"/>
              <w:sz w:val="22"/>
              <w:szCs w:val="22"/>
            </w:rPr>
          </w:pPr>
          <w:r>
            <w:rPr>
              <w:sz w:val="22"/>
              <w:szCs w:val="22"/>
            </w:rPr>
            <w:t>Electronic Power Steering ECU.</w:t>
          </w:r>
        </w:p>
        <w:p>
          <w:pPr>
            <w:pStyle w:val="Normal"/>
            <w:keepNext/>
            <w:keepLines w:val="false"/>
            <w:widowControl/>
            <w:numPr>
              <w:ilvl w:val="1"/>
              <w:numId w:val="4"/>
            </w:numPr>
            <w:shd w:val="clear" w:fill="auto"/>
            <w:spacing w:lineRule="auto" w:line="276" w:before="0" w:after="0"/>
            <w:ind w:left="1440" w:right="0" w:hanging="360"/>
            <w:contextualSpacing/>
            <w:jc w:val="left"/>
            <w:rPr>
              <w:rFonts w:ascii="Arial" w:hAnsi="Arial"/>
              <w:sz w:val="22"/>
              <w:szCs w:val="22"/>
            </w:rPr>
          </w:pPr>
          <w:r>
            <w:rPr>
              <w:sz w:val="22"/>
              <w:szCs w:val="22"/>
            </w:rPr>
            <w:t>Motor Proving Torque to Steering Wheel.</w:t>
          </w:r>
        </w:p>
        <w:p>
          <w:pPr>
            <w:pStyle w:val="Normal"/>
            <w:keepNext/>
            <w:keepLines w:val="false"/>
            <w:widowControl/>
            <w:numPr>
              <w:ilvl w:val="0"/>
              <w:numId w:val="4"/>
            </w:numPr>
            <w:shd w:val="clear" w:fill="auto"/>
            <w:spacing w:lineRule="auto" w:line="276" w:before="0" w:after="0"/>
            <w:ind w:left="720" w:right="0" w:hanging="360"/>
            <w:contextualSpacing/>
            <w:jc w:val="left"/>
            <w:rPr>
              <w:rFonts w:ascii="Arial" w:hAnsi="Arial"/>
              <w:sz w:val="22"/>
              <w:szCs w:val="22"/>
            </w:rPr>
          </w:pPr>
          <w:r>
            <w:rPr>
              <w:b/>
              <w:sz w:val="22"/>
              <w:szCs w:val="22"/>
            </w:rPr>
            <w:t>Car Display subsystem</w:t>
          </w:r>
          <w:r>
            <w:rPr>
              <w:sz w:val="22"/>
              <w:szCs w:val="22"/>
            </w:rPr>
            <w:t>: This subsystem is composed by two components:</w:t>
          </w:r>
        </w:p>
        <w:p>
          <w:pPr>
            <w:pStyle w:val="Normal"/>
            <w:keepNext/>
            <w:keepLines w:val="false"/>
            <w:widowControl/>
            <w:numPr>
              <w:ilvl w:val="1"/>
              <w:numId w:val="4"/>
            </w:numPr>
            <w:shd w:val="clear" w:fill="auto"/>
            <w:spacing w:lineRule="auto" w:line="276" w:before="0" w:after="0"/>
            <w:ind w:left="1440" w:right="0" w:hanging="360"/>
            <w:contextualSpacing/>
            <w:jc w:val="left"/>
            <w:rPr>
              <w:rFonts w:ascii="Arial" w:hAnsi="Arial"/>
              <w:sz w:val="22"/>
              <w:szCs w:val="22"/>
            </w:rPr>
          </w:pPr>
          <w:r>
            <w:rPr>
              <w:sz w:val="22"/>
              <w:szCs w:val="22"/>
            </w:rPr>
            <w:t>Car Display ECU</w:t>
          </w:r>
        </w:p>
        <w:p>
          <w:pPr>
            <w:pStyle w:val="Normal"/>
            <w:keepNext/>
            <w:keepLines w:val="false"/>
            <w:widowControl/>
            <w:numPr>
              <w:ilvl w:val="1"/>
              <w:numId w:val="4"/>
            </w:numPr>
            <w:shd w:val="clear" w:fill="auto"/>
            <w:spacing w:lineRule="auto" w:line="276" w:before="0" w:after="0"/>
            <w:ind w:left="1440" w:right="0" w:hanging="360"/>
            <w:contextualSpacing/>
            <w:jc w:val="left"/>
            <w:rPr>
              <w:rFonts w:ascii="Arial" w:hAnsi="Arial"/>
              <w:sz w:val="22"/>
              <w:szCs w:val="22"/>
            </w:rPr>
          </w:pPr>
          <w:r>
            <w:rPr>
              <w:sz w:val="22"/>
              <w:szCs w:val="22"/>
            </w:rPr>
            <w:t>Car Display</w:t>
          </w:r>
        </w:p>
        <w:p>
          <w:pPr>
            <w:pStyle w:val="Normal"/>
            <w:widowControl/>
            <w:numPr>
              <w:ilvl w:val="0"/>
              <w:numId w:val="0"/>
            </w:numPr>
            <w:shd w:val="clear" w:fill="auto"/>
            <w:spacing w:lineRule="auto" w:line="276" w:before="0" w:after="0"/>
            <w:ind w:left="360" w:right="0" w:hanging="0"/>
            <w:contextualSpacing/>
            <w:jc w:val="left"/>
            <w:rPr>
              <w:rFonts w:ascii="Arial" w:hAnsi="Arial"/>
              <w:sz w:val="22"/>
              <w:szCs w:val="22"/>
            </w:rPr>
          </w:pPr>
          <w:r>
            <w:rPr>
              <w:sz w:val="22"/>
              <w:szCs w:val="22"/>
            </w:rPr>
            <w:t>The Line Assistance System does not include the following functionalities:</w:t>
          </w:r>
        </w:p>
        <w:p>
          <w:pPr>
            <w:pStyle w:val="Normal"/>
            <w:keepNext/>
            <w:keepLines w:val="false"/>
            <w:widowControl/>
            <w:numPr>
              <w:ilvl w:val="1"/>
              <w:numId w:val="4"/>
            </w:numPr>
            <w:shd w:val="clear" w:fill="auto"/>
            <w:spacing w:lineRule="auto" w:line="276" w:before="0" w:after="0"/>
            <w:contextualSpacing/>
            <w:jc w:val="left"/>
            <w:rPr>
              <w:rFonts w:ascii="Arial" w:hAnsi="Arial"/>
              <w:sz w:val="22"/>
              <w:szCs w:val="22"/>
            </w:rPr>
          </w:pPr>
          <w:r>
            <w:rPr>
              <w:sz w:val="22"/>
              <w:szCs w:val="22"/>
            </w:rPr>
            <w:t>Adaptive Cruise Control</w:t>
          </w:r>
        </w:p>
        <w:p>
          <w:pPr>
            <w:pStyle w:val="Normal"/>
            <w:keepNext/>
            <w:keepLines w:val="false"/>
            <w:widowControl/>
            <w:numPr>
              <w:ilvl w:val="1"/>
              <w:numId w:val="4"/>
            </w:numPr>
            <w:shd w:val="clear" w:fill="auto"/>
            <w:spacing w:lineRule="auto" w:line="276" w:before="0" w:after="0"/>
            <w:contextualSpacing/>
            <w:jc w:val="left"/>
            <w:rPr>
              <w:rFonts w:ascii="Arial" w:hAnsi="Arial"/>
              <w:sz w:val="22"/>
              <w:szCs w:val="22"/>
            </w:rPr>
          </w:pPr>
          <w:r>
            <w:rPr>
              <w:sz w:val="22"/>
              <w:szCs w:val="22"/>
            </w:rPr>
            <w:t>Automatic Parking</w:t>
          </w:r>
        </w:p>
        <w:p>
          <w:pPr>
            <w:pStyle w:val="Normal"/>
            <w:keepNext/>
            <w:keepLines w:val="false"/>
            <w:widowControl/>
            <w:numPr>
              <w:ilvl w:val="1"/>
              <w:numId w:val="4"/>
            </w:numPr>
            <w:shd w:val="clear" w:fill="auto"/>
            <w:spacing w:lineRule="auto" w:line="276" w:before="0" w:after="0"/>
            <w:contextualSpacing/>
            <w:jc w:val="left"/>
            <w:rPr/>
          </w:pPr>
          <w:r>
            <w:rPr>
              <w:sz w:val="22"/>
              <w:szCs w:val="22"/>
            </w:rPr>
            <w:t>Blind Spot Monitoring</w:t>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bookmarkStart w:id="19" w:name="_km1cu1hyl182"/>
          <w:bookmarkEnd w:id="19"/>
          <w:r>
            <w:rPr/>
            <w:t>Goals and Measures</w:t>
          </w:r>
        </w:p>
        <w:p>
          <w:pPr>
            <w:pStyle w:val="Heading2"/>
            <w:shd w:val="clear" w:fill="FFFFFF"/>
            <w:spacing w:before="0" w:after="0"/>
            <w:rPr/>
          </w:pPr>
          <w:bookmarkStart w:id="20" w:name="_ww7fqc274i9y"/>
          <w:bookmarkEnd w:id="20"/>
          <w:r>
            <w:rPr/>
            <w:t>Goals</w:t>
          </w:r>
        </w:p>
        <w:p>
          <w:pPr>
            <w:pStyle w:val="Normal"/>
            <w:shd w:val="clear" w:fill="FFFFFF"/>
            <w:spacing w:before="0" w:after="0"/>
            <w:rPr>
              <w:b w:val="false"/>
              <w:b w:val="false"/>
              <w:bCs w:val="false"/>
              <w:color w:val="00000A"/>
            </w:rPr>
          </w:pPr>
          <w:r>
            <w:rPr>
              <w:b w:val="false"/>
              <w:bCs w:val="false"/>
              <w:color w:val="00000A"/>
            </w:rPr>
            <w:t>The goal of the current document is to document a safety plan for a lane assistance system to adhere with ISO 26262 standards and make the system functionally safe for release into public roads.</w:t>
          </w:r>
        </w:p>
        <w:p>
          <w:pPr>
            <w:pStyle w:val="Heading2"/>
            <w:shd w:val="clear" w:fill="FFFFFF"/>
            <w:spacing w:before="0" w:after="0"/>
            <w:rPr/>
          </w:pPr>
          <w:bookmarkStart w:id="21" w:name="_v2rbrzjrkt9b"/>
          <w:bookmarkEnd w:id="21"/>
          <w:r>
            <w:rPr/>
            <w:t>Measures</w:t>
          </w:r>
        </w:p>
      </w:sdtContent>
    </w:sdt>
    <w:tbl>
      <w:tblPr>
        <w:tblStyle w:val="Table2"/>
        <w:tblW w:w="886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Safety Assessor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Conclusion of functional safety activities</w:t>
            </w:r>
          </w:p>
        </w:tc>
      </w:tr>
    </w:tbl>
    <w:p>
      <w:pPr>
        <w:pStyle w:val="Normal"/>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bookmarkStart w:id="22" w:name="_b23s6orj91gm"/>
      <w:bookmarkEnd w:id="22"/>
      <w:r>
        <w:rPr/>
        <w:t>Safety Culture</w:t>
      </w:r>
    </w:p>
    <w:p>
      <w:pPr>
        <w:pStyle w:val="Normal"/>
        <w:shd w:val="clear" w:fill="FFFFFF"/>
        <w:spacing w:before="0" w:after="0"/>
        <w:rPr>
          <w:color w:val="00000A"/>
        </w:rPr>
      </w:pPr>
      <w:r>
        <w:rPr>
          <w:b w:val="false"/>
          <w:bCs w:val="false"/>
          <w:color w:val="00000A"/>
        </w:rPr>
        <w:t>The compancy safety culture has the following points</w:t>
      </w:r>
    </w:p>
    <w:p>
      <w:pPr>
        <w:pStyle w:val="TextBody"/>
        <w:widowControl/>
        <w:numPr>
          <w:ilvl w:val="0"/>
          <w:numId w:val="7"/>
        </w:numPr>
        <w:shd w:val="clear" w:fill="FFFFFF"/>
        <w:tabs>
          <w:tab w:val="left" w:pos="0" w:leader="none"/>
        </w:tabs>
        <w:spacing w:lineRule="auto" w:line="408" w:before="0" w:after="0"/>
        <w:ind w:left="360" w:right="0" w:hanging="0"/>
        <w:rPr/>
      </w:pPr>
      <w:r>
        <w:rPr>
          <w:rStyle w:val="StrongEmphasis"/>
          <w:b/>
          <w:bCs/>
          <w:i w:val="false"/>
          <w:caps w:val="false"/>
          <w:smallCaps w:val="false"/>
          <w:color w:val="4F4F4F"/>
          <w:spacing w:val="0"/>
          <w:sz w:val="22"/>
          <w:szCs w:val="22"/>
        </w:rPr>
        <w:t>Accountability</w:t>
      </w:r>
      <w:r>
        <w:rPr>
          <w:b w:val="false"/>
          <w:bCs w:val="false"/>
          <w:i w:val="false"/>
          <w:caps w:val="false"/>
          <w:smallCaps w:val="false"/>
          <w:color w:val="4F4F4F"/>
          <w:spacing w:val="0"/>
          <w:sz w:val="22"/>
          <w:szCs w:val="22"/>
        </w:rPr>
        <w:t>: processes ensure accountability such that design decisions are traceable back to the people and teams who made the decisions</w:t>
      </w:r>
    </w:p>
    <w:p>
      <w:pPr>
        <w:pStyle w:val="TextBody"/>
        <w:widowControl/>
        <w:numPr>
          <w:ilvl w:val="0"/>
          <w:numId w:val="7"/>
        </w:numPr>
        <w:shd w:val="clear" w:fill="FFFFFF"/>
        <w:tabs>
          <w:tab w:val="left" w:pos="0" w:leader="none"/>
        </w:tabs>
        <w:spacing w:lineRule="auto" w:line="408" w:before="0" w:after="0"/>
        <w:ind w:left="360" w:right="0" w:hanging="0"/>
        <w:rPr/>
      </w:pPr>
      <w:r>
        <w:rPr>
          <w:rStyle w:val="StrongEmphasis"/>
          <w:b/>
          <w:bCs/>
          <w:i w:val="false"/>
          <w:caps w:val="false"/>
          <w:smallCaps w:val="false"/>
          <w:color w:val="4F4F4F"/>
          <w:spacing w:val="0"/>
          <w:sz w:val="22"/>
          <w:szCs w:val="22"/>
        </w:rPr>
        <w:t>Rewards</w:t>
      </w:r>
      <w:r>
        <w:rPr>
          <w:b w:val="false"/>
          <w:bCs w:val="false"/>
          <w:i w:val="false"/>
          <w:caps w:val="false"/>
          <w:smallCaps w:val="false"/>
          <w:color w:val="4F4F4F"/>
          <w:spacing w:val="0"/>
          <w:sz w:val="22"/>
          <w:szCs w:val="22"/>
        </w:rPr>
        <w:t>: the organization motivates and supports the achievement of functional safety</w:t>
      </w:r>
    </w:p>
    <w:p>
      <w:pPr>
        <w:pStyle w:val="TextBody"/>
        <w:widowControl/>
        <w:numPr>
          <w:ilvl w:val="0"/>
          <w:numId w:val="7"/>
        </w:numPr>
        <w:shd w:val="clear" w:fill="FFFFFF"/>
        <w:tabs>
          <w:tab w:val="left" w:pos="0" w:leader="none"/>
        </w:tabs>
        <w:spacing w:lineRule="auto" w:line="408" w:before="0" w:after="0"/>
        <w:ind w:left="360" w:right="0" w:hanging="0"/>
        <w:rPr/>
      </w:pPr>
      <w:r>
        <w:rPr>
          <w:rStyle w:val="StrongEmphasis"/>
          <w:b/>
          <w:bCs/>
          <w:i w:val="false"/>
          <w:caps w:val="false"/>
          <w:smallCaps w:val="false"/>
          <w:color w:val="4F4F4F"/>
          <w:spacing w:val="0"/>
          <w:sz w:val="22"/>
          <w:szCs w:val="22"/>
        </w:rPr>
        <w:t>Penalties</w:t>
      </w:r>
      <w:r>
        <w:rPr>
          <w:b w:val="false"/>
          <w:bCs w:val="false"/>
          <w:i w:val="false"/>
          <w:caps w:val="false"/>
          <w:smallCaps w:val="false"/>
          <w:color w:val="4F4F4F"/>
          <w:spacing w:val="0"/>
          <w:sz w:val="22"/>
          <w:szCs w:val="22"/>
        </w:rPr>
        <w:t>: the organization penalizes shortcuts that jeopardize safety or quality</w:t>
      </w:r>
    </w:p>
    <w:p>
      <w:pPr>
        <w:pStyle w:val="TextBody"/>
        <w:widowControl/>
        <w:numPr>
          <w:ilvl w:val="0"/>
          <w:numId w:val="7"/>
        </w:numPr>
        <w:shd w:val="clear" w:fill="FFFFFF"/>
        <w:tabs>
          <w:tab w:val="left" w:pos="0" w:leader="none"/>
        </w:tabs>
        <w:spacing w:lineRule="auto" w:line="408" w:before="0" w:after="0"/>
        <w:ind w:left="360" w:right="0" w:hanging="0"/>
        <w:rPr/>
      </w:pPr>
      <w:r>
        <w:rPr>
          <w:rStyle w:val="StrongEmphasis"/>
          <w:b/>
          <w:bCs/>
          <w:i w:val="false"/>
          <w:caps w:val="false"/>
          <w:smallCaps w:val="false"/>
          <w:color w:val="4F4F4F"/>
          <w:spacing w:val="0"/>
          <w:sz w:val="22"/>
          <w:szCs w:val="22"/>
        </w:rPr>
        <w:t>Independence</w:t>
      </w:r>
      <w:r>
        <w:rPr>
          <w:b w:val="false"/>
          <w:bCs w:val="false"/>
          <w:i w:val="false"/>
          <w:caps w:val="false"/>
          <w:smallCaps w:val="false"/>
          <w:color w:val="4F4F4F"/>
          <w:spacing w:val="0"/>
          <w:sz w:val="22"/>
          <w:szCs w:val="22"/>
        </w:rPr>
        <w:t>: teams who design and develop a product should be independent from the teams who audit the work</w:t>
      </w:r>
    </w:p>
    <w:p>
      <w:pPr>
        <w:pStyle w:val="TextBody"/>
        <w:widowControl/>
        <w:numPr>
          <w:ilvl w:val="0"/>
          <w:numId w:val="7"/>
        </w:numPr>
        <w:shd w:val="clear" w:fill="FFFFFF"/>
        <w:tabs>
          <w:tab w:val="left" w:pos="0" w:leader="none"/>
        </w:tabs>
        <w:spacing w:lineRule="auto" w:line="408" w:before="0" w:after="0"/>
        <w:ind w:left="360" w:right="0" w:hanging="0"/>
        <w:rPr/>
      </w:pPr>
      <w:r>
        <w:rPr>
          <w:rStyle w:val="StrongEmphasis"/>
          <w:b/>
          <w:bCs/>
          <w:i w:val="false"/>
          <w:caps w:val="false"/>
          <w:smallCaps w:val="false"/>
          <w:color w:val="4F4F4F"/>
          <w:spacing w:val="0"/>
          <w:sz w:val="22"/>
          <w:szCs w:val="22"/>
        </w:rPr>
        <w:t>Well defined processes</w:t>
      </w:r>
      <w:r>
        <w:rPr>
          <w:b w:val="false"/>
          <w:bCs w:val="false"/>
          <w:i w:val="false"/>
          <w:caps w:val="false"/>
          <w:smallCaps w:val="false"/>
          <w:color w:val="4F4F4F"/>
          <w:spacing w:val="0"/>
          <w:sz w:val="22"/>
          <w:szCs w:val="22"/>
        </w:rPr>
        <w:t>: company design and management processes should be clearly defined</w:t>
      </w:r>
    </w:p>
    <w:p>
      <w:pPr>
        <w:pStyle w:val="TextBody"/>
        <w:widowControl/>
        <w:numPr>
          <w:ilvl w:val="0"/>
          <w:numId w:val="7"/>
        </w:numPr>
        <w:shd w:val="clear" w:fill="FFFFFF"/>
        <w:tabs>
          <w:tab w:val="left" w:pos="0" w:leader="none"/>
        </w:tabs>
        <w:spacing w:lineRule="auto" w:line="408" w:before="0" w:after="0"/>
        <w:ind w:left="360" w:right="0" w:hanging="0"/>
        <w:rPr/>
      </w:pPr>
      <w:r>
        <w:rPr>
          <w:rStyle w:val="StrongEmphasis"/>
          <w:b/>
          <w:bCs/>
          <w:i w:val="false"/>
          <w:caps w:val="false"/>
          <w:smallCaps w:val="false"/>
          <w:color w:val="4F4F4F"/>
          <w:spacing w:val="0"/>
          <w:sz w:val="22"/>
          <w:szCs w:val="22"/>
        </w:rPr>
        <w:t>Resources</w:t>
      </w:r>
      <w:r>
        <w:rPr>
          <w:b w:val="false"/>
          <w:bCs w:val="false"/>
          <w:i w:val="false"/>
          <w:caps w:val="false"/>
          <w:smallCaps w:val="false"/>
          <w:color w:val="4F4F4F"/>
          <w:spacing w:val="0"/>
          <w:sz w:val="22"/>
          <w:szCs w:val="22"/>
        </w:rPr>
        <w:t>: projects have necessary resources including people with appropriate skills</w:t>
      </w:r>
    </w:p>
    <w:p>
      <w:pPr>
        <w:pStyle w:val="TextBody"/>
        <w:widowControl/>
        <w:numPr>
          <w:ilvl w:val="0"/>
          <w:numId w:val="7"/>
        </w:numPr>
        <w:shd w:val="clear" w:fill="FFFFFF"/>
        <w:tabs>
          <w:tab w:val="left" w:pos="0" w:leader="none"/>
        </w:tabs>
        <w:spacing w:lineRule="auto" w:line="408" w:before="0" w:after="0"/>
        <w:ind w:left="360" w:right="0" w:hanging="0"/>
        <w:rPr/>
      </w:pPr>
      <w:r>
        <w:rPr>
          <w:rStyle w:val="StrongEmphasis"/>
          <w:b/>
          <w:bCs/>
          <w:i w:val="false"/>
          <w:caps w:val="false"/>
          <w:smallCaps w:val="false"/>
          <w:color w:val="4F4F4F"/>
          <w:spacing w:val="0"/>
          <w:sz w:val="22"/>
          <w:szCs w:val="22"/>
        </w:rPr>
        <w:t>Diversity</w:t>
      </w:r>
      <w:r>
        <w:rPr>
          <w:b w:val="false"/>
          <w:bCs w:val="false"/>
          <w:i w:val="false"/>
          <w:caps w:val="false"/>
          <w:smallCaps w:val="false"/>
          <w:color w:val="4F4F4F"/>
          <w:spacing w:val="0"/>
          <w:sz w:val="22"/>
          <w:szCs w:val="22"/>
        </w:rPr>
        <w:t>: intellectual diversity is sought after, valued and integrated into processes</w:t>
      </w:r>
    </w:p>
    <w:p>
      <w:pPr>
        <w:pStyle w:val="TextBody"/>
        <w:widowControl/>
        <w:numPr>
          <w:ilvl w:val="0"/>
          <w:numId w:val="7"/>
        </w:numPr>
        <w:shd w:val="clear" w:fill="FFFFFF"/>
        <w:tabs>
          <w:tab w:val="left" w:pos="0" w:leader="none"/>
        </w:tabs>
        <w:spacing w:lineRule="auto" w:line="408" w:before="0" w:after="0"/>
        <w:ind w:left="360" w:right="0" w:hanging="0"/>
        <w:rPr/>
      </w:pPr>
      <w:r>
        <w:rPr>
          <w:rStyle w:val="StrongEmphasis"/>
          <w:b/>
          <w:bCs/>
          <w:i w:val="false"/>
          <w:caps w:val="false"/>
          <w:smallCaps w:val="false"/>
          <w:color w:val="4F4F4F"/>
          <w:spacing w:val="0"/>
          <w:sz w:val="22"/>
          <w:szCs w:val="22"/>
        </w:rPr>
        <w:t>Communication</w:t>
      </w:r>
      <w:r>
        <w:rPr>
          <w:b w:val="false"/>
          <w:bCs w:val="false"/>
          <w:i w:val="false"/>
          <w:caps w:val="false"/>
          <w:smallCaps w:val="false"/>
          <w:color w:val="4F4F4F"/>
          <w:spacing w:val="0"/>
          <w:sz w:val="22"/>
          <w:szCs w:val="22"/>
        </w:rPr>
        <w:t>: communication channels encourage disclosure of problems</w:t>
      </w:r>
    </w:p>
    <w:p>
      <w:pPr>
        <w:pStyle w:val="TextBody"/>
        <w:widowControl/>
        <w:numPr>
          <w:ilvl w:val="0"/>
          <w:numId w:val="7"/>
        </w:numPr>
        <w:shd w:val="clear" w:fill="FFFFFF"/>
        <w:tabs>
          <w:tab w:val="left" w:pos="0" w:leader="none"/>
        </w:tabs>
        <w:spacing w:lineRule="auto" w:line="408" w:before="0" w:after="0"/>
        <w:ind w:left="360" w:right="0" w:hanging="0"/>
        <w:rPr/>
      </w:pPr>
      <w:r>
        <w:rPr>
          <w:rStyle w:val="StrongEmphasis"/>
          <w:b/>
          <w:bCs/>
          <w:i w:val="false"/>
          <w:caps w:val="false"/>
          <w:smallCaps w:val="false"/>
          <w:color w:val="4F4F4F"/>
          <w:spacing w:val="0"/>
          <w:sz w:val="22"/>
          <w:szCs w:val="22"/>
        </w:rPr>
        <w:t>High priority</w:t>
      </w:r>
      <w:r>
        <w:rPr>
          <w:b w:val="false"/>
          <w:bCs w:val="false"/>
          <w:i w:val="false"/>
          <w:caps w:val="false"/>
          <w:smallCaps w:val="false"/>
          <w:color w:val="4F4F4F"/>
          <w:spacing w:val="0"/>
          <w:sz w:val="22"/>
          <w:szCs w:val="22"/>
        </w:rPr>
        <w:t>: safety has the highest priority among competing constraints like cost and productivity</w:t>
      </w:r>
    </w:p>
    <w:p>
      <w:pPr>
        <w:pStyle w:val="Normal"/>
        <w:numPr>
          <w:ilvl w:val="0"/>
          <w:numId w:val="0"/>
        </w:numPr>
        <w:shd w:val="clear" w:fill="FFFFFF"/>
        <w:spacing w:before="0" w:after="0"/>
        <w:ind w:left="360" w:right="0" w:hanging="0"/>
        <w:rPr>
          <w:b/>
          <w:b/>
          <w:color w:val="B7B7B7"/>
        </w:rPr>
      </w:pPr>
      <w:r>
        <w:rPr>
          <w:b/>
          <w:color w:val="B7B7B7"/>
        </w:rPr>
      </w:r>
    </w:p>
    <w:p>
      <w:pPr>
        <w:pStyle w:val="Heading1"/>
        <w:shd w:val="clear" w:fill="FFFFFF"/>
        <w:spacing w:before="0" w:after="0"/>
        <w:rPr/>
      </w:pPr>
      <w:bookmarkStart w:id="23" w:name="_pqn9poe0nvtc"/>
      <w:bookmarkEnd w:id="23"/>
      <w:r>
        <w:rPr/>
        <w:t>Safety Lifecycle Tailoring</w:t>
      </w:r>
    </w:p>
    <w:p>
      <w:pPr>
        <w:pStyle w:val="Normal"/>
        <w:shd w:val="clear" w:fill="FFFFFF"/>
        <w:spacing w:before="0" w:after="0"/>
        <w:rPr/>
      </w:pPr>
      <w:r>
        <w:rPr/>
      </w:r>
    </w:p>
    <w:p>
      <w:pPr>
        <w:pStyle w:val="Normal"/>
        <w:shd w:val="clear" w:fill="FFFFFF"/>
        <w:spacing w:before="0" w:after="0"/>
        <w:rPr>
          <w:b w:val="false"/>
          <w:b w:val="false"/>
          <w:bCs w:val="false"/>
          <w:color w:val="00000A"/>
        </w:rPr>
      </w:pPr>
      <w:r>
        <w:rPr>
          <w:b w:val="false"/>
          <w:bCs w:val="false"/>
          <w:color w:val="00000A"/>
        </w:rPr>
        <w:t>The scope of the safety concept and its life cycle</w:t>
      </w:r>
    </w:p>
    <w:p>
      <w:pPr>
        <w:pStyle w:val="Normal"/>
        <w:numPr>
          <w:ilvl w:val="0"/>
          <w:numId w:val="5"/>
        </w:numPr>
        <w:shd w:val="clear" w:fill="FFFFFF"/>
        <w:spacing w:before="0" w:after="0"/>
        <w:rPr>
          <w:b w:val="false"/>
          <w:b w:val="false"/>
          <w:bCs w:val="false"/>
          <w:color w:val="00000A"/>
        </w:rPr>
      </w:pPr>
      <w:r>
        <w:rPr>
          <w:b w:val="false"/>
          <w:bCs w:val="false"/>
          <w:color w:val="00000A"/>
        </w:rPr>
        <w:t>Concept phase</w:t>
      </w:r>
    </w:p>
    <w:p>
      <w:pPr>
        <w:pStyle w:val="Normal"/>
        <w:numPr>
          <w:ilvl w:val="0"/>
          <w:numId w:val="5"/>
        </w:numPr>
        <w:shd w:val="clear" w:fill="FFFFFF"/>
        <w:spacing w:before="0" w:after="0"/>
        <w:rPr>
          <w:b w:val="false"/>
          <w:b w:val="false"/>
          <w:bCs w:val="false"/>
          <w:color w:val="00000A"/>
        </w:rPr>
      </w:pPr>
      <w:r>
        <w:rPr>
          <w:b w:val="false"/>
          <w:bCs w:val="false"/>
          <w:color w:val="00000A"/>
        </w:rPr>
        <w:t>Product development at the system level</w:t>
      </w:r>
    </w:p>
    <w:p>
      <w:pPr>
        <w:pStyle w:val="Normal"/>
        <w:numPr>
          <w:ilvl w:val="0"/>
          <w:numId w:val="5"/>
        </w:numPr>
        <w:shd w:val="clear" w:fill="FFFFFF"/>
        <w:spacing w:before="0" w:after="0"/>
        <w:rPr>
          <w:b w:val="false"/>
          <w:b w:val="false"/>
          <w:bCs w:val="false"/>
          <w:color w:val="00000A"/>
        </w:rPr>
      </w:pPr>
      <w:r>
        <w:rPr>
          <w:b w:val="false"/>
          <w:bCs w:val="false"/>
          <w:color w:val="00000A"/>
        </w:rPr>
        <w:t>Product development at the software level</w:t>
      </w:r>
    </w:p>
    <w:p>
      <w:pPr>
        <w:pStyle w:val="Normal"/>
        <w:shd w:val="clear" w:fill="FFFFFF"/>
        <w:spacing w:before="0" w:after="0"/>
        <w:ind w:left="0" w:right="0" w:hanging="0"/>
        <w:rPr>
          <w:b w:val="false"/>
          <w:b w:val="false"/>
          <w:bCs w:val="false"/>
          <w:color w:val="00000A"/>
        </w:rPr>
      </w:pPr>
      <w:r>
        <w:rPr>
          <w:b w:val="false"/>
          <w:bCs w:val="false"/>
          <w:color w:val="00000A"/>
        </w:rPr>
        <w:t>The safety lifecycle does not inlude the</w:t>
      </w:r>
    </w:p>
    <w:p>
      <w:pPr>
        <w:pStyle w:val="Normal"/>
        <w:numPr>
          <w:ilvl w:val="0"/>
          <w:numId w:val="6"/>
        </w:numPr>
        <w:shd w:val="clear" w:fill="FFFFFF"/>
        <w:spacing w:before="0" w:after="0"/>
        <w:rPr>
          <w:b w:val="false"/>
          <w:b w:val="false"/>
          <w:bCs w:val="false"/>
          <w:color w:val="00000A"/>
        </w:rPr>
      </w:pPr>
      <w:r>
        <w:rPr>
          <w:b w:val="false"/>
          <w:bCs w:val="false"/>
          <w:color w:val="00000A"/>
        </w:rPr>
        <w:t>Product development at the hardware level</w:t>
      </w:r>
    </w:p>
    <w:p>
      <w:pPr>
        <w:pStyle w:val="Normal"/>
        <w:shd w:val="clear" w:fill="FFFFFF"/>
        <w:spacing w:before="0" w:after="0"/>
        <w:rPr>
          <w:b/>
          <w:b/>
          <w:color w:val="B7B7B7"/>
        </w:rPr>
      </w:pPr>
      <w:r>
        <w:rPr>
          <w:b/>
          <w:color w:val="B7B7B7"/>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r>
        <w:rPr/>
      </w:r>
    </w:p>
    <w:p>
      <w:pPr>
        <w:pStyle w:val="Heading1"/>
        <w:shd w:val="clear" w:fill="FFFFFF"/>
        <w:spacing w:before="0" w:after="0"/>
        <w:rPr/>
      </w:pPr>
      <w:bookmarkStart w:id="24" w:name="_xlicd1ijavb7"/>
      <w:bookmarkEnd w:id="24"/>
      <w:r>
        <w:rPr/>
        <w:t>Roles</w:t>
      </w:r>
    </w:p>
    <w:p>
      <w:pPr>
        <w:pStyle w:val="Normal"/>
        <w:shd w:val="clear" w:fill="FFFFFF"/>
        <w:spacing w:before="0" w:after="0"/>
        <w:rPr>
          <w:b/>
          <w:b/>
          <w:color w:val="B7B7B7"/>
        </w:rPr>
      </w:pPr>
      <w:r>
        <w:rPr>
          <w:b/>
          <w:color w:val="B7B7B7"/>
        </w:rPr>
      </w:r>
    </w:p>
    <w:tbl>
      <w:tblPr>
        <w:tblStyle w:val="Table3"/>
        <w:tblW w:w="7245" w:type="dxa"/>
        <w:jc w:val="left"/>
        <w:tblInd w:w="-1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93" w:type="dxa"/>
            </w:tcMar>
          </w:tcPr>
          <w:p>
            <w:pPr>
              <w:pStyle w:val="Normal"/>
              <w:widowControl w:val="false"/>
              <w:shd w:val="clear" w:fill="FFFFFF"/>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93" w:type="dxa"/>
            </w:tcMar>
          </w:tcPr>
          <w:p>
            <w:pPr>
              <w:pStyle w:val="Normal"/>
              <w:widowControl w:val="false"/>
              <w:shd w:val="clear" w:fill="FFFFFF"/>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pPr>
            <w:r>
              <w:rPr/>
              <w:t>OEM or external</w:t>
            </w:r>
          </w:p>
        </w:tc>
      </w:tr>
    </w:tbl>
    <w:p>
      <w:pPr>
        <w:pStyle w:val="Heading1"/>
        <w:shd w:val="clear" w:fill="FFFFFF"/>
        <w:spacing w:before="0" w:after="0"/>
        <w:rPr/>
      </w:pPr>
      <w:r>
        <w:rPr/>
        <w:t>Development Interface Agreement</w:t>
      </w:r>
    </w:p>
    <w:p>
      <w:pPr>
        <w:pStyle w:val="Normal"/>
        <w:shd w:val="clear" w:fill="FFFFFF"/>
        <w:spacing w:before="0" w:after="0"/>
        <w:rPr>
          <w:b/>
          <w:b/>
          <w:color w:val="B7B7B7"/>
        </w:rPr>
      </w:pPr>
      <w:r>
        <w:rPr/>
      </w:r>
    </w:p>
    <w:p>
      <w:pPr>
        <w:pStyle w:val="Normal"/>
        <w:shd w:val="clear" w:fill="FFFFFF"/>
        <w:spacing w:before="0" w:after="0"/>
        <w:rPr>
          <w:b/>
          <w:b/>
          <w:color w:val="B7B7B7"/>
        </w:rPr>
      </w:pPr>
      <w:r>
        <w:rPr>
          <w:b/>
          <w:color w:val="B7B7B7"/>
        </w:rPr>
      </w:r>
    </w:p>
    <w:p>
      <w:pPr>
        <w:pStyle w:val="Normal"/>
        <w:numPr>
          <w:ilvl w:val="0"/>
          <w:numId w:val="2"/>
        </w:numPr>
        <w:shd w:val="clear" w:fill="FFFFFF"/>
        <w:spacing w:before="0" w:after="0"/>
        <w:ind w:left="720" w:right="0" w:hanging="360"/>
        <w:contextualSpacing/>
        <w:rPr>
          <w:b w:val="false"/>
          <w:b w:val="false"/>
          <w:bCs w:val="false"/>
          <w:color w:val="auto"/>
        </w:rPr>
      </w:pPr>
      <w:r>
        <w:rPr>
          <w:b w:val="false"/>
          <w:bCs w:val="false"/>
          <w:color w:val="auto"/>
        </w:rPr>
        <w:t>What is the purpose of a development interface agreement?</w:t>
      </w:r>
    </w:p>
    <w:p>
      <w:pPr>
        <w:pStyle w:val="Normal"/>
        <w:numPr>
          <w:ilvl w:val="0"/>
          <w:numId w:val="0"/>
        </w:numPr>
        <w:shd w:val="clear" w:fill="FFFFFF"/>
        <w:spacing w:before="0" w:after="0"/>
        <w:ind w:left="1080" w:right="0" w:hanging="0"/>
        <w:contextualSpacing/>
        <w:rPr>
          <w:b w:val="false"/>
          <w:b w:val="false"/>
          <w:bCs w:val="false"/>
          <w:color w:val="auto"/>
        </w:rPr>
      </w:pPr>
      <w:r>
        <w:rPr>
          <w:b w:val="false"/>
          <w:bCs w:val="false"/>
          <w:color w:val="auto"/>
          <w:u w:val="none"/>
        </w:rPr>
        <w:t>Clearly defines the roles and responsiblities assigned to between various teams within or outside the company. The DIA also helps in keeping a record of performed tasks so in case of a malfunction or a recall, appropriate teams can be notified and issues could be fixed faster.</w:t>
      </w:r>
    </w:p>
    <w:p>
      <w:pPr>
        <w:pStyle w:val="Normal"/>
        <w:shd w:val="clear" w:fill="FFFFFF"/>
        <w:spacing w:before="0" w:after="0"/>
        <w:rPr>
          <w:b w:val="false"/>
          <w:b w:val="false"/>
          <w:bCs w:val="false"/>
          <w:color w:val="auto"/>
        </w:rPr>
      </w:pPr>
      <w:r>
        <w:rPr>
          <w:b w:val="false"/>
          <w:bCs w:val="false"/>
          <w:color w:val="auto"/>
        </w:rPr>
      </w:r>
    </w:p>
    <w:p>
      <w:pPr>
        <w:pStyle w:val="Normal"/>
        <w:shd w:val="clear" w:fill="FFFFFF"/>
        <w:spacing w:before="0" w:after="0"/>
        <w:rPr>
          <w:b w:val="false"/>
          <w:b w:val="false"/>
          <w:bCs w:val="false"/>
          <w:color w:val="auto"/>
        </w:rPr>
      </w:pPr>
      <w:r>
        <w:rPr>
          <w:b w:val="false"/>
          <w:bCs w:val="false"/>
          <w:color w:val="auto"/>
        </w:rPr>
      </w:r>
    </w:p>
    <w:p>
      <w:pPr>
        <w:pStyle w:val="Normal"/>
        <w:shd w:val="clear" w:fill="FFFFFF"/>
        <w:spacing w:before="0" w:after="0"/>
        <w:rPr>
          <w:b w:val="false"/>
          <w:b w:val="false"/>
          <w:bCs w:val="false"/>
          <w:color w:val="auto"/>
        </w:rPr>
      </w:pPr>
      <w:r>
        <w:rPr>
          <w:b w:val="false"/>
          <w:bCs w:val="false"/>
          <w:color w:val="auto"/>
        </w:rPr>
      </w:r>
    </w:p>
    <w:p>
      <w:pPr>
        <w:pStyle w:val="Normal"/>
        <w:numPr>
          <w:ilvl w:val="0"/>
          <w:numId w:val="2"/>
        </w:numPr>
        <w:shd w:val="clear" w:fill="FFFFFF"/>
        <w:spacing w:before="0" w:after="0"/>
        <w:ind w:left="720" w:right="0" w:hanging="360"/>
        <w:contextualSpacing/>
        <w:rPr>
          <w:b w:val="false"/>
          <w:b w:val="false"/>
          <w:bCs w:val="false"/>
          <w:color w:val="auto"/>
        </w:rPr>
      </w:pPr>
      <w:r>
        <w:rPr>
          <w:b w:val="false"/>
          <w:bCs w:val="false"/>
          <w:color w:val="auto"/>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numPr>
          <w:ilvl w:val="0"/>
          <w:numId w:val="0"/>
        </w:numPr>
        <w:shd w:val="clear" w:fill="FFFFFF"/>
        <w:spacing w:before="0" w:after="0"/>
        <w:ind w:left="1080" w:right="0" w:hanging="0"/>
        <w:contextualSpacing/>
        <w:rPr>
          <w:b w:val="false"/>
          <w:b w:val="false"/>
          <w:bCs w:val="false"/>
          <w:color w:val="auto"/>
        </w:rPr>
      </w:pPr>
      <w:r>
        <w:rPr>
          <w:b w:val="false"/>
          <w:bCs w:val="false"/>
          <w:color w:val="auto"/>
          <w:u w:val="none"/>
        </w:rPr>
        <w:t xml:space="preserve">Being a tier 1 company the responsiblities include developing a functionally safe system (e.g Lane assitance system) as per the requirements of the OEM. </w:t>
      </w:r>
    </w:p>
    <w:p>
      <w:pPr>
        <w:pStyle w:val="Normal"/>
        <w:shd w:val="clear" w:fill="FFFFFF"/>
        <w:spacing w:before="0" w:after="0"/>
        <w:ind w:left="720" w:right="0" w:hanging="360"/>
        <w:contextualSpacing/>
        <w:rPr>
          <w:b w:val="false"/>
          <w:b w:val="false"/>
          <w:bCs w:val="false"/>
          <w:color w:val="auto"/>
        </w:rPr>
      </w:pPr>
      <w:r>
        <w:rPr>
          <w:b w:val="false"/>
          <w:bCs w:val="false"/>
          <w:color w:val="auto"/>
          <w:u w:val="none"/>
        </w:rPr>
        <w:t xml:space="preserve">     </w:t>
      </w:r>
      <w:r>
        <w:rPr>
          <w:b w:val="false"/>
          <w:bCs w:val="false"/>
          <w:color w:val="auto"/>
          <w:u w:val="none"/>
        </w:rPr>
        <w:t>OEM resposibilites include using the developed function and to integrate into the vehicle system and testing the complete vehicle system along with the developed sub system is functionally safe.</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Heading1"/>
        <w:shd w:val="clear" w:fill="FFFFFF"/>
        <w:spacing w:before="0" w:after="0"/>
        <w:rPr/>
      </w:pPr>
      <w:bookmarkStart w:id="25" w:name="_lllavvxrxrdy"/>
      <w:bookmarkEnd w:id="25"/>
      <w:r>
        <w:rPr/>
        <w:t>Confirmation Measures</w:t>
      </w:r>
    </w:p>
    <w:p>
      <w:pPr>
        <w:pStyle w:val="Normal"/>
        <w:shd w:val="clear" w:fill="FFFFFF"/>
        <w:spacing w:before="0" w:after="0"/>
        <w:rPr>
          <w:b/>
          <w:b/>
          <w:color w:val="B7B7B7"/>
        </w:rPr>
      </w:pPr>
      <w:r>
        <w:rPr>
          <w:b/>
          <w:color w:val="B7B7B7"/>
        </w:rPr>
      </w:r>
    </w:p>
    <w:p>
      <w:pPr>
        <w:pStyle w:val="Normal"/>
        <w:numPr>
          <w:ilvl w:val="0"/>
          <w:numId w:val="1"/>
        </w:numPr>
        <w:shd w:val="clear" w:fill="FFFFFF"/>
        <w:spacing w:before="0" w:after="0"/>
        <w:ind w:left="720" w:right="0" w:hanging="360"/>
        <w:contextualSpacing/>
        <w:rPr>
          <w:color w:val="auto"/>
        </w:rPr>
      </w:pPr>
      <w:r>
        <w:rPr>
          <w:b/>
          <w:color w:val="auto"/>
        </w:rPr>
        <w:t>What is the main purpose of confirmation measures?</w:t>
      </w:r>
    </w:p>
    <w:p>
      <w:pPr>
        <w:pStyle w:val="Normal"/>
        <w:numPr>
          <w:ilvl w:val="0"/>
          <w:numId w:val="0"/>
        </w:numPr>
        <w:shd w:val="clear" w:fill="FFFFFF"/>
        <w:spacing w:before="0" w:after="0"/>
        <w:ind w:left="1080" w:right="0" w:hanging="0"/>
        <w:contextualSpacing/>
        <w:rPr>
          <w:b w:val="false"/>
          <w:b w:val="false"/>
          <w:bCs w:val="false"/>
          <w:color w:val="auto"/>
        </w:rPr>
      </w:pPr>
      <w:r>
        <w:rPr>
          <w:b w:val="false"/>
          <w:bCs w:val="false"/>
          <w:color w:val="auto"/>
          <w:u w:val="none"/>
        </w:rPr>
        <w:t>Confirmation measures takes care whether the development process adheres to the safety plan development during the concept phsae and also checks how close the project progress with the functional safety plan.</w:t>
      </w:r>
    </w:p>
    <w:p>
      <w:pPr>
        <w:pStyle w:val="Normal"/>
        <w:numPr>
          <w:ilvl w:val="0"/>
          <w:numId w:val="1"/>
        </w:numPr>
        <w:shd w:val="clear" w:fill="FFFFFF"/>
        <w:spacing w:before="0" w:after="0"/>
        <w:ind w:left="720" w:right="0" w:hanging="360"/>
        <w:contextualSpacing/>
        <w:rPr>
          <w:color w:val="auto"/>
        </w:rPr>
      </w:pPr>
      <w:r>
        <w:rPr>
          <w:b/>
          <w:color w:val="auto"/>
        </w:rPr>
        <w:t>What is a confirmation review?</w:t>
      </w:r>
    </w:p>
    <w:p>
      <w:pPr>
        <w:pStyle w:val="Normal"/>
        <w:numPr>
          <w:ilvl w:val="0"/>
          <w:numId w:val="0"/>
        </w:numPr>
        <w:shd w:val="clear" w:fill="FFFFFF"/>
        <w:spacing w:before="0" w:after="0"/>
        <w:ind w:left="1080" w:right="0" w:hanging="0"/>
        <w:contextualSpacing/>
        <w:rPr>
          <w:rFonts w:ascii="Arial" w:hAnsi="Arial"/>
          <w:b w:val="false"/>
          <w:b w:val="false"/>
          <w:i w:val="false"/>
          <w:i w:val="false"/>
          <w:caps w:val="false"/>
          <w:smallCaps w:val="false"/>
          <w:color w:val="4F4F4F"/>
          <w:spacing w:val="0"/>
          <w:sz w:val="22"/>
          <w:szCs w:val="22"/>
        </w:rPr>
      </w:pPr>
      <w:r>
        <w:rPr>
          <w:b w:val="false"/>
          <w:bCs w:val="false"/>
          <w:i w:val="false"/>
          <w:caps w:val="false"/>
          <w:smallCaps w:val="false"/>
          <w:color w:val="auto"/>
          <w:spacing w:val="0"/>
          <w:sz w:val="22"/>
          <w:szCs w:val="22"/>
        </w:rPr>
        <w:t>Ensures that the project complies with ISO 26262. As the product is designed and developed, an independent person would review the work to make sure ISO 26262 is being followed.</w:t>
      </w:r>
    </w:p>
    <w:p>
      <w:pPr>
        <w:pStyle w:val="Normal"/>
        <w:numPr>
          <w:ilvl w:val="0"/>
          <w:numId w:val="0"/>
        </w:numPr>
        <w:shd w:val="clear" w:fill="FFFFFF"/>
        <w:spacing w:before="0" w:after="0"/>
        <w:ind w:left="1080" w:right="0" w:hanging="0"/>
        <w:contextualSpacing/>
        <w:rPr>
          <w:b/>
          <w:b/>
          <w:bCs/>
          <w:color w:val="auto"/>
        </w:rPr>
      </w:pPr>
      <w:r>
        <w:rPr>
          <w:b/>
          <w:bCs/>
          <w:color w:val="auto"/>
        </w:rPr>
      </w:r>
    </w:p>
    <w:p>
      <w:pPr>
        <w:pStyle w:val="Normal"/>
        <w:numPr>
          <w:ilvl w:val="0"/>
          <w:numId w:val="1"/>
        </w:numPr>
        <w:shd w:val="clear" w:fill="FFFFFF"/>
        <w:spacing w:before="0" w:after="0"/>
        <w:ind w:left="720" w:right="0" w:hanging="360"/>
        <w:contextualSpacing/>
        <w:rPr>
          <w:color w:val="auto"/>
        </w:rPr>
      </w:pPr>
      <w:r>
        <w:rPr>
          <w:b/>
          <w:color w:val="auto"/>
        </w:rPr>
        <w:t>What is a functional safety audit?</w:t>
      </w:r>
    </w:p>
    <w:p>
      <w:pPr>
        <w:pStyle w:val="Normal"/>
        <w:numPr>
          <w:ilvl w:val="0"/>
          <w:numId w:val="0"/>
        </w:numPr>
        <w:shd w:val="clear" w:fill="FFFFFF"/>
        <w:spacing w:before="0" w:after="0"/>
        <w:ind w:left="6840" w:right="0" w:hanging="0"/>
        <w:contextualSpacing/>
        <w:rPr>
          <w:color w:val="auto"/>
        </w:rPr>
      </w:pPr>
      <w:r>
        <w:rPr>
          <w:b/>
          <w:i w:val="false"/>
          <w:caps w:val="false"/>
          <w:smallCaps w:val="false"/>
          <w:color w:val="auto"/>
          <w:spacing w:val="0"/>
          <w:sz w:val="22"/>
          <w:szCs w:val="22"/>
        </w:rPr>
        <w:t xml:space="preserve">      </w:t>
      </w:r>
      <w:r>
        <w:rPr>
          <w:b w:val="false"/>
          <w:bCs w:val="false"/>
          <w:i w:val="false"/>
          <w:caps w:val="false"/>
          <w:smallCaps w:val="false"/>
          <w:color w:val="auto"/>
          <w:spacing w:val="0"/>
          <w:sz w:val="22"/>
          <w:szCs w:val="22"/>
        </w:rPr>
        <w:t>Checking to make sure that the actual implementation of the project conforms to the safety plan is called a functional safety audit.</w:t>
      </w:r>
    </w:p>
    <w:p>
      <w:pPr>
        <w:pStyle w:val="Normal"/>
        <w:numPr>
          <w:ilvl w:val="0"/>
          <w:numId w:val="1"/>
        </w:numPr>
        <w:shd w:val="clear" w:fill="FFFFFF"/>
        <w:spacing w:before="0" w:after="0"/>
        <w:ind w:left="720" w:right="0" w:hanging="360"/>
        <w:contextualSpacing/>
        <w:rPr>
          <w:color w:val="auto"/>
        </w:rPr>
      </w:pPr>
      <w:r>
        <w:rPr>
          <w:b/>
          <w:color w:val="auto"/>
        </w:rPr>
        <w:t>What is a functional safety assessment?</w:t>
      </w:r>
    </w:p>
    <w:p>
      <w:pPr>
        <w:pStyle w:val="Normal"/>
        <w:numPr>
          <w:ilvl w:val="0"/>
          <w:numId w:val="0"/>
        </w:numPr>
        <w:shd w:val="clear" w:fill="FFFFFF"/>
        <w:spacing w:before="0" w:after="0"/>
        <w:ind w:left="1080" w:right="0" w:hanging="0"/>
        <w:contextualSpacing/>
        <w:rPr>
          <w:b/>
          <w:b/>
          <w:color w:val="B7B7B7"/>
          <w:u w:val="none"/>
        </w:rPr>
      </w:pPr>
      <w:r>
        <w:rPr>
          <w:b w:val="false"/>
          <w:bCs w:val="false"/>
          <w:i w:val="false"/>
          <w:caps w:val="false"/>
          <w:smallCaps w:val="false"/>
          <w:color w:val="auto"/>
          <w:spacing w:val="0"/>
          <w:sz w:val="22"/>
          <w:szCs w:val="22"/>
          <w:u w:val="none"/>
        </w:rPr>
        <w:t>Confirming that plans, designs and developed products actually achieve functional safety is called a functional safety assessment.</w:t>
      </w:r>
    </w:p>
    <w:p>
      <w:pPr>
        <w:pStyle w:val="Normal"/>
        <w:shd w:val="clear" w:fill="FFFFFF"/>
        <w:spacing w:before="0" w:after="0"/>
        <w:rPr>
          <w:b/>
          <w:b/>
          <w:color w:val="B7B7B7"/>
        </w:rPr>
      </w:pPr>
      <w:r>
        <w:rPr>
          <w:b/>
          <w:color w:val="B7B7B7"/>
        </w:rPr>
        <w:t>]</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pPr>
      <w:r>
        <w:rPr/>
        <mc:AlternateContent>
          <mc:Choice Requires="wps">
            <w:drawing>
              <wp:inline distT="0" distB="0" distL="0" distR="0">
                <wp:extent cx="3175" cy="21590"/>
                <wp:effectExtent l="0" t="0" r="0" b="0"/>
                <wp:docPr id="4" name=""/>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5pt;height:1.6pt">
                <w10:wrap type="none"/>
                <v:fill o:detectmouseclick="t" type="solid" color2="#5f5f5f"/>
                <v:stroke color="#3465a4" joinstyle="round" endcap="flat"/>
              </v:rect>
            </w:pict>
          </mc:Fallback>
        </mc:AlternateContent>
      </w:r>
    </w:p>
    <w:p>
      <w:pPr>
        <w:pStyle w:val="Normal"/>
        <w:shd w:val="clear" w:fill="FFFFFF"/>
        <w:spacing w:before="0" w:after="0"/>
        <w:rPr/>
      </w:pPr>
      <w:r>
        <w:rPr/>
        <w:t xml:space="preserve">A safety plan could have other sections that we are not including here. For example, a safety plan would probably contain a complete project schedule. </w:t>
      </w:r>
    </w:p>
    <w:p>
      <w:pPr>
        <w:pStyle w:val="Normal"/>
        <w:shd w:val="clear" w:fill="FFFFFF"/>
        <w:spacing w:before="0" w:after="0"/>
        <w:rPr/>
      </w:pPr>
      <w:r>
        <w:rPr/>
      </w:r>
    </w:p>
    <w:p>
      <w:pPr>
        <w:pStyle w:val="Normal"/>
        <w:shd w:val="clear" w:fill="FFFFFF"/>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hd w:val="clear" w:fill="FFFFFF"/>
        <w:spacing w:before="0" w:after="0"/>
        <w:rPr/>
      </w:pPr>
      <w:r>
        <w:rPr/>
      </w:r>
    </w:p>
    <w:p>
      <w:pPr>
        <w:pStyle w:val="Normal"/>
        <w:shd w:val="clear" w:fill="FFFFFF"/>
        <w:spacing w:before="0" w:after="0"/>
        <w:rPr/>
      </w:pPr>
      <w:r>
        <w:rPr/>
        <w:t>Similarly, a confirmation measures section would go into more detail about how each confirmation will be carried out.</w:t>
      </w:r>
    </w:p>
    <w:sectPr>
      <w:footerReference w:type="default" r:id="rId5"/>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FFFFFF"/>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360"/>
        </w:tabs>
        <w:ind w:left="360" w:hanging="360"/>
      </w:pPr>
      <w:rPr>
        <w:rFonts w:ascii="Symbol" w:hAnsi="Symbol" w:cs="Symbol" w:hint="default"/>
        <w:sz w:val="22"/>
        <w:b/>
        <w:rFonts w:cs="OpenSymbol"/>
      </w:rPr>
    </w:lvl>
    <w:lvl w:ilvl="1">
      <w:start w:val="1"/>
      <w:numFmt w:val="bullet"/>
      <w:lvlText w:val="◦"/>
      <w:lvlJc w:val="left"/>
      <w:pPr>
        <w:tabs>
          <w:tab w:val="num" w:pos="720"/>
        </w:tabs>
        <w:ind w:left="720" w:hanging="360"/>
      </w:pPr>
      <w:rPr>
        <w:rFonts w:ascii="OpenSymbol" w:hAnsi="OpenSymbol" w:cs="OpenSymbol" w:hint="default"/>
        <w:sz w:val="22"/>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81"/>
        </w:tabs>
        <w:ind w:left="781" w:hanging="360"/>
      </w:pPr>
      <w:rPr>
        <w:rFonts w:ascii="Symbol" w:hAnsi="Symbol" w:cs="Symbol" w:hint="default"/>
        <w:b w:val="false"/>
        <w:rFonts w:cs="OpenSymbol"/>
      </w:rPr>
    </w:lvl>
    <w:lvl w:ilvl="1">
      <w:start w:val="1"/>
      <w:numFmt w:val="bullet"/>
      <w:lvlText w:val="◦"/>
      <w:lvlJc w:val="left"/>
      <w:pPr>
        <w:tabs>
          <w:tab w:val="num" w:pos="1141"/>
        </w:tabs>
        <w:ind w:left="1141" w:hanging="360"/>
      </w:pPr>
      <w:rPr>
        <w:rFonts w:ascii="OpenSymbol" w:hAnsi="OpenSymbol" w:cs="OpenSymbol" w:hint="default"/>
        <w:rFonts w:cs="OpenSymbol"/>
      </w:rPr>
    </w:lvl>
    <w:lvl w:ilvl="2">
      <w:start w:val="1"/>
      <w:numFmt w:val="bullet"/>
      <w:lvlText w:val="▪"/>
      <w:lvlJc w:val="left"/>
      <w:pPr>
        <w:tabs>
          <w:tab w:val="num" w:pos="1501"/>
        </w:tabs>
        <w:ind w:left="1501" w:hanging="360"/>
      </w:pPr>
      <w:rPr>
        <w:rFonts w:ascii="OpenSymbol" w:hAnsi="OpenSymbol" w:cs="OpenSymbol" w:hint="default"/>
        <w:rFonts w:cs="OpenSymbol"/>
      </w:rPr>
    </w:lvl>
    <w:lvl w:ilvl="3">
      <w:start w:val="1"/>
      <w:numFmt w:val="bullet"/>
      <w:lvlText w:val=""/>
      <w:lvlJc w:val="left"/>
      <w:pPr>
        <w:tabs>
          <w:tab w:val="num" w:pos="1861"/>
        </w:tabs>
        <w:ind w:left="1861" w:hanging="360"/>
      </w:pPr>
      <w:rPr>
        <w:rFonts w:ascii="Symbol" w:hAnsi="Symbol" w:cs="Symbol" w:hint="default"/>
        <w:rFonts w:cs="OpenSymbol"/>
      </w:rPr>
    </w:lvl>
    <w:lvl w:ilvl="4">
      <w:start w:val="1"/>
      <w:numFmt w:val="bullet"/>
      <w:lvlText w:val="◦"/>
      <w:lvlJc w:val="left"/>
      <w:pPr>
        <w:tabs>
          <w:tab w:val="num" w:pos="2221"/>
        </w:tabs>
        <w:ind w:left="2221" w:hanging="360"/>
      </w:pPr>
      <w:rPr>
        <w:rFonts w:ascii="OpenSymbol" w:hAnsi="OpenSymbol" w:cs="OpenSymbol" w:hint="default"/>
        <w:rFonts w:cs="OpenSymbol"/>
      </w:rPr>
    </w:lvl>
    <w:lvl w:ilvl="5">
      <w:start w:val="1"/>
      <w:numFmt w:val="bullet"/>
      <w:lvlText w:val="▪"/>
      <w:lvlJc w:val="left"/>
      <w:pPr>
        <w:tabs>
          <w:tab w:val="num" w:pos="2581"/>
        </w:tabs>
        <w:ind w:left="2581" w:hanging="360"/>
      </w:pPr>
      <w:rPr>
        <w:rFonts w:ascii="OpenSymbol" w:hAnsi="OpenSymbol" w:cs="OpenSymbol" w:hint="default"/>
        <w:rFonts w:cs="OpenSymbol"/>
      </w:rPr>
    </w:lvl>
    <w:lvl w:ilvl="6">
      <w:start w:val="1"/>
      <w:numFmt w:val="bullet"/>
      <w:lvlText w:val=""/>
      <w:lvlJc w:val="left"/>
      <w:pPr>
        <w:tabs>
          <w:tab w:val="num" w:pos="2941"/>
        </w:tabs>
        <w:ind w:left="2941" w:hanging="360"/>
      </w:pPr>
      <w:rPr>
        <w:rFonts w:ascii="Symbol" w:hAnsi="Symbol" w:cs="Symbol" w:hint="default"/>
        <w:rFonts w:cs="OpenSymbol"/>
      </w:rPr>
    </w:lvl>
    <w:lvl w:ilvl="7">
      <w:start w:val="1"/>
      <w:numFmt w:val="bullet"/>
      <w:lvlText w:val="◦"/>
      <w:lvlJc w:val="left"/>
      <w:pPr>
        <w:tabs>
          <w:tab w:val="num" w:pos="3301"/>
        </w:tabs>
        <w:ind w:left="3301" w:hanging="360"/>
      </w:pPr>
      <w:rPr>
        <w:rFonts w:ascii="OpenSymbol" w:hAnsi="OpenSymbol" w:cs="OpenSymbol" w:hint="default"/>
        <w:rFonts w:cs="OpenSymbol"/>
      </w:rPr>
    </w:lvl>
    <w:lvl w:ilvl="8">
      <w:start w:val="1"/>
      <w:numFmt w:val="bullet"/>
      <w:lvlText w:val="▪"/>
      <w:lvlJc w:val="left"/>
      <w:pPr>
        <w:tabs>
          <w:tab w:val="num" w:pos="3661"/>
        </w:tabs>
        <w:ind w:left="3661" w:hanging="360"/>
      </w:pPr>
      <w:rPr>
        <w:rFonts w:ascii="OpenSymbol" w:hAnsi="OpenSymbol" w:cs="OpenSymbol" w:hint="default"/>
        <w:rFonts w:cs="OpenSymbol"/>
      </w:rPr>
    </w:lvl>
  </w:abstractNum>
  <w:abstractNum w:abstractNumId="7">
    <w:lvl w:ilvl="0">
      <w:start w:val="1"/>
      <w:numFmt w:val="bullet"/>
      <w:suff w:val="nothing"/>
      <w:lvlText w:val=""/>
      <w:lvlJc w:val="left"/>
      <w:pPr>
        <w:ind w:left="360" w:hanging="0"/>
      </w:pPr>
      <w:rPr>
        <w:rFonts w:ascii="Symbol" w:hAnsi="Symbol" w:cs="Symbol" w:hint="default"/>
        <w:rFonts w:cs="OpenSymbol"/>
      </w:rPr>
    </w:lvl>
    <w:lvl w:ilvl="1">
      <w:start w:val="1"/>
      <w:numFmt w:val="bullet"/>
      <w:lvlText w:val=""/>
      <w:lvlJc w:val="left"/>
      <w:pPr>
        <w:tabs>
          <w:tab w:val="num" w:pos="1774"/>
        </w:tabs>
        <w:ind w:left="1774" w:hanging="283"/>
      </w:pPr>
      <w:rPr>
        <w:rFonts w:ascii="Symbol" w:hAnsi="Symbol" w:cs="Symbol" w:hint="default"/>
        <w:rFonts w:cs="OpenSymbol"/>
      </w:rPr>
    </w:lvl>
    <w:lvl w:ilvl="2">
      <w:start w:val="1"/>
      <w:numFmt w:val="bullet"/>
      <w:lvlText w:val=""/>
      <w:lvlJc w:val="left"/>
      <w:pPr>
        <w:tabs>
          <w:tab w:val="num" w:pos="2481"/>
        </w:tabs>
        <w:ind w:left="2481" w:hanging="283"/>
      </w:pPr>
      <w:rPr>
        <w:rFonts w:ascii="Symbol" w:hAnsi="Symbol" w:cs="Symbol" w:hint="default"/>
        <w:rFonts w:cs="OpenSymbol"/>
      </w:rPr>
    </w:lvl>
    <w:lvl w:ilvl="3">
      <w:start w:val="1"/>
      <w:numFmt w:val="bullet"/>
      <w:lvlText w:val=""/>
      <w:lvlJc w:val="left"/>
      <w:pPr>
        <w:tabs>
          <w:tab w:val="num" w:pos="3188"/>
        </w:tabs>
        <w:ind w:left="3188" w:hanging="283"/>
      </w:pPr>
      <w:rPr>
        <w:rFonts w:ascii="Symbol" w:hAnsi="Symbol" w:cs="Symbol" w:hint="default"/>
        <w:rFonts w:cs="OpenSymbol"/>
      </w:rPr>
    </w:lvl>
    <w:lvl w:ilvl="4">
      <w:start w:val="1"/>
      <w:numFmt w:val="bullet"/>
      <w:lvlText w:val=""/>
      <w:lvlJc w:val="left"/>
      <w:pPr>
        <w:tabs>
          <w:tab w:val="num" w:pos="3895"/>
        </w:tabs>
        <w:ind w:left="3895" w:hanging="283"/>
      </w:pPr>
      <w:rPr>
        <w:rFonts w:ascii="Symbol" w:hAnsi="Symbol" w:cs="Symbol" w:hint="default"/>
        <w:rFonts w:cs="OpenSymbol"/>
      </w:rPr>
    </w:lvl>
    <w:lvl w:ilvl="5">
      <w:start w:val="1"/>
      <w:numFmt w:val="bullet"/>
      <w:lvlText w:val=""/>
      <w:lvlJc w:val="left"/>
      <w:pPr>
        <w:tabs>
          <w:tab w:val="num" w:pos="4602"/>
        </w:tabs>
        <w:ind w:left="4602" w:hanging="283"/>
      </w:pPr>
      <w:rPr>
        <w:rFonts w:ascii="Symbol" w:hAnsi="Symbol" w:cs="Symbol" w:hint="default"/>
        <w:rFonts w:cs="OpenSymbol"/>
      </w:rPr>
    </w:lvl>
    <w:lvl w:ilvl="6">
      <w:start w:val="1"/>
      <w:numFmt w:val="bullet"/>
      <w:lvlText w:val=""/>
      <w:lvlJc w:val="left"/>
      <w:pPr>
        <w:tabs>
          <w:tab w:val="num" w:pos="5309"/>
        </w:tabs>
        <w:ind w:left="5309" w:hanging="283"/>
      </w:pPr>
      <w:rPr>
        <w:rFonts w:ascii="Symbol" w:hAnsi="Symbol" w:cs="Symbol" w:hint="default"/>
        <w:rFonts w:cs="OpenSymbol"/>
      </w:rPr>
    </w:lvl>
    <w:lvl w:ilvl="7">
      <w:start w:val="1"/>
      <w:numFmt w:val="bullet"/>
      <w:lvlText w:val=""/>
      <w:lvlJc w:val="left"/>
      <w:pPr>
        <w:tabs>
          <w:tab w:val="num" w:pos="6016"/>
        </w:tabs>
        <w:ind w:left="6016" w:hanging="283"/>
      </w:pPr>
      <w:rPr>
        <w:rFonts w:ascii="Symbol" w:hAnsi="Symbol" w:cs="Symbol" w:hint="default"/>
        <w:rFonts w:cs="OpenSymbol"/>
      </w:rPr>
    </w:lvl>
    <w:lvl w:ilvl="8">
      <w:start w:val="1"/>
      <w:numFmt w:val="bullet"/>
      <w:lvlText w:val=""/>
      <w:lvlJc w:val="left"/>
      <w:pPr>
        <w:tabs>
          <w:tab w:val="num" w:pos="6723"/>
        </w:tabs>
        <w:ind w:left="6723" w:hanging="283"/>
      </w:pPr>
      <w:rPr>
        <w:rFonts w:ascii="Symbol" w:hAnsi="Symbol" w:cs="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val="clear" w:fill="FFFFFF"/>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val="clear" w:fill="FFFFFF"/>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val="clear" w:fill="FFFFFF"/>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val="clear" w:fill="FFFFFF"/>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8">
    <w:name w:val="ListLabel 28"/>
    <w:qFormat/>
    <w:rPr>
      <w:b/>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b/>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StrongEmphasis">
    <w:name w:val="Strong Emphasis"/>
    <w:qFormat/>
    <w:rPr>
      <w:b/>
      <w:bCs/>
    </w:rPr>
  </w:style>
  <w:style w:type="character" w:styleId="ListLabel118">
    <w:name w:val="ListLabel 118"/>
    <w:qFormat/>
    <w:rPr>
      <w:b/>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b/>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Arial" w:hAnsi="Arial" w:cs="OpenSymbol"/>
      <w:b w:val="false"/>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Arial" w:hAnsi="Arial" w:cs="OpenSymbol"/>
      <w:b/>
      <w:sz w:val="22"/>
    </w:rPr>
  </w:style>
  <w:style w:type="character" w:styleId="ListLabel146">
    <w:name w:val="ListLabel 146"/>
    <w:qFormat/>
    <w:rPr>
      <w:rFonts w:ascii="Arial" w:hAnsi="Arial" w:cs="OpenSymbol"/>
      <w:sz w:val="22"/>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shd w:val="clear" w:fill="FFFFFF"/>
    </w:pPr>
    <w:rPr/>
  </w:style>
  <w:style w:type="paragraph" w:styleId="TableContents">
    <w:name w:val="Table Contents"/>
    <w:basedOn w:val="Normal"/>
    <w:qFormat/>
    <w:pPr>
      <w:shd w:val="clear" w:fill="FFFFFF"/>
    </w:pPr>
    <w:rPr/>
  </w:style>
  <w:style w:type="paragraph" w:styleId="TableHeading">
    <w:name w:val="Table Heading"/>
    <w:basedOn w:val="TableContents"/>
    <w:qFormat/>
    <w:pPr>
      <w:shd w:val="clear" w:fill="FFFFFF"/>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LibreOffice/5.1.6.2$Linux_X86_64 LibreOffice_project/10m0$Build-2</Application>
  <Pages>10</Pages>
  <Words>1148</Words>
  <Characters>6476</Characters>
  <CharactersWithSpaces>7465</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2018-07-15T23:04:24Z</dcterms:modified>
  <cp:revision>23</cp:revision>
  <dc:subject/>
  <dc:title/>
</cp:coreProperties>
</file>