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80576A" w14:textId="77777777" w:rsidR="00B62D3D" w:rsidRDefault="00166A2D">
      <w:pPr>
        <w:rPr>
          <w:rFonts w:cs="Arial"/>
          <w:b/>
          <w:sz w:val="28"/>
        </w:rPr>
      </w:pPr>
      <w:r>
        <w:rPr>
          <w:rFonts w:cs="Arial"/>
          <w:b/>
          <w:sz w:val="28"/>
        </w:rPr>
        <w:t>Deed of Variation - Exit Program Assistance Offer</w:t>
      </w:r>
    </w:p>
    <w:p w14:paraId="41A66AFA" w14:textId="697AAD60" w:rsidR="00B62D3D" w:rsidRDefault="00166A2D">
      <w:pPr>
        <w:tabs>
          <w:tab w:val="left" w:pos="3402"/>
        </w:tabs>
        <w:rPr>
          <w:rFonts w:cs="Arial"/>
          <w:sz w:val="20"/>
        </w:rPr>
      </w:pPr>
      <w:r>
        <w:rPr>
          <w:rFonts w:cs="Arial"/>
          <w:b/>
          <w:sz w:val="24"/>
        </w:rPr>
        <w:t>Date</w:t>
      </w:r>
      <w:r>
        <w:rPr>
          <w:rFonts w:cs="Arial"/>
          <w:b/>
          <w:sz w:val="20"/>
        </w:rPr>
        <w:tab/>
      </w:r>
      <w:r>
        <w:rPr>
          <w:rFonts w:cs="Arial"/>
          <w:sz w:val="20"/>
        </w:rPr>
        <w:t>202</w:t>
      </w:r>
      <w:r w:rsidR="007D3A15">
        <w:rPr>
          <w:rFonts w:cs="Arial"/>
          <w:sz w:val="20"/>
        </w:rPr>
        <w:t>2</w:t>
      </w:r>
    </w:p>
    <w:p w14:paraId="2862E11F" w14:textId="77777777" w:rsidR="00B62D3D" w:rsidRDefault="00166A2D">
      <w:pPr>
        <w:pStyle w:val="NoNum-Heading1"/>
        <w:rPr>
          <w:rFonts w:cs="Arial"/>
          <w:sz w:val="24"/>
        </w:rPr>
      </w:pPr>
      <w:r>
        <w:rPr>
          <w:rFonts w:cs="Arial"/>
          <w:sz w:val="24"/>
        </w:rPr>
        <w:t>Parties</w:t>
      </w:r>
    </w:p>
    <w:p w14:paraId="7463361B" w14:textId="62851263" w:rsidR="00B62D3D" w:rsidRPr="006541E1" w:rsidRDefault="00166A2D">
      <w:pPr>
        <w:numPr>
          <w:ilvl w:val="0"/>
          <w:numId w:val="1"/>
        </w:numPr>
        <w:rPr>
          <w:rFonts w:cs="Arial"/>
          <w:sz w:val="20"/>
          <w:szCs w:val="20"/>
        </w:rPr>
      </w:pPr>
      <w:r>
        <w:rPr>
          <w:rFonts w:cs="Arial"/>
          <w:b/>
          <w:color w:val="0000FF"/>
          <w:sz w:val="20"/>
        </w:rPr>
        <w:t xml:space="preserve"> </w:t>
      </w:r>
      <w:r w:rsidR="0018431B">
        <w:rPr>
          <w:rFonts w:cs="Arial"/>
          <w:b/>
          <w:sz w:val="20"/>
          <w:szCs w:val="20"/>
        </w:rPr>
        <w:t xml:space="preserve">Quan Trinh </w:t>
      </w:r>
      <w:r w:rsidR="0018431B" w:rsidRPr="0018431B">
        <w:rPr>
          <w:rFonts w:cs="Arial"/>
          <w:bCs/>
          <w:sz w:val="20"/>
          <w:szCs w:val="20"/>
        </w:rPr>
        <w:t>of 76 Riverhills Rd, Middle Park, QLD, 4074</w:t>
      </w:r>
      <w:r w:rsidR="006541E1" w:rsidRPr="0018431B">
        <w:rPr>
          <w:rFonts w:cs="Arial"/>
          <w:sz w:val="20"/>
          <w:szCs w:val="20"/>
        </w:rPr>
        <w:t xml:space="preserve"> </w:t>
      </w:r>
      <w:r w:rsidRPr="006541E1">
        <w:rPr>
          <w:rFonts w:cs="Arial"/>
          <w:sz w:val="20"/>
          <w:szCs w:val="20"/>
        </w:rPr>
        <w:t>(</w:t>
      </w:r>
      <w:r w:rsidRPr="006541E1">
        <w:rPr>
          <w:rFonts w:cs="Arial"/>
          <w:b/>
          <w:sz w:val="20"/>
          <w:szCs w:val="20"/>
        </w:rPr>
        <w:t>Franchisee</w:t>
      </w:r>
      <w:r w:rsidRPr="006541E1">
        <w:rPr>
          <w:rFonts w:cs="Arial"/>
          <w:sz w:val="20"/>
          <w:szCs w:val="20"/>
        </w:rPr>
        <w:t>)</w:t>
      </w:r>
    </w:p>
    <w:p w14:paraId="1D1F8D77" w14:textId="35A424B6" w:rsidR="00B62D3D" w:rsidRPr="006541E1" w:rsidRDefault="0018431B">
      <w:pPr>
        <w:numPr>
          <w:ilvl w:val="0"/>
          <w:numId w:val="1"/>
        </w:numPr>
        <w:rPr>
          <w:rFonts w:cs="Arial"/>
          <w:sz w:val="20"/>
          <w:szCs w:val="20"/>
        </w:rPr>
      </w:pPr>
      <w:r>
        <w:rPr>
          <w:rFonts w:cs="Arial"/>
          <w:b/>
          <w:sz w:val="20"/>
          <w:szCs w:val="20"/>
        </w:rPr>
        <w:t xml:space="preserve"> Quan Trinh </w:t>
      </w:r>
      <w:r w:rsidRPr="0018431B">
        <w:rPr>
          <w:rFonts w:cs="Arial"/>
          <w:bCs/>
          <w:sz w:val="20"/>
          <w:szCs w:val="20"/>
        </w:rPr>
        <w:t>of 76 Riverhills Rd, Middle Park, QLD, 4074</w:t>
      </w:r>
      <w:proofErr w:type="gramStart"/>
      <w:r w:rsidRPr="0018431B">
        <w:rPr>
          <w:rFonts w:cs="Arial"/>
          <w:sz w:val="20"/>
          <w:szCs w:val="20"/>
        </w:rPr>
        <w:t xml:space="preserve"> </w:t>
      </w:r>
      <w:r w:rsidR="000D4B7F">
        <w:rPr>
          <w:rFonts w:cs="Arial"/>
          <w:color w:val="201F1E"/>
          <w:sz w:val="20"/>
          <w:szCs w:val="20"/>
          <w:shd w:val="clear" w:color="auto" w:fill="FFFFFF"/>
        </w:rPr>
        <w:t xml:space="preserve"> </w:t>
      </w:r>
      <w:r w:rsidR="006541E1">
        <w:rPr>
          <w:rFonts w:cs="Arial"/>
          <w:color w:val="201F1E"/>
          <w:sz w:val="20"/>
          <w:szCs w:val="20"/>
          <w:shd w:val="clear" w:color="auto" w:fill="FFFFFF"/>
        </w:rPr>
        <w:t xml:space="preserve"> </w:t>
      </w:r>
      <w:r w:rsidR="00166A2D" w:rsidRPr="006541E1">
        <w:rPr>
          <w:rFonts w:cs="Arial"/>
          <w:sz w:val="20"/>
          <w:szCs w:val="20"/>
        </w:rPr>
        <w:t>(</w:t>
      </w:r>
      <w:proofErr w:type="gramEnd"/>
      <w:r w:rsidR="00166A2D" w:rsidRPr="006541E1">
        <w:rPr>
          <w:rFonts w:cs="Arial"/>
          <w:b/>
          <w:sz w:val="20"/>
          <w:szCs w:val="20"/>
        </w:rPr>
        <w:t>Manager</w:t>
      </w:r>
      <w:r w:rsidR="00166A2D" w:rsidRPr="006541E1">
        <w:rPr>
          <w:rFonts w:cs="Arial"/>
          <w:sz w:val="20"/>
          <w:szCs w:val="20"/>
        </w:rPr>
        <w:t>)</w:t>
      </w:r>
    </w:p>
    <w:p w14:paraId="5E82D82F" w14:textId="27F4CA2E" w:rsidR="00B62D3D" w:rsidRPr="006541E1" w:rsidRDefault="00166A2D">
      <w:pPr>
        <w:numPr>
          <w:ilvl w:val="0"/>
          <w:numId w:val="1"/>
        </w:numPr>
        <w:rPr>
          <w:rFonts w:cs="Arial"/>
          <w:sz w:val="20"/>
          <w:szCs w:val="20"/>
        </w:rPr>
      </w:pPr>
      <w:r w:rsidRPr="006541E1">
        <w:rPr>
          <w:rFonts w:cs="Arial"/>
          <w:b/>
          <w:sz w:val="20"/>
          <w:szCs w:val="20"/>
        </w:rPr>
        <w:t>Mail Plus Pty Ltd</w:t>
      </w:r>
      <w:r w:rsidRPr="006541E1">
        <w:rPr>
          <w:rFonts w:cs="Arial"/>
          <w:sz w:val="20"/>
          <w:szCs w:val="20"/>
        </w:rPr>
        <w:t xml:space="preserve"> ACN 609 801 195 of</w:t>
      </w:r>
      <w:r w:rsidRPr="006541E1">
        <w:rPr>
          <w:rFonts w:cs="Arial"/>
          <w:color w:val="0000FF"/>
          <w:sz w:val="20"/>
          <w:szCs w:val="20"/>
        </w:rPr>
        <w:t xml:space="preserve"> </w:t>
      </w:r>
      <w:r w:rsidR="00EE2116">
        <w:rPr>
          <w:rFonts w:cs="Arial"/>
          <w:sz w:val="20"/>
          <w:szCs w:val="20"/>
        </w:rPr>
        <w:t xml:space="preserve">Level 14, Suite 11, 175 Pitt Street, Sydney, NSW, </w:t>
      </w:r>
      <w:r w:rsidRPr="006541E1">
        <w:rPr>
          <w:rFonts w:cs="Arial"/>
          <w:sz w:val="20"/>
          <w:szCs w:val="20"/>
        </w:rPr>
        <w:t>2000 (</w:t>
      </w:r>
      <w:proofErr w:type="spellStart"/>
      <w:r w:rsidRPr="006541E1">
        <w:rPr>
          <w:rFonts w:cs="Arial"/>
          <w:b/>
          <w:sz w:val="20"/>
          <w:szCs w:val="20"/>
        </w:rPr>
        <w:t>MailPlus</w:t>
      </w:r>
      <w:proofErr w:type="spellEnd"/>
      <w:r w:rsidRPr="006541E1">
        <w:rPr>
          <w:rFonts w:cs="Arial"/>
          <w:sz w:val="20"/>
          <w:szCs w:val="20"/>
        </w:rPr>
        <w:t>)</w:t>
      </w:r>
    </w:p>
    <w:p w14:paraId="5CAC67A0" w14:textId="77777777" w:rsidR="00B62D3D" w:rsidRDefault="00166A2D">
      <w:pPr>
        <w:pStyle w:val="NoNum-Heading1"/>
        <w:rPr>
          <w:rFonts w:cs="Arial"/>
          <w:sz w:val="24"/>
        </w:rPr>
      </w:pPr>
      <w:r>
        <w:rPr>
          <w:rFonts w:cs="Arial"/>
          <w:sz w:val="24"/>
        </w:rPr>
        <w:t>Options - select from the following</w:t>
      </w:r>
    </w:p>
    <w:p w14:paraId="5D105C2F" w14:textId="77777777" w:rsidR="00B62D3D" w:rsidRDefault="00B62D3D">
      <w:pPr>
        <w:rPr>
          <w:sz w:val="20"/>
        </w:rPr>
      </w:pPr>
    </w:p>
    <w:p w14:paraId="57AD68F7" w14:textId="30C00578" w:rsidR="00B62D3D" w:rsidRDefault="00166A2D">
      <w:pPr>
        <w:rPr>
          <w:rFonts w:eastAsia="Times New Roman" w:cs="Arial"/>
          <w:sz w:val="20"/>
        </w:rPr>
      </w:pPr>
      <w:r>
        <w:rPr>
          <w:rFonts w:eastAsia="Times New Roman" w:cs="Arial"/>
          <w:b/>
          <w:noProof/>
          <w:sz w:val="20"/>
          <w:lang w:eastAsia="en-AU"/>
        </w:rPr>
        <mc:AlternateContent>
          <mc:Choice Requires="wps">
            <w:drawing>
              <wp:anchor distT="0" distB="0" distL="114300" distR="114300" simplePos="0" relativeHeight="251655168" behindDoc="0" locked="0" layoutInCell="1" allowOverlap="1" wp14:anchorId="5EE50303" wp14:editId="12B178B0">
                <wp:simplePos x="0" y="0"/>
                <wp:positionH relativeFrom="column">
                  <wp:posOffset>-1270</wp:posOffset>
                </wp:positionH>
                <wp:positionV relativeFrom="paragraph">
                  <wp:posOffset>635</wp:posOffset>
                </wp:positionV>
                <wp:extent cx="482600" cy="452120"/>
                <wp:effectExtent l="0" t="0" r="12700" b="24130"/>
                <wp:wrapSquare wrapText="bothSides"/>
                <wp:docPr id="7" name="Rectangle 7"/>
                <wp:cNvGraphicFramePr/>
                <a:graphic xmlns:a="http://schemas.openxmlformats.org/drawingml/2006/main">
                  <a:graphicData uri="http://schemas.microsoft.com/office/word/2010/wordprocessingShape">
                    <wps:wsp>
                      <wps:cNvSpPr/>
                      <wps:spPr>
                        <a:xfrm>
                          <a:off x="0" y="0"/>
                          <a:ext cx="482600" cy="452120"/>
                        </a:xfrm>
                        <a:prstGeom prst="rect">
                          <a:avLst/>
                        </a:prstGeom>
                        <a:solidFill>
                          <a:schemeClr val="accent5">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2704B2" id="Rectangle 7" o:spid="_x0000_s1026" style="position:absolute;margin-left:-.1pt;margin-top:.05pt;width:38pt;height:35.6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" fillcolor="#daeef3 [664]" strokecolor="#243f60 [1604]" strokeweight="2pt">
                <w10:wrap type="square"/>
              </v:rect>
            </w:pict>
          </mc:Fallback>
        </mc:AlternateContent>
      </w:r>
      <w:r>
        <w:rPr>
          <w:rFonts w:eastAsia="Times New Roman" w:cs="Arial"/>
          <w:b/>
          <w:sz w:val="20"/>
          <w:lang w:eastAsia="en-AU"/>
        </w:rPr>
        <w:t xml:space="preserve">OPTION 1 - </w:t>
      </w:r>
      <w:r>
        <w:rPr>
          <w:rFonts w:eastAsia="Times New Roman" w:cs="Arial"/>
          <w:sz w:val="20"/>
        </w:rPr>
        <w:t xml:space="preserve">The Franchisee sells his/her own Franchise territory </w:t>
      </w:r>
      <w:proofErr w:type="spellStart"/>
      <w:r>
        <w:rPr>
          <w:rFonts w:eastAsia="Times New Roman" w:cs="Arial"/>
          <w:sz w:val="20"/>
        </w:rPr>
        <w:t>i.e</w:t>
      </w:r>
      <w:proofErr w:type="spellEnd"/>
      <w:r>
        <w:rPr>
          <w:rFonts w:eastAsia="Times New Roman" w:cs="Arial"/>
          <w:sz w:val="20"/>
        </w:rPr>
        <w:t xml:space="preserve"> does not engage </w:t>
      </w:r>
      <w:proofErr w:type="spellStart"/>
      <w:r>
        <w:rPr>
          <w:rFonts w:eastAsia="Times New Roman" w:cs="Arial"/>
          <w:sz w:val="20"/>
        </w:rPr>
        <w:t>MailPlus</w:t>
      </w:r>
      <w:proofErr w:type="spellEnd"/>
      <w:r>
        <w:rPr>
          <w:rFonts w:eastAsia="Times New Roman" w:cs="Arial"/>
          <w:sz w:val="20"/>
        </w:rPr>
        <w:t xml:space="preserve"> to facilitate/assist in that process.  Under option 1 </w:t>
      </w:r>
      <w:proofErr w:type="spellStart"/>
      <w:r>
        <w:rPr>
          <w:rFonts w:eastAsia="Times New Roman" w:cs="Arial"/>
          <w:sz w:val="20"/>
        </w:rPr>
        <w:t>MailPlus</w:t>
      </w:r>
      <w:proofErr w:type="spellEnd"/>
      <w:r>
        <w:rPr>
          <w:rFonts w:eastAsia="Times New Roman" w:cs="Arial"/>
          <w:sz w:val="20"/>
        </w:rPr>
        <w:t xml:space="preserve"> will provide to the Franchisee (via its </w:t>
      </w:r>
      <w:proofErr w:type="gramStart"/>
      <w:r>
        <w:rPr>
          <w:rFonts w:eastAsia="Times New Roman" w:cs="Arial"/>
          <w:sz w:val="20"/>
        </w:rPr>
        <w:t>Manager</w:t>
      </w:r>
      <w:proofErr w:type="gramEnd"/>
      <w:r>
        <w:rPr>
          <w:rFonts w:eastAsia="Times New Roman" w:cs="Arial"/>
          <w:sz w:val="20"/>
        </w:rPr>
        <w:t xml:space="preserve">) a copy of the </w:t>
      </w:r>
      <w:proofErr w:type="spellStart"/>
      <w:r>
        <w:rPr>
          <w:rFonts w:eastAsia="Times New Roman" w:cs="Arial"/>
          <w:sz w:val="20"/>
        </w:rPr>
        <w:t>MailPlus</w:t>
      </w:r>
      <w:proofErr w:type="spellEnd"/>
      <w:r>
        <w:rPr>
          <w:rFonts w:eastAsia="Times New Roman" w:cs="Arial"/>
          <w:sz w:val="20"/>
        </w:rPr>
        <w:t xml:space="preserve"> brochure, a blank expression of interest form and a pro-forma territory IM. The Franchisee will be responsible for all marketing </w:t>
      </w:r>
      <w:proofErr w:type="spellStart"/>
      <w:r>
        <w:rPr>
          <w:rFonts w:eastAsia="Times New Roman" w:cs="Arial"/>
          <w:sz w:val="20"/>
        </w:rPr>
        <w:t>endeavors</w:t>
      </w:r>
      <w:proofErr w:type="spellEnd"/>
      <w:r>
        <w:rPr>
          <w:rFonts w:eastAsia="Times New Roman" w:cs="Arial"/>
          <w:sz w:val="20"/>
        </w:rPr>
        <w:t xml:space="preserve"> including supporting collateral, candidate screening, interviews &amp; Franchise sales negotiations. Once </w:t>
      </w:r>
      <w:proofErr w:type="spellStart"/>
      <w:r>
        <w:rPr>
          <w:rFonts w:eastAsia="Times New Roman" w:cs="Arial"/>
          <w:sz w:val="20"/>
        </w:rPr>
        <w:t>MailPlus</w:t>
      </w:r>
      <w:proofErr w:type="spellEnd"/>
      <w:r>
        <w:rPr>
          <w:rFonts w:eastAsia="Times New Roman" w:cs="Arial"/>
          <w:sz w:val="20"/>
        </w:rPr>
        <w:t xml:space="preserve"> has both vetted &amp; approved a purchaser an instruction to </w:t>
      </w:r>
      <w:proofErr w:type="spellStart"/>
      <w:r>
        <w:rPr>
          <w:rFonts w:eastAsia="Times New Roman" w:cs="Arial"/>
          <w:sz w:val="20"/>
        </w:rPr>
        <w:t>MailPlus's</w:t>
      </w:r>
      <w:proofErr w:type="spellEnd"/>
      <w:r>
        <w:rPr>
          <w:rFonts w:eastAsia="Times New Roman" w:cs="Arial"/>
          <w:sz w:val="20"/>
        </w:rPr>
        <w:t xml:space="preserve"> lawyers will be sent to prepare and dispatch disclosure documentation and Franchise Agreements for execution.</w:t>
      </w:r>
    </w:p>
    <w:p w14:paraId="32A0A92B" w14:textId="77777777" w:rsidR="00B62D3D" w:rsidRDefault="00B62D3D">
      <w:pPr>
        <w:rPr>
          <w:rFonts w:eastAsia="Times New Roman" w:cs="Arial"/>
          <w:sz w:val="20"/>
        </w:rPr>
      </w:pPr>
    </w:p>
    <w:p w14:paraId="58869D81" w14:textId="77206498" w:rsidR="00B62D3D" w:rsidRDefault="00166A2D">
      <w:pPr>
        <w:rPr>
          <w:rFonts w:eastAsia="Times New Roman" w:cs="Arial"/>
          <w:sz w:val="20"/>
        </w:rPr>
      </w:pPr>
      <w:r>
        <w:rPr>
          <w:rFonts w:eastAsia="Times New Roman" w:cs="Arial"/>
          <w:b/>
          <w:noProof/>
          <w:sz w:val="20"/>
          <w:lang w:eastAsia="en-AU"/>
        </w:rPr>
        <mc:AlternateContent>
          <mc:Choice Requires="wps">
            <w:drawing>
              <wp:anchor distT="0" distB="0" distL="114300" distR="114300" simplePos="0" relativeHeight="251659264" behindDoc="0" locked="0" layoutInCell="1" allowOverlap="1" wp14:anchorId="3D6FC650" wp14:editId="0417C4C1">
                <wp:simplePos x="0" y="0"/>
                <wp:positionH relativeFrom="column">
                  <wp:posOffset>-1270</wp:posOffset>
                </wp:positionH>
                <wp:positionV relativeFrom="paragraph">
                  <wp:posOffset>0</wp:posOffset>
                </wp:positionV>
                <wp:extent cx="482600" cy="452120"/>
                <wp:effectExtent l="0" t="0" r="12700" b="24130"/>
                <wp:wrapSquare wrapText="bothSides"/>
                <wp:docPr id="9" name="Rectangle 9"/>
                <wp:cNvGraphicFramePr/>
                <a:graphic xmlns:a="http://schemas.openxmlformats.org/drawingml/2006/main">
                  <a:graphicData uri="http://schemas.microsoft.com/office/word/2010/wordprocessingShape">
                    <wps:wsp>
                      <wps:cNvSpPr/>
                      <wps:spPr>
                        <a:xfrm>
                          <a:off x="0" y="0"/>
                          <a:ext cx="482600" cy="452120"/>
                        </a:xfrm>
                        <a:prstGeom prst="rect">
                          <a:avLst/>
                        </a:prstGeom>
                        <a:solidFill>
                          <a:schemeClr val="accent3">
                            <a:lumMod val="20000"/>
                            <a:lumOff val="80000"/>
                          </a:schemeClr>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F183A6" id="Rectangle 9" o:spid="_x0000_s1026" style="position:absolute;margin-left:-.1pt;margin-top:0;width:38pt;height:35.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" fillcolor="#eaf1dd [662]" strokecolor="#385d8a" strokeweight="2pt">
                <w10:wrap type="square"/>
              </v:rect>
            </w:pict>
          </mc:Fallback>
        </mc:AlternateContent>
      </w:r>
      <w:r>
        <w:rPr>
          <w:rFonts w:eastAsia="Times New Roman" w:cs="Arial"/>
          <w:b/>
          <w:bCs/>
          <w:sz w:val="20"/>
        </w:rPr>
        <w:t xml:space="preserve">OPTION 2 </w:t>
      </w:r>
      <w:r>
        <w:rPr>
          <w:rFonts w:eastAsia="Times New Roman" w:cs="Arial"/>
          <w:b/>
          <w:sz w:val="20"/>
          <w:lang w:eastAsia="en-AU"/>
        </w:rPr>
        <w:t>-</w:t>
      </w:r>
      <w:r w:rsidR="00165AE9">
        <w:rPr>
          <w:rFonts w:eastAsia="Times New Roman" w:cs="Arial"/>
          <w:b/>
          <w:sz w:val="20"/>
          <w:lang w:eastAsia="en-AU"/>
        </w:rPr>
        <w:t xml:space="preserve"> </w:t>
      </w:r>
      <w:r>
        <w:rPr>
          <w:rFonts w:eastAsia="Times New Roman" w:cs="Arial"/>
          <w:sz w:val="20"/>
        </w:rPr>
        <w:t xml:space="preserve">The Franchisee engages </w:t>
      </w:r>
      <w:proofErr w:type="spellStart"/>
      <w:r>
        <w:rPr>
          <w:rFonts w:eastAsia="Times New Roman" w:cs="Arial"/>
          <w:sz w:val="20"/>
        </w:rPr>
        <w:t>MailPlus</w:t>
      </w:r>
      <w:proofErr w:type="spellEnd"/>
      <w:r>
        <w:rPr>
          <w:rFonts w:eastAsia="Times New Roman" w:cs="Arial"/>
          <w:sz w:val="20"/>
        </w:rPr>
        <w:t xml:space="preserve"> to provide administrative support and assistance with the Franchisees sale of its Franchise Business, in this instance </w:t>
      </w:r>
      <w:proofErr w:type="spellStart"/>
      <w:r>
        <w:rPr>
          <w:rFonts w:eastAsia="Times New Roman" w:cs="Arial"/>
          <w:sz w:val="20"/>
        </w:rPr>
        <w:t>MailPlus</w:t>
      </w:r>
      <w:proofErr w:type="spellEnd"/>
      <w:r>
        <w:rPr>
          <w:rFonts w:eastAsia="Times New Roman" w:cs="Arial"/>
          <w:sz w:val="20"/>
        </w:rPr>
        <w:t xml:space="preserve"> will assist the franchisee by providing all marketing </w:t>
      </w:r>
      <w:proofErr w:type="spellStart"/>
      <w:r>
        <w:rPr>
          <w:rFonts w:eastAsia="Times New Roman" w:cs="Arial"/>
          <w:sz w:val="20"/>
        </w:rPr>
        <w:t>endeavors</w:t>
      </w:r>
      <w:proofErr w:type="spellEnd"/>
      <w:r>
        <w:rPr>
          <w:rFonts w:eastAsia="Times New Roman" w:cs="Arial"/>
          <w:sz w:val="20"/>
        </w:rPr>
        <w:t xml:space="preserve">, supporting collateral, candidate screening/interviews by </w:t>
      </w:r>
      <w:proofErr w:type="spellStart"/>
      <w:r>
        <w:rPr>
          <w:rFonts w:eastAsia="Times New Roman" w:cs="Arial"/>
          <w:sz w:val="20"/>
        </w:rPr>
        <w:t>MailPlus</w:t>
      </w:r>
      <w:proofErr w:type="spellEnd"/>
      <w:r>
        <w:rPr>
          <w:rFonts w:eastAsia="Times New Roman" w:cs="Arial"/>
          <w:sz w:val="20"/>
        </w:rPr>
        <w:t xml:space="preserve"> on the Franchisee's behalf. </w:t>
      </w:r>
      <w:proofErr w:type="gramStart"/>
      <w:r>
        <w:rPr>
          <w:rFonts w:eastAsia="Times New Roman" w:cs="Arial"/>
          <w:sz w:val="20"/>
        </w:rPr>
        <w:t>In the event that</w:t>
      </w:r>
      <w:proofErr w:type="gramEnd"/>
      <w:r>
        <w:rPr>
          <w:rFonts w:eastAsia="Times New Roman" w:cs="Arial"/>
          <w:sz w:val="20"/>
        </w:rPr>
        <w:t xml:space="preserve"> the Franchisee successfully sells its Franchise Business, </w:t>
      </w:r>
      <w:proofErr w:type="spellStart"/>
      <w:r>
        <w:rPr>
          <w:rFonts w:eastAsia="Times New Roman" w:cs="Arial"/>
          <w:sz w:val="20"/>
        </w:rPr>
        <w:t>MailPlus</w:t>
      </w:r>
      <w:proofErr w:type="spellEnd"/>
      <w:r>
        <w:rPr>
          <w:rFonts w:eastAsia="Times New Roman" w:cs="Arial"/>
          <w:sz w:val="20"/>
        </w:rPr>
        <w:t xml:space="preserve"> will charge a 10% administrative fee associated for the additional assistance it has provided to the Franchisee with that process. The administrative fee will be calculated based on the Franchise purchase price (business component only) </w:t>
      </w:r>
      <w:proofErr w:type="spellStart"/>
      <w:r>
        <w:rPr>
          <w:rFonts w:eastAsia="Times New Roman" w:cs="Arial"/>
          <w:sz w:val="20"/>
        </w:rPr>
        <w:t>i.e</w:t>
      </w:r>
      <w:proofErr w:type="spellEnd"/>
      <w:r>
        <w:rPr>
          <w:rFonts w:eastAsia="Times New Roman" w:cs="Arial"/>
          <w:sz w:val="20"/>
        </w:rPr>
        <w:t xml:space="preserve"> excluding any assets that may be part of the sale, Vehicles etc.</w:t>
      </w:r>
    </w:p>
    <w:p w14:paraId="3F553142" w14:textId="77777777" w:rsidR="00B62D3D" w:rsidRDefault="00B62D3D">
      <w:pPr>
        <w:rPr>
          <w:rFonts w:eastAsia="Times New Roman" w:cs="Arial"/>
          <w:sz w:val="20"/>
        </w:rPr>
      </w:pPr>
    </w:p>
    <w:p w14:paraId="424F912F" w14:textId="4367786A" w:rsidR="00B62D3D" w:rsidRDefault="00166A2D">
      <w:pPr>
        <w:rPr>
          <w:rFonts w:eastAsia="Times New Roman" w:cs="Arial"/>
          <w:color w:val="FF0000"/>
          <w:sz w:val="20"/>
        </w:rPr>
      </w:pPr>
      <w:r>
        <w:rPr>
          <w:rFonts w:eastAsia="Times New Roman" w:cs="Arial"/>
          <w:b/>
          <w:bCs/>
          <w:noProof/>
          <w:sz w:val="20"/>
          <w:lang w:eastAsia="en-AU"/>
        </w:rPr>
        <w:drawing>
          <wp:anchor distT="0" distB="0" distL="114300" distR="114300" simplePos="0" relativeHeight="251663360" behindDoc="0" locked="0" layoutInCell="1" allowOverlap="1" wp14:anchorId="1EE3E3DA" wp14:editId="27A8DD77">
            <wp:simplePos x="0" y="0"/>
            <wp:positionH relativeFrom="column">
              <wp:posOffset>-1270</wp:posOffset>
            </wp:positionH>
            <wp:positionV relativeFrom="paragraph">
              <wp:posOffset>0</wp:posOffset>
            </wp:positionV>
            <wp:extent cx="506095" cy="475615"/>
            <wp:effectExtent l="0" t="0" r="8255" b="63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6095" cy="475615"/>
                    </a:xfrm>
                    <a:prstGeom prst="rect">
                      <a:avLst/>
                    </a:prstGeom>
                    <a:noFill/>
                  </pic:spPr>
                </pic:pic>
              </a:graphicData>
            </a:graphic>
          </wp:anchor>
        </w:drawing>
      </w:r>
      <w:r>
        <w:rPr>
          <w:rFonts w:eastAsia="Times New Roman" w:cs="Arial"/>
          <w:b/>
          <w:bCs/>
          <w:sz w:val="20"/>
        </w:rPr>
        <w:t xml:space="preserve">OPTION 3 </w:t>
      </w:r>
      <w:r>
        <w:rPr>
          <w:rFonts w:eastAsia="Times New Roman" w:cs="Arial"/>
          <w:b/>
          <w:sz w:val="20"/>
          <w:lang w:eastAsia="en-AU"/>
        </w:rPr>
        <w:t>-</w:t>
      </w:r>
      <w:r w:rsidR="00165AE9">
        <w:rPr>
          <w:rFonts w:eastAsia="Times New Roman" w:cs="Arial"/>
          <w:b/>
          <w:sz w:val="20"/>
          <w:lang w:eastAsia="en-AU"/>
        </w:rPr>
        <w:t xml:space="preserve"> </w:t>
      </w:r>
      <w:r>
        <w:rPr>
          <w:rFonts w:eastAsia="Times New Roman" w:cs="Arial"/>
          <w:sz w:val="20"/>
        </w:rPr>
        <w:t xml:space="preserve">The Franchisee engages </w:t>
      </w:r>
      <w:proofErr w:type="spellStart"/>
      <w:r>
        <w:rPr>
          <w:rFonts w:eastAsia="Times New Roman" w:cs="Arial"/>
          <w:sz w:val="20"/>
        </w:rPr>
        <w:t>MailPlus</w:t>
      </w:r>
      <w:proofErr w:type="spellEnd"/>
      <w:r>
        <w:rPr>
          <w:rFonts w:eastAsia="Times New Roman" w:cs="Arial"/>
          <w:sz w:val="20"/>
        </w:rPr>
        <w:t xml:space="preserve"> </w:t>
      </w:r>
      <w:r>
        <w:rPr>
          <w:rFonts w:eastAsia="Times New Roman" w:cs="Arial"/>
          <w:sz w:val="20"/>
          <w:shd w:val="clear" w:color="auto" w:fill="FFFFFF"/>
        </w:rPr>
        <w:t xml:space="preserve">to provide administrative support and assistance with </w:t>
      </w:r>
      <w:r>
        <w:rPr>
          <w:rFonts w:eastAsia="Times New Roman" w:cs="Arial"/>
          <w:sz w:val="20"/>
        </w:rPr>
        <w:t xml:space="preserve">the Franchisee's sale of its Franchise Business.  Under this option, </w:t>
      </w:r>
      <w:proofErr w:type="spellStart"/>
      <w:r>
        <w:rPr>
          <w:rFonts w:eastAsia="Times New Roman" w:cs="Arial"/>
          <w:sz w:val="20"/>
        </w:rPr>
        <w:t>MailPlus</w:t>
      </w:r>
      <w:proofErr w:type="spellEnd"/>
      <w:r>
        <w:rPr>
          <w:rFonts w:eastAsia="Times New Roman" w:cs="Arial"/>
          <w:sz w:val="20"/>
        </w:rPr>
        <w:t xml:space="preserve"> will provide the support and assistance set out in option 2 above, plus additional support and assistance.  If </w:t>
      </w:r>
      <w:proofErr w:type="spellStart"/>
      <w:r>
        <w:rPr>
          <w:rFonts w:eastAsia="Times New Roman" w:cs="Arial"/>
          <w:sz w:val="20"/>
        </w:rPr>
        <w:t>MailPlus</w:t>
      </w:r>
      <w:proofErr w:type="spellEnd"/>
      <w:r>
        <w:rPr>
          <w:rFonts w:eastAsia="Times New Roman" w:cs="Arial"/>
          <w:sz w:val="20"/>
        </w:rPr>
        <w:t xml:space="preserve"> approves the Franchisee's purchaser, Mail Plus can provide additional assistance by introducing the purchaser to </w:t>
      </w:r>
      <w:proofErr w:type="spellStart"/>
      <w:r>
        <w:rPr>
          <w:rFonts w:eastAsia="Times New Roman" w:cs="Arial"/>
          <w:sz w:val="20"/>
        </w:rPr>
        <w:t>MailPlus's</w:t>
      </w:r>
      <w:proofErr w:type="spellEnd"/>
      <w:r>
        <w:rPr>
          <w:rFonts w:eastAsia="Times New Roman" w:cs="Arial"/>
          <w:sz w:val="20"/>
        </w:rPr>
        <w:t xml:space="preserve"> NAB accreditation program.</w:t>
      </w:r>
      <w:r>
        <w:rPr>
          <w:rFonts w:eastAsia="Times New Roman" w:cs="Arial"/>
          <w:b/>
          <w:i/>
          <w:sz w:val="20"/>
        </w:rPr>
        <w:t xml:space="preserve"> </w:t>
      </w:r>
      <w:r>
        <w:rPr>
          <w:rFonts w:eastAsia="Times New Roman" w:cs="Arial"/>
          <w:sz w:val="20"/>
        </w:rPr>
        <w:t xml:space="preserve"> Under this option, </w:t>
      </w:r>
      <w:proofErr w:type="spellStart"/>
      <w:r>
        <w:rPr>
          <w:rFonts w:eastAsia="Times New Roman" w:cs="Arial"/>
          <w:sz w:val="20"/>
        </w:rPr>
        <w:t>Mailplus</w:t>
      </w:r>
      <w:proofErr w:type="spellEnd"/>
      <w:r>
        <w:rPr>
          <w:rFonts w:eastAsia="Times New Roman" w:cs="Arial"/>
          <w:sz w:val="20"/>
        </w:rPr>
        <w:t xml:space="preserve"> will assist the Franchisee to manage the process of the Franchisee's initial marketing of the Franchisee's Franchise Business to the Franchisee's securing of a buyer. If the Franchisee sells </w:t>
      </w:r>
      <w:proofErr w:type="spellStart"/>
      <w:proofErr w:type="gramStart"/>
      <w:r>
        <w:rPr>
          <w:rFonts w:eastAsia="Times New Roman" w:cs="Arial"/>
          <w:sz w:val="20"/>
        </w:rPr>
        <w:t>it's</w:t>
      </w:r>
      <w:proofErr w:type="spellEnd"/>
      <w:proofErr w:type="gramEnd"/>
      <w:r>
        <w:rPr>
          <w:rFonts w:eastAsia="Times New Roman" w:cs="Arial"/>
          <w:sz w:val="20"/>
        </w:rPr>
        <w:t xml:space="preserve"> Franchise Business and it's purchaser enters into a tripartite agreement (an agreement between the purchase, the NAB and </w:t>
      </w:r>
      <w:proofErr w:type="spellStart"/>
      <w:r>
        <w:rPr>
          <w:rFonts w:eastAsia="Times New Roman" w:cs="Arial"/>
          <w:sz w:val="20"/>
        </w:rPr>
        <w:t>MailPlus</w:t>
      </w:r>
      <w:proofErr w:type="spellEnd"/>
      <w:r>
        <w:rPr>
          <w:rFonts w:eastAsia="Times New Roman" w:cs="Arial"/>
          <w:sz w:val="20"/>
        </w:rPr>
        <w:t xml:space="preserve">), the Franchisee agrees to pay a sum equivalent to two twelfths of the Purchase Price (business component only </w:t>
      </w:r>
      <w:proofErr w:type="spellStart"/>
      <w:r>
        <w:rPr>
          <w:rFonts w:eastAsia="Times New Roman" w:cs="Arial"/>
          <w:sz w:val="20"/>
        </w:rPr>
        <w:t>ie</w:t>
      </w:r>
      <w:proofErr w:type="spellEnd"/>
      <w:r>
        <w:rPr>
          <w:rFonts w:eastAsia="Times New Roman" w:cs="Arial"/>
          <w:sz w:val="20"/>
        </w:rPr>
        <w:t xml:space="preserve"> not including the genuine and reasonable cost of any vehicle purchased).</w:t>
      </w:r>
      <w:r>
        <w:rPr>
          <w:rFonts w:eastAsia="Times New Roman" w:cs="Arial"/>
          <w:b/>
          <w:i/>
          <w:sz w:val="20"/>
        </w:rPr>
        <w:t xml:space="preserve"> </w:t>
      </w:r>
      <w:r>
        <w:rPr>
          <w:rFonts w:eastAsia="Times New Roman" w:cs="Arial"/>
          <w:sz w:val="20"/>
        </w:rPr>
        <w:t xml:space="preserve"> If the Franchisee choose this option, the Franchisee acknowledges that it has </w:t>
      </w:r>
      <w:proofErr w:type="gramStart"/>
      <w:r>
        <w:rPr>
          <w:rFonts w:eastAsia="Times New Roman" w:cs="Arial"/>
          <w:sz w:val="20"/>
        </w:rPr>
        <w:t>taken into account</w:t>
      </w:r>
      <w:proofErr w:type="gramEnd"/>
      <w:r>
        <w:rPr>
          <w:rFonts w:eastAsia="Times New Roman" w:cs="Arial"/>
          <w:sz w:val="20"/>
        </w:rPr>
        <w:t xml:space="preserve"> this fee when it determined its Purchase Price with its purchaser.</w:t>
      </w:r>
    </w:p>
    <w:p w14:paraId="01819A9C" w14:textId="77777777" w:rsidR="00B62D3D" w:rsidRDefault="00166A2D">
      <w:pPr>
        <w:pStyle w:val="NoNum-Heading1"/>
        <w:rPr>
          <w:rFonts w:cs="Arial"/>
          <w:sz w:val="24"/>
        </w:rPr>
      </w:pPr>
      <w:r>
        <w:rPr>
          <w:rFonts w:cs="Arial"/>
          <w:sz w:val="24"/>
        </w:rPr>
        <w:t>Agreed terms</w:t>
      </w:r>
    </w:p>
    <w:p w14:paraId="641500AD" w14:textId="77777777" w:rsidR="00B62D3D" w:rsidRDefault="00166A2D">
      <w:pPr>
        <w:pStyle w:val="numpara1"/>
        <w:rPr>
          <w:rFonts w:cs="Arial"/>
          <w:sz w:val="20"/>
        </w:rPr>
      </w:pPr>
      <w:r>
        <w:rPr>
          <w:rFonts w:cs="Arial"/>
          <w:sz w:val="20"/>
        </w:rPr>
        <w:t xml:space="preserve">The parties wish to vary the franchise agreement by adding to the special conditions the offer selected above.  </w:t>
      </w:r>
    </w:p>
    <w:p w14:paraId="14C7DAEC" w14:textId="7873DC15" w:rsidR="00B62D3D" w:rsidRDefault="00166A2D">
      <w:pPr>
        <w:pStyle w:val="numpara1"/>
        <w:rPr>
          <w:rFonts w:cs="Arial"/>
          <w:sz w:val="20"/>
        </w:rPr>
      </w:pPr>
      <w:r>
        <w:rPr>
          <w:rFonts w:cs="Arial"/>
          <w:sz w:val="20"/>
        </w:rPr>
        <w:t xml:space="preserve">This offer applies to sales which are finalised by </w:t>
      </w:r>
      <w:r w:rsidR="00165AE9">
        <w:rPr>
          <w:rFonts w:cs="Arial"/>
          <w:sz w:val="20"/>
        </w:rPr>
        <w:t>31 December 2022.</w:t>
      </w:r>
    </w:p>
    <w:p w14:paraId="52264828" w14:textId="77777777" w:rsidR="00B62D3D" w:rsidRDefault="00166A2D">
      <w:pPr>
        <w:pStyle w:val="numpara1"/>
        <w:rPr>
          <w:rFonts w:cs="Arial"/>
          <w:sz w:val="20"/>
        </w:rPr>
      </w:pPr>
      <w:r>
        <w:rPr>
          <w:rFonts w:cs="Arial"/>
          <w:sz w:val="20"/>
        </w:rPr>
        <w:lastRenderedPageBreak/>
        <w:t xml:space="preserve">The Franchisee agrees to pay to </w:t>
      </w:r>
      <w:proofErr w:type="spellStart"/>
      <w:r>
        <w:rPr>
          <w:rFonts w:cs="Arial"/>
          <w:sz w:val="20"/>
        </w:rPr>
        <w:t>MailPlus</w:t>
      </w:r>
      <w:proofErr w:type="spellEnd"/>
      <w:r>
        <w:rPr>
          <w:rFonts w:cs="Arial"/>
          <w:sz w:val="20"/>
        </w:rPr>
        <w:t xml:space="preserve"> the fee set out in the offer selected above before the settlement of the sale or to irrevocably instruct the purchaser to redirect the Purchase Price payable at settlement directly to </w:t>
      </w:r>
      <w:proofErr w:type="spellStart"/>
      <w:r>
        <w:rPr>
          <w:rFonts w:cs="Arial"/>
          <w:sz w:val="20"/>
        </w:rPr>
        <w:t>MailPlus</w:t>
      </w:r>
      <w:proofErr w:type="spellEnd"/>
      <w:r>
        <w:rPr>
          <w:rFonts w:cs="Arial"/>
          <w:sz w:val="20"/>
        </w:rPr>
        <w:t xml:space="preserve"> in payment of the relevant fee.  </w:t>
      </w:r>
    </w:p>
    <w:p w14:paraId="21AAF7C1" w14:textId="77777777" w:rsidR="00B62D3D" w:rsidRDefault="00166A2D">
      <w:pPr>
        <w:pStyle w:val="numpara1"/>
        <w:rPr>
          <w:rFonts w:cs="Arial"/>
          <w:sz w:val="20"/>
        </w:rPr>
      </w:pPr>
      <w:r>
        <w:rPr>
          <w:rFonts w:cs="Arial"/>
          <w:sz w:val="20"/>
        </w:rPr>
        <w:t xml:space="preserve">The Manager guarantees the payment of the fee set out in the offer selected above.  </w:t>
      </w:r>
    </w:p>
    <w:p w14:paraId="36EF7D0F" w14:textId="77777777" w:rsidR="00B62D3D" w:rsidRDefault="00166A2D">
      <w:pPr>
        <w:pStyle w:val="numpara1"/>
        <w:rPr>
          <w:rFonts w:cs="Arial"/>
          <w:sz w:val="20"/>
        </w:rPr>
      </w:pPr>
      <w:r>
        <w:rPr>
          <w:rFonts w:cs="Arial"/>
          <w:sz w:val="20"/>
        </w:rPr>
        <w:t>The parties agree that the terms of this Deed vary and amend the terms of the franchise agreement.</w:t>
      </w:r>
    </w:p>
    <w:p w14:paraId="1C9D690A" w14:textId="77777777" w:rsidR="00B62D3D" w:rsidRDefault="00166A2D">
      <w:pPr>
        <w:pStyle w:val="numpara1"/>
        <w:rPr>
          <w:rFonts w:cs="Arial"/>
          <w:sz w:val="20"/>
          <w:szCs w:val="22"/>
        </w:rPr>
      </w:pPr>
      <w:r>
        <w:rPr>
          <w:rFonts w:cs="Arial"/>
          <w:sz w:val="20"/>
        </w:rPr>
        <w:t xml:space="preserve">A breach of this Deed will constitute a breach of the franchise agreement.  </w:t>
      </w:r>
    </w:p>
    <w:p w14:paraId="5DD36E23" w14:textId="77777777" w:rsidR="00B62D3D" w:rsidRDefault="00166A2D">
      <w:pPr>
        <w:rPr>
          <w:rFonts w:cs="Arial"/>
          <w:sz w:val="20"/>
        </w:rPr>
      </w:pPr>
      <w:r>
        <w:rPr>
          <w:rFonts w:cs="Arial"/>
          <w:sz w:val="20"/>
        </w:rPr>
        <w:t>Executed as a deed</w:t>
      </w:r>
    </w:p>
    <w:tbl>
      <w:tblPr>
        <w:tblW w:w="9747" w:type="dxa"/>
        <w:tblInd w:w="108" w:type="dxa"/>
        <w:tblLayout w:type="fixed"/>
        <w:tblLook w:val="0000" w:firstRow="0" w:lastRow="0" w:firstColumn="0" w:lastColumn="0" w:noHBand="0" w:noVBand="0"/>
      </w:tblPr>
      <w:tblGrid>
        <w:gridCol w:w="4820"/>
        <w:gridCol w:w="425"/>
        <w:gridCol w:w="4502"/>
      </w:tblGrid>
      <w:tr w:rsidR="00B62D3D" w14:paraId="0AC97FA7" w14:textId="77777777">
        <w:tc>
          <w:tcPr>
            <w:tcW w:w="4820" w:type="dxa"/>
          </w:tcPr>
          <w:p w14:paraId="133515D3" w14:textId="77777777" w:rsidR="00B62D3D" w:rsidRDefault="00166A2D">
            <w:pPr>
              <w:keepNext/>
              <w:keepLines/>
              <w:spacing w:after="0"/>
              <w:rPr>
                <w:rFonts w:cs="Arial"/>
                <w:sz w:val="20"/>
              </w:rPr>
            </w:pPr>
            <w:r>
              <w:rPr>
                <w:rFonts w:cs="Arial"/>
                <w:b/>
                <w:sz w:val="20"/>
              </w:rPr>
              <w:t>Executed</w:t>
            </w:r>
            <w:r>
              <w:rPr>
                <w:rFonts w:cs="Arial"/>
                <w:sz w:val="20"/>
              </w:rPr>
              <w:t xml:space="preserve"> by </w:t>
            </w:r>
            <w:r>
              <w:rPr>
                <w:rFonts w:cs="Arial"/>
                <w:b/>
                <w:sz w:val="20"/>
              </w:rPr>
              <w:t>Mail Plus Pty Ltd</w:t>
            </w:r>
            <w:r>
              <w:rPr>
                <w:rFonts w:cs="Arial"/>
                <w:sz w:val="20"/>
              </w:rPr>
              <w:t xml:space="preserve"> ACN 609 801 195 in accordance with section 127(1) of the </w:t>
            </w:r>
            <w:r>
              <w:rPr>
                <w:rFonts w:cs="Arial"/>
                <w:i/>
                <w:iCs/>
                <w:sz w:val="20"/>
              </w:rPr>
              <w:t>Corporations Act 2001 (</w:t>
            </w:r>
            <w:proofErr w:type="spellStart"/>
            <w:r>
              <w:rPr>
                <w:rFonts w:cs="Arial"/>
                <w:i/>
                <w:iCs/>
                <w:sz w:val="20"/>
              </w:rPr>
              <w:t>Cth</w:t>
            </w:r>
            <w:proofErr w:type="spellEnd"/>
            <w:r>
              <w:rPr>
                <w:rFonts w:cs="Arial"/>
                <w:i/>
                <w:iCs/>
                <w:sz w:val="20"/>
              </w:rPr>
              <w:t>)</w:t>
            </w:r>
            <w:r>
              <w:rPr>
                <w:rFonts w:cs="Arial"/>
                <w:sz w:val="20"/>
              </w:rPr>
              <w:t>:</w:t>
            </w:r>
          </w:p>
        </w:tc>
        <w:tc>
          <w:tcPr>
            <w:tcW w:w="425" w:type="dxa"/>
          </w:tcPr>
          <w:p w14:paraId="769302B6" w14:textId="77777777" w:rsidR="00B62D3D" w:rsidRDefault="00B62D3D">
            <w:pPr>
              <w:keepNext/>
              <w:keepLines/>
              <w:spacing w:after="0"/>
              <w:rPr>
                <w:rFonts w:cs="Arial"/>
                <w:sz w:val="20"/>
              </w:rPr>
            </w:pPr>
          </w:p>
          <w:p w14:paraId="00DBEFC4" w14:textId="77777777" w:rsidR="00B62D3D" w:rsidRDefault="00B62D3D">
            <w:pPr>
              <w:keepNext/>
              <w:keepLines/>
              <w:spacing w:after="0"/>
              <w:rPr>
                <w:rFonts w:cs="Arial"/>
                <w:sz w:val="20"/>
              </w:rPr>
            </w:pPr>
          </w:p>
          <w:p w14:paraId="1089D832" w14:textId="77777777" w:rsidR="00B62D3D" w:rsidRDefault="00B62D3D">
            <w:pPr>
              <w:keepNext/>
              <w:keepLines/>
              <w:spacing w:after="0"/>
              <w:rPr>
                <w:rFonts w:cs="Arial"/>
                <w:sz w:val="20"/>
              </w:rPr>
            </w:pPr>
          </w:p>
          <w:p w14:paraId="1337AD2A" w14:textId="77777777" w:rsidR="00B62D3D" w:rsidRDefault="00B62D3D">
            <w:pPr>
              <w:keepNext/>
              <w:keepLines/>
              <w:spacing w:after="0"/>
              <w:rPr>
                <w:rFonts w:cs="Arial"/>
                <w:sz w:val="20"/>
              </w:rPr>
            </w:pPr>
          </w:p>
        </w:tc>
        <w:tc>
          <w:tcPr>
            <w:tcW w:w="4502" w:type="dxa"/>
          </w:tcPr>
          <w:p w14:paraId="59FAEFAC" w14:textId="77777777" w:rsidR="00B62D3D" w:rsidRDefault="00B62D3D">
            <w:pPr>
              <w:keepNext/>
              <w:keepLines/>
              <w:spacing w:after="0"/>
              <w:rPr>
                <w:rFonts w:cs="Arial"/>
                <w:sz w:val="20"/>
              </w:rPr>
            </w:pPr>
          </w:p>
        </w:tc>
      </w:tr>
      <w:tr w:rsidR="00B62D3D" w14:paraId="58C8F66D" w14:textId="77777777">
        <w:tc>
          <w:tcPr>
            <w:tcW w:w="4820" w:type="dxa"/>
          </w:tcPr>
          <w:p w14:paraId="6F32E383" w14:textId="77777777" w:rsidR="00B62D3D" w:rsidRDefault="00B62D3D">
            <w:pPr>
              <w:keepNext/>
              <w:keepLines/>
              <w:tabs>
                <w:tab w:val="left" w:leader="dot" w:pos="4253"/>
              </w:tabs>
              <w:spacing w:after="0"/>
              <w:rPr>
                <w:rFonts w:cs="Arial"/>
                <w:sz w:val="20"/>
              </w:rPr>
            </w:pPr>
          </w:p>
        </w:tc>
        <w:tc>
          <w:tcPr>
            <w:tcW w:w="425" w:type="dxa"/>
          </w:tcPr>
          <w:p w14:paraId="0E4EFB20" w14:textId="77777777" w:rsidR="00B62D3D" w:rsidRDefault="00B62D3D">
            <w:pPr>
              <w:keepNext/>
              <w:keepLines/>
              <w:tabs>
                <w:tab w:val="left" w:leader="dot" w:pos="4253"/>
              </w:tabs>
              <w:spacing w:after="0"/>
              <w:rPr>
                <w:rFonts w:cs="Arial"/>
                <w:sz w:val="20"/>
              </w:rPr>
            </w:pPr>
          </w:p>
        </w:tc>
        <w:tc>
          <w:tcPr>
            <w:tcW w:w="4502" w:type="dxa"/>
          </w:tcPr>
          <w:p w14:paraId="0704A8B6" w14:textId="77777777" w:rsidR="00B62D3D" w:rsidRDefault="00166A2D">
            <w:pPr>
              <w:keepNext/>
              <w:keepLines/>
              <w:tabs>
                <w:tab w:val="left" w:leader="dot" w:pos="4253"/>
              </w:tabs>
              <w:spacing w:after="0"/>
              <w:rPr>
                <w:rFonts w:cs="Arial"/>
                <w:sz w:val="20"/>
              </w:rPr>
            </w:pPr>
            <w:r>
              <w:rPr>
                <w:rFonts w:cs="Arial"/>
                <w:sz w:val="20"/>
              </w:rPr>
              <w:tab/>
            </w:r>
          </w:p>
        </w:tc>
      </w:tr>
      <w:tr w:rsidR="00B62D3D" w14:paraId="5F7569E2" w14:textId="77777777">
        <w:tc>
          <w:tcPr>
            <w:tcW w:w="4820" w:type="dxa"/>
          </w:tcPr>
          <w:p w14:paraId="30A2A929" w14:textId="77777777" w:rsidR="00B62D3D" w:rsidRDefault="00B62D3D">
            <w:pPr>
              <w:keepNext/>
              <w:keepLines/>
              <w:tabs>
                <w:tab w:val="left" w:leader="dot" w:pos="4253"/>
              </w:tabs>
              <w:spacing w:after="0"/>
              <w:rPr>
                <w:rFonts w:cs="Arial"/>
                <w:sz w:val="20"/>
              </w:rPr>
            </w:pPr>
          </w:p>
        </w:tc>
        <w:tc>
          <w:tcPr>
            <w:tcW w:w="425" w:type="dxa"/>
          </w:tcPr>
          <w:p w14:paraId="6B406382" w14:textId="77777777" w:rsidR="00B62D3D" w:rsidRDefault="00B62D3D">
            <w:pPr>
              <w:keepNext/>
              <w:keepLines/>
              <w:tabs>
                <w:tab w:val="left" w:leader="dot" w:pos="4253"/>
              </w:tabs>
              <w:spacing w:after="0"/>
              <w:rPr>
                <w:rFonts w:cs="Arial"/>
                <w:sz w:val="20"/>
              </w:rPr>
            </w:pPr>
          </w:p>
        </w:tc>
        <w:tc>
          <w:tcPr>
            <w:tcW w:w="4502" w:type="dxa"/>
          </w:tcPr>
          <w:p w14:paraId="2036555C" w14:textId="77777777" w:rsidR="00B62D3D" w:rsidRDefault="00166A2D">
            <w:pPr>
              <w:keepNext/>
              <w:keepLines/>
              <w:tabs>
                <w:tab w:val="left" w:leader="dot" w:pos="4253"/>
              </w:tabs>
              <w:spacing w:after="0"/>
              <w:jc w:val="center"/>
              <w:rPr>
                <w:rFonts w:cs="Arial"/>
                <w:sz w:val="20"/>
              </w:rPr>
            </w:pPr>
            <w:r>
              <w:rPr>
                <w:rFonts w:cs="Arial"/>
                <w:sz w:val="20"/>
              </w:rPr>
              <w:t>Signature of sole director and sole company secretary</w:t>
            </w:r>
          </w:p>
        </w:tc>
      </w:tr>
      <w:tr w:rsidR="00B62D3D" w14:paraId="2C341C83" w14:textId="77777777">
        <w:tc>
          <w:tcPr>
            <w:tcW w:w="4820" w:type="dxa"/>
          </w:tcPr>
          <w:p w14:paraId="366BFD89" w14:textId="77777777" w:rsidR="00B62D3D" w:rsidRDefault="00B62D3D">
            <w:pPr>
              <w:keepNext/>
              <w:keepLines/>
              <w:tabs>
                <w:tab w:val="left" w:leader="dot" w:pos="4253"/>
              </w:tabs>
              <w:spacing w:after="0"/>
              <w:rPr>
                <w:rFonts w:cs="Arial"/>
                <w:sz w:val="20"/>
              </w:rPr>
            </w:pPr>
          </w:p>
        </w:tc>
        <w:tc>
          <w:tcPr>
            <w:tcW w:w="425" w:type="dxa"/>
          </w:tcPr>
          <w:p w14:paraId="67EA42F7" w14:textId="77777777" w:rsidR="00B62D3D" w:rsidRDefault="00B62D3D">
            <w:pPr>
              <w:keepNext/>
              <w:keepLines/>
              <w:tabs>
                <w:tab w:val="left" w:leader="dot" w:pos="4253"/>
              </w:tabs>
              <w:spacing w:after="0"/>
              <w:rPr>
                <w:rFonts w:cs="Arial"/>
                <w:sz w:val="20"/>
              </w:rPr>
            </w:pPr>
          </w:p>
        </w:tc>
        <w:tc>
          <w:tcPr>
            <w:tcW w:w="4502" w:type="dxa"/>
          </w:tcPr>
          <w:p w14:paraId="2117E18A" w14:textId="77777777" w:rsidR="00B62D3D" w:rsidRDefault="00B62D3D">
            <w:pPr>
              <w:keepNext/>
              <w:keepLines/>
              <w:tabs>
                <w:tab w:val="left" w:leader="dot" w:pos="4253"/>
              </w:tabs>
              <w:spacing w:after="0"/>
              <w:rPr>
                <w:rFonts w:cs="Arial"/>
                <w:sz w:val="20"/>
              </w:rPr>
            </w:pPr>
          </w:p>
        </w:tc>
      </w:tr>
      <w:tr w:rsidR="00B62D3D" w14:paraId="371A81BA" w14:textId="77777777">
        <w:tc>
          <w:tcPr>
            <w:tcW w:w="4820" w:type="dxa"/>
          </w:tcPr>
          <w:p w14:paraId="66369BF6" w14:textId="77777777" w:rsidR="00B62D3D" w:rsidRDefault="00B62D3D">
            <w:pPr>
              <w:keepNext/>
              <w:keepLines/>
              <w:tabs>
                <w:tab w:val="left" w:leader="dot" w:pos="4253"/>
              </w:tabs>
              <w:spacing w:after="0"/>
              <w:rPr>
                <w:rFonts w:cs="Arial"/>
                <w:sz w:val="20"/>
              </w:rPr>
            </w:pPr>
          </w:p>
        </w:tc>
        <w:tc>
          <w:tcPr>
            <w:tcW w:w="425" w:type="dxa"/>
          </w:tcPr>
          <w:p w14:paraId="580A2C6B" w14:textId="77777777" w:rsidR="00B62D3D" w:rsidRDefault="00B62D3D">
            <w:pPr>
              <w:keepNext/>
              <w:keepLines/>
              <w:tabs>
                <w:tab w:val="left" w:leader="dot" w:pos="4253"/>
              </w:tabs>
              <w:spacing w:after="0"/>
              <w:rPr>
                <w:rFonts w:cs="Arial"/>
                <w:sz w:val="20"/>
              </w:rPr>
            </w:pPr>
          </w:p>
        </w:tc>
        <w:tc>
          <w:tcPr>
            <w:tcW w:w="4502" w:type="dxa"/>
          </w:tcPr>
          <w:p w14:paraId="1956EEF9" w14:textId="77777777" w:rsidR="00B62D3D" w:rsidRDefault="00166A2D">
            <w:pPr>
              <w:keepNext/>
              <w:keepLines/>
              <w:tabs>
                <w:tab w:val="left" w:leader="dot" w:pos="4253"/>
              </w:tabs>
              <w:spacing w:after="0"/>
              <w:jc w:val="center"/>
              <w:rPr>
                <w:rFonts w:cs="Arial"/>
                <w:sz w:val="20"/>
              </w:rPr>
            </w:pPr>
            <w:r>
              <w:rPr>
                <w:rFonts w:cs="Arial"/>
                <w:sz w:val="20"/>
              </w:rPr>
              <w:t>Chris Burgess</w:t>
            </w:r>
          </w:p>
        </w:tc>
      </w:tr>
      <w:tr w:rsidR="00B62D3D" w14:paraId="12B88233" w14:textId="77777777">
        <w:tc>
          <w:tcPr>
            <w:tcW w:w="4820" w:type="dxa"/>
          </w:tcPr>
          <w:p w14:paraId="0EEF8A0D" w14:textId="77777777" w:rsidR="00B62D3D" w:rsidRDefault="00B62D3D">
            <w:pPr>
              <w:keepNext/>
              <w:keepLines/>
              <w:tabs>
                <w:tab w:val="left" w:leader="dot" w:pos="4253"/>
              </w:tabs>
              <w:spacing w:after="0"/>
              <w:rPr>
                <w:rFonts w:cs="Arial"/>
                <w:sz w:val="20"/>
              </w:rPr>
            </w:pPr>
          </w:p>
        </w:tc>
        <w:tc>
          <w:tcPr>
            <w:tcW w:w="425" w:type="dxa"/>
          </w:tcPr>
          <w:p w14:paraId="168FC128" w14:textId="77777777" w:rsidR="00B62D3D" w:rsidRDefault="00B62D3D">
            <w:pPr>
              <w:keepNext/>
              <w:keepLines/>
              <w:tabs>
                <w:tab w:val="left" w:leader="dot" w:pos="4253"/>
              </w:tabs>
              <w:spacing w:after="0"/>
              <w:rPr>
                <w:rFonts w:cs="Arial"/>
                <w:sz w:val="20"/>
              </w:rPr>
            </w:pPr>
          </w:p>
        </w:tc>
        <w:tc>
          <w:tcPr>
            <w:tcW w:w="4502" w:type="dxa"/>
          </w:tcPr>
          <w:p w14:paraId="23F1EA5C" w14:textId="77777777" w:rsidR="00B62D3D" w:rsidRDefault="00166A2D">
            <w:pPr>
              <w:keepNext/>
              <w:keepLines/>
              <w:tabs>
                <w:tab w:val="left" w:leader="dot" w:pos="4253"/>
              </w:tabs>
              <w:spacing w:after="0"/>
              <w:rPr>
                <w:rFonts w:cs="Arial"/>
                <w:sz w:val="20"/>
              </w:rPr>
            </w:pPr>
            <w:r>
              <w:rPr>
                <w:rFonts w:cs="Arial"/>
                <w:sz w:val="20"/>
              </w:rPr>
              <w:tab/>
            </w:r>
          </w:p>
        </w:tc>
      </w:tr>
      <w:tr w:rsidR="00B62D3D" w14:paraId="276776B5" w14:textId="77777777">
        <w:tc>
          <w:tcPr>
            <w:tcW w:w="4820" w:type="dxa"/>
          </w:tcPr>
          <w:p w14:paraId="4B678989" w14:textId="77777777" w:rsidR="00B62D3D" w:rsidRDefault="00B62D3D">
            <w:pPr>
              <w:keepNext/>
              <w:keepLines/>
              <w:spacing w:after="0"/>
              <w:rPr>
                <w:rFonts w:cs="Arial"/>
                <w:sz w:val="20"/>
              </w:rPr>
            </w:pPr>
          </w:p>
        </w:tc>
        <w:tc>
          <w:tcPr>
            <w:tcW w:w="425" w:type="dxa"/>
          </w:tcPr>
          <w:p w14:paraId="5E1430A6" w14:textId="77777777" w:rsidR="00B62D3D" w:rsidRDefault="00B62D3D">
            <w:pPr>
              <w:keepNext/>
              <w:keepLines/>
              <w:tabs>
                <w:tab w:val="left" w:leader="dot" w:pos="4253"/>
              </w:tabs>
              <w:spacing w:after="0"/>
              <w:rPr>
                <w:rFonts w:cs="Arial"/>
                <w:sz w:val="20"/>
              </w:rPr>
            </w:pPr>
          </w:p>
        </w:tc>
        <w:tc>
          <w:tcPr>
            <w:tcW w:w="4502" w:type="dxa"/>
          </w:tcPr>
          <w:p w14:paraId="479B2F04" w14:textId="77777777" w:rsidR="00B62D3D" w:rsidRDefault="00166A2D">
            <w:pPr>
              <w:keepNext/>
              <w:keepLines/>
              <w:spacing w:after="0"/>
              <w:jc w:val="center"/>
              <w:rPr>
                <w:rFonts w:cs="Arial"/>
                <w:sz w:val="20"/>
              </w:rPr>
            </w:pPr>
            <w:r>
              <w:rPr>
                <w:rFonts w:cs="Arial"/>
                <w:sz w:val="20"/>
              </w:rPr>
              <w:t xml:space="preserve">Name </w:t>
            </w:r>
            <w:r>
              <w:rPr>
                <w:rFonts w:cs="Arial"/>
                <w:sz w:val="16"/>
              </w:rPr>
              <w:t>(please print)</w:t>
            </w:r>
          </w:p>
        </w:tc>
      </w:tr>
      <w:tr w:rsidR="00B62D3D" w14:paraId="3714F2D7" w14:textId="77777777">
        <w:tc>
          <w:tcPr>
            <w:tcW w:w="4820" w:type="dxa"/>
          </w:tcPr>
          <w:p w14:paraId="4741D7D1" w14:textId="453280D2" w:rsidR="00B62D3D" w:rsidRDefault="00166A2D">
            <w:pPr>
              <w:keepNext/>
              <w:keepLines/>
              <w:spacing w:after="0"/>
              <w:rPr>
                <w:rFonts w:cs="Arial"/>
                <w:sz w:val="20"/>
              </w:rPr>
            </w:pPr>
            <w:bookmarkStart w:id="0" w:name="PreviewClause"/>
            <w:bookmarkEnd w:id="0"/>
            <w:r>
              <w:rPr>
                <w:rFonts w:cs="Arial"/>
                <w:b/>
                <w:sz w:val="20"/>
              </w:rPr>
              <w:t>Executed</w:t>
            </w:r>
            <w:r>
              <w:rPr>
                <w:rFonts w:cs="Arial"/>
                <w:sz w:val="20"/>
              </w:rPr>
              <w:t xml:space="preserve"> by </w:t>
            </w:r>
            <w:r w:rsidR="0018431B">
              <w:rPr>
                <w:rFonts w:cs="Arial"/>
                <w:b/>
                <w:sz w:val="20"/>
              </w:rPr>
              <w:t>Quan Trinh</w:t>
            </w:r>
            <w:r w:rsidR="005657AA">
              <w:rPr>
                <w:rFonts w:cs="Arial"/>
                <w:b/>
                <w:sz w:val="20"/>
              </w:rPr>
              <w:t xml:space="preserve"> </w:t>
            </w:r>
            <w:r>
              <w:rPr>
                <w:rFonts w:cs="Arial"/>
                <w:sz w:val="20"/>
              </w:rPr>
              <w:t xml:space="preserve">in accordance with section 127(1) of the </w:t>
            </w:r>
            <w:r>
              <w:rPr>
                <w:rFonts w:cs="Arial"/>
                <w:i/>
                <w:iCs/>
                <w:sz w:val="20"/>
              </w:rPr>
              <w:t>Corporations Act 2001 (</w:t>
            </w:r>
            <w:proofErr w:type="spellStart"/>
            <w:r>
              <w:rPr>
                <w:rFonts w:cs="Arial"/>
                <w:i/>
                <w:iCs/>
                <w:sz w:val="20"/>
              </w:rPr>
              <w:t>Cth</w:t>
            </w:r>
            <w:proofErr w:type="spellEnd"/>
            <w:r>
              <w:rPr>
                <w:rFonts w:cs="Arial"/>
                <w:i/>
                <w:iCs/>
                <w:sz w:val="20"/>
              </w:rPr>
              <w:t>)</w:t>
            </w:r>
            <w:r>
              <w:rPr>
                <w:rFonts w:cs="Arial"/>
                <w:sz w:val="20"/>
              </w:rPr>
              <w:t>:</w:t>
            </w:r>
          </w:p>
        </w:tc>
        <w:tc>
          <w:tcPr>
            <w:tcW w:w="425" w:type="dxa"/>
          </w:tcPr>
          <w:p w14:paraId="44015381" w14:textId="77777777" w:rsidR="00B62D3D" w:rsidRDefault="00B62D3D">
            <w:pPr>
              <w:keepNext/>
              <w:keepLines/>
              <w:spacing w:after="0"/>
              <w:rPr>
                <w:rFonts w:cs="Arial"/>
                <w:sz w:val="20"/>
              </w:rPr>
            </w:pPr>
          </w:p>
          <w:p w14:paraId="01ED48E5" w14:textId="77777777" w:rsidR="00B62D3D" w:rsidRDefault="00B62D3D">
            <w:pPr>
              <w:keepNext/>
              <w:keepLines/>
              <w:spacing w:after="0"/>
              <w:rPr>
                <w:rFonts w:cs="Arial"/>
                <w:sz w:val="20"/>
              </w:rPr>
            </w:pPr>
          </w:p>
          <w:p w14:paraId="0712222E" w14:textId="77777777" w:rsidR="00B62D3D" w:rsidRDefault="00B62D3D">
            <w:pPr>
              <w:keepNext/>
              <w:keepLines/>
              <w:spacing w:after="0"/>
              <w:rPr>
                <w:rFonts w:cs="Arial"/>
                <w:sz w:val="20"/>
              </w:rPr>
            </w:pPr>
          </w:p>
          <w:p w14:paraId="5DB5FFE6" w14:textId="77777777" w:rsidR="00B62D3D" w:rsidRDefault="00B62D3D">
            <w:pPr>
              <w:keepNext/>
              <w:keepLines/>
              <w:spacing w:after="0"/>
              <w:rPr>
                <w:rFonts w:cs="Arial"/>
                <w:sz w:val="20"/>
              </w:rPr>
            </w:pPr>
          </w:p>
        </w:tc>
        <w:tc>
          <w:tcPr>
            <w:tcW w:w="4502" w:type="dxa"/>
          </w:tcPr>
          <w:p w14:paraId="53F6B537" w14:textId="77777777" w:rsidR="00B62D3D" w:rsidRDefault="00B62D3D">
            <w:pPr>
              <w:keepNext/>
              <w:keepLines/>
              <w:spacing w:after="0"/>
              <w:rPr>
                <w:rFonts w:cs="Arial"/>
                <w:sz w:val="20"/>
              </w:rPr>
            </w:pPr>
          </w:p>
          <w:p w14:paraId="2E7AE320" w14:textId="77777777" w:rsidR="00B36779" w:rsidRDefault="00B36779">
            <w:pPr>
              <w:keepNext/>
              <w:keepLines/>
              <w:spacing w:after="0"/>
              <w:rPr>
                <w:rFonts w:cs="Arial"/>
                <w:sz w:val="20"/>
              </w:rPr>
            </w:pPr>
          </w:p>
          <w:p w14:paraId="2A270C70" w14:textId="3A92D825" w:rsidR="00B36779" w:rsidRDefault="00B36779">
            <w:pPr>
              <w:keepNext/>
              <w:keepLines/>
              <w:spacing w:after="0"/>
              <w:rPr>
                <w:rFonts w:cs="Arial"/>
                <w:sz w:val="20"/>
              </w:rPr>
            </w:pPr>
          </w:p>
        </w:tc>
      </w:tr>
      <w:tr w:rsidR="00B62D3D" w14:paraId="3D3D2E5A" w14:textId="77777777">
        <w:tc>
          <w:tcPr>
            <w:tcW w:w="4820" w:type="dxa"/>
          </w:tcPr>
          <w:p w14:paraId="39B4E6E4" w14:textId="77777777" w:rsidR="00B62D3D" w:rsidRDefault="00B62D3D">
            <w:pPr>
              <w:keepNext/>
              <w:keepLines/>
              <w:tabs>
                <w:tab w:val="left" w:leader="dot" w:pos="4253"/>
              </w:tabs>
              <w:spacing w:after="0"/>
              <w:rPr>
                <w:rFonts w:cs="Arial"/>
                <w:sz w:val="20"/>
              </w:rPr>
            </w:pPr>
          </w:p>
        </w:tc>
        <w:tc>
          <w:tcPr>
            <w:tcW w:w="425" w:type="dxa"/>
          </w:tcPr>
          <w:p w14:paraId="6C0A88ED" w14:textId="77777777" w:rsidR="00B62D3D" w:rsidRDefault="00B62D3D">
            <w:pPr>
              <w:keepNext/>
              <w:keepLines/>
              <w:tabs>
                <w:tab w:val="left" w:leader="dot" w:pos="4253"/>
              </w:tabs>
              <w:spacing w:after="0"/>
              <w:rPr>
                <w:rFonts w:cs="Arial"/>
                <w:sz w:val="20"/>
              </w:rPr>
            </w:pPr>
          </w:p>
        </w:tc>
        <w:tc>
          <w:tcPr>
            <w:tcW w:w="4502" w:type="dxa"/>
          </w:tcPr>
          <w:p w14:paraId="2EAB9584" w14:textId="77777777" w:rsidR="00B62D3D" w:rsidRDefault="00B62D3D">
            <w:pPr>
              <w:keepNext/>
              <w:keepLines/>
              <w:tabs>
                <w:tab w:val="left" w:leader="dot" w:pos="4253"/>
              </w:tabs>
              <w:spacing w:after="0"/>
              <w:rPr>
                <w:rFonts w:cs="Arial"/>
                <w:sz w:val="20"/>
              </w:rPr>
            </w:pPr>
          </w:p>
          <w:p w14:paraId="47D05802" w14:textId="77777777" w:rsidR="00B36779" w:rsidRDefault="00B36779">
            <w:pPr>
              <w:keepNext/>
              <w:keepLines/>
              <w:tabs>
                <w:tab w:val="left" w:leader="dot" w:pos="4253"/>
              </w:tabs>
              <w:spacing w:after="0"/>
              <w:rPr>
                <w:rFonts w:cs="Arial"/>
                <w:sz w:val="20"/>
              </w:rPr>
            </w:pPr>
          </w:p>
          <w:p w14:paraId="3E70AE78" w14:textId="77777777" w:rsidR="00B36779" w:rsidRDefault="00B36779">
            <w:pPr>
              <w:keepNext/>
              <w:keepLines/>
              <w:tabs>
                <w:tab w:val="left" w:leader="dot" w:pos="4253"/>
              </w:tabs>
              <w:spacing w:after="0"/>
              <w:rPr>
                <w:rFonts w:cs="Arial"/>
                <w:sz w:val="20"/>
              </w:rPr>
            </w:pPr>
          </w:p>
          <w:p w14:paraId="6B33CC9A" w14:textId="278B88F2" w:rsidR="00B36779" w:rsidRDefault="00166A2D">
            <w:pPr>
              <w:keepNext/>
              <w:keepLines/>
              <w:tabs>
                <w:tab w:val="left" w:leader="dot" w:pos="4253"/>
              </w:tabs>
              <w:spacing w:after="0"/>
              <w:rPr>
                <w:rFonts w:cs="Arial"/>
                <w:sz w:val="20"/>
              </w:rPr>
            </w:pPr>
            <w:r>
              <w:rPr>
                <w:rFonts w:cs="Arial"/>
                <w:sz w:val="20"/>
              </w:rPr>
              <w:t>……………………………………………………</w:t>
            </w:r>
          </w:p>
        </w:tc>
      </w:tr>
      <w:tr w:rsidR="00B62D3D" w14:paraId="49A5C6E2" w14:textId="77777777">
        <w:tc>
          <w:tcPr>
            <w:tcW w:w="4820" w:type="dxa"/>
          </w:tcPr>
          <w:p w14:paraId="6F27F6A7" w14:textId="77777777" w:rsidR="00B62D3D" w:rsidRDefault="00B62D3D">
            <w:pPr>
              <w:keepNext/>
              <w:keepLines/>
              <w:tabs>
                <w:tab w:val="left" w:leader="dot" w:pos="4253"/>
              </w:tabs>
              <w:spacing w:after="0"/>
              <w:rPr>
                <w:rFonts w:cs="Arial"/>
                <w:sz w:val="20"/>
              </w:rPr>
            </w:pPr>
          </w:p>
        </w:tc>
        <w:tc>
          <w:tcPr>
            <w:tcW w:w="425" w:type="dxa"/>
          </w:tcPr>
          <w:p w14:paraId="6B2E5B34" w14:textId="77777777" w:rsidR="00B62D3D" w:rsidRDefault="00B62D3D">
            <w:pPr>
              <w:keepNext/>
              <w:keepLines/>
              <w:tabs>
                <w:tab w:val="left" w:leader="dot" w:pos="4253"/>
              </w:tabs>
              <w:spacing w:after="0"/>
              <w:rPr>
                <w:rFonts w:cs="Arial"/>
                <w:sz w:val="20"/>
              </w:rPr>
            </w:pPr>
          </w:p>
        </w:tc>
        <w:tc>
          <w:tcPr>
            <w:tcW w:w="4502" w:type="dxa"/>
          </w:tcPr>
          <w:p w14:paraId="6C6DC184" w14:textId="03CDA389" w:rsidR="00B62D3D" w:rsidRDefault="00166A2D">
            <w:pPr>
              <w:keepNext/>
              <w:keepLines/>
              <w:tabs>
                <w:tab w:val="left" w:leader="dot" w:pos="4253"/>
              </w:tabs>
              <w:spacing w:after="0"/>
              <w:jc w:val="center"/>
              <w:rPr>
                <w:rFonts w:cs="Arial"/>
                <w:sz w:val="20"/>
              </w:rPr>
            </w:pPr>
            <w:r>
              <w:rPr>
                <w:rFonts w:cs="Arial"/>
                <w:sz w:val="20"/>
              </w:rPr>
              <w:t xml:space="preserve">Signature of sole </w:t>
            </w:r>
            <w:r w:rsidR="00552891">
              <w:rPr>
                <w:rFonts w:cs="Arial"/>
                <w:sz w:val="20"/>
              </w:rPr>
              <w:t>trader</w:t>
            </w:r>
          </w:p>
        </w:tc>
      </w:tr>
      <w:tr w:rsidR="00B62D3D" w14:paraId="0675AB3A" w14:textId="77777777">
        <w:tc>
          <w:tcPr>
            <w:tcW w:w="4820" w:type="dxa"/>
          </w:tcPr>
          <w:p w14:paraId="77CBB586" w14:textId="77777777" w:rsidR="00B62D3D" w:rsidRDefault="00B62D3D">
            <w:pPr>
              <w:keepNext/>
              <w:keepLines/>
              <w:tabs>
                <w:tab w:val="left" w:leader="dot" w:pos="4253"/>
              </w:tabs>
              <w:spacing w:after="0"/>
              <w:rPr>
                <w:rFonts w:cs="Arial"/>
                <w:sz w:val="20"/>
              </w:rPr>
            </w:pPr>
          </w:p>
        </w:tc>
        <w:tc>
          <w:tcPr>
            <w:tcW w:w="425" w:type="dxa"/>
          </w:tcPr>
          <w:p w14:paraId="5CFFC552" w14:textId="77777777" w:rsidR="00B62D3D" w:rsidRDefault="00B62D3D">
            <w:pPr>
              <w:keepNext/>
              <w:keepLines/>
              <w:tabs>
                <w:tab w:val="left" w:leader="dot" w:pos="4253"/>
              </w:tabs>
              <w:spacing w:after="0"/>
              <w:rPr>
                <w:rFonts w:cs="Arial"/>
                <w:sz w:val="20"/>
              </w:rPr>
            </w:pPr>
          </w:p>
        </w:tc>
        <w:tc>
          <w:tcPr>
            <w:tcW w:w="4502" w:type="dxa"/>
          </w:tcPr>
          <w:p w14:paraId="5B41CD81" w14:textId="77777777" w:rsidR="00B62D3D" w:rsidRDefault="00B62D3D">
            <w:pPr>
              <w:keepNext/>
              <w:keepLines/>
              <w:tabs>
                <w:tab w:val="left" w:leader="dot" w:pos="4253"/>
              </w:tabs>
              <w:spacing w:after="0"/>
              <w:rPr>
                <w:rFonts w:cs="Arial"/>
                <w:sz w:val="20"/>
              </w:rPr>
            </w:pPr>
          </w:p>
        </w:tc>
      </w:tr>
      <w:tr w:rsidR="00B62D3D" w14:paraId="24E32EFF" w14:textId="77777777">
        <w:tc>
          <w:tcPr>
            <w:tcW w:w="4820" w:type="dxa"/>
          </w:tcPr>
          <w:p w14:paraId="6B368FFB" w14:textId="77777777" w:rsidR="00B62D3D" w:rsidRDefault="00B62D3D">
            <w:pPr>
              <w:keepNext/>
              <w:keepLines/>
              <w:tabs>
                <w:tab w:val="left" w:leader="dot" w:pos="4253"/>
              </w:tabs>
              <w:spacing w:after="0"/>
              <w:rPr>
                <w:rFonts w:cs="Arial"/>
                <w:sz w:val="20"/>
              </w:rPr>
            </w:pPr>
          </w:p>
        </w:tc>
        <w:tc>
          <w:tcPr>
            <w:tcW w:w="425" w:type="dxa"/>
          </w:tcPr>
          <w:p w14:paraId="273E8E11" w14:textId="77777777" w:rsidR="00B62D3D" w:rsidRDefault="00B62D3D">
            <w:pPr>
              <w:keepNext/>
              <w:keepLines/>
              <w:tabs>
                <w:tab w:val="left" w:leader="dot" w:pos="4253"/>
              </w:tabs>
              <w:spacing w:after="0"/>
              <w:rPr>
                <w:rFonts w:cs="Arial"/>
                <w:sz w:val="20"/>
              </w:rPr>
            </w:pPr>
          </w:p>
        </w:tc>
        <w:tc>
          <w:tcPr>
            <w:tcW w:w="4502" w:type="dxa"/>
          </w:tcPr>
          <w:p w14:paraId="25DCDBA6" w14:textId="2D4CD8D7" w:rsidR="00B62D3D" w:rsidRPr="005657AA" w:rsidRDefault="0018431B">
            <w:pPr>
              <w:keepNext/>
              <w:keepLines/>
              <w:tabs>
                <w:tab w:val="left" w:leader="dot" w:pos="4253"/>
              </w:tabs>
              <w:spacing w:after="0"/>
              <w:jc w:val="center"/>
              <w:rPr>
                <w:rFonts w:cs="Arial"/>
                <w:b/>
                <w:bCs/>
                <w:sz w:val="20"/>
              </w:rPr>
            </w:pPr>
            <w:r>
              <w:rPr>
                <w:rFonts w:cs="Arial"/>
                <w:b/>
                <w:bCs/>
                <w:sz w:val="20"/>
              </w:rPr>
              <w:t>Quan Trinh</w:t>
            </w:r>
          </w:p>
        </w:tc>
      </w:tr>
      <w:tr w:rsidR="00B62D3D" w14:paraId="562B4D20" w14:textId="77777777">
        <w:tc>
          <w:tcPr>
            <w:tcW w:w="4820" w:type="dxa"/>
          </w:tcPr>
          <w:p w14:paraId="3A8EAF40" w14:textId="77777777" w:rsidR="00B62D3D" w:rsidRDefault="00B62D3D">
            <w:pPr>
              <w:keepNext/>
              <w:keepLines/>
              <w:tabs>
                <w:tab w:val="left" w:leader="dot" w:pos="4253"/>
              </w:tabs>
              <w:spacing w:after="0"/>
              <w:rPr>
                <w:rFonts w:cs="Arial"/>
                <w:sz w:val="20"/>
              </w:rPr>
            </w:pPr>
          </w:p>
        </w:tc>
        <w:tc>
          <w:tcPr>
            <w:tcW w:w="425" w:type="dxa"/>
          </w:tcPr>
          <w:p w14:paraId="0EE5F016" w14:textId="77777777" w:rsidR="00B62D3D" w:rsidRDefault="00B62D3D">
            <w:pPr>
              <w:keepNext/>
              <w:keepLines/>
              <w:tabs>
                <w:tab w:val="left" w:leader="dot" w:pos="4253"/>
              </w:tabs>
              <w:spacing w:after="0"/>
              <w:rPr>
                <w:rFonts w:cs="Arial"/>
                <w:sz w:val="20"/>
              </w:rPr>
            </w:pPr>
          </w:p>
        </w:tc>
        <w:tc>
          <w:tcPr>
            <w:tcW w:w="4502" w:type="dxa"/>
          </w:tcPr>
          <w:p w14:paraId="26383A8F" w14:textId="77777777" w:rsidR="00B62D3D" w:rsidRDefault="00166A2D">
            <w:pPr>
              <w:keepNext/>
              <w:keepLines/>
              <w:tabs>
                <w:tab w:val="left" w:leader="dot" w:pos="4253"/>
              </w:tabs>
              <w:spacing w:after="0"/>
              <w:rPr>
                <w:rFonts w:cs="Arial"/>
                <w:sz w:val="20"/>
              </w:rPr>
            </w:pPr>
            <w:r>
              <w:rPr>
                <w:rFonts w:cs="Arial"/>
                <w:sz w:val="20"/>
              </w:rPr>
              <w:tab/>
            </w:r>
          </w:p>
        </w:tc>
      </w:tr>
      <w:tr w:rsidR="00B62D3D" w14:paraId="18EAB541" w14:textId="77777777">
        <w:tc>
          <w:tcPr>
            <w:tcW w:w="4820" w:type="dxa"/>
          </w:tcPr>
          <w:p w14:paraId="563AA1E9" w14:textId="77777777" w:rsidR="00B62D3D" w:rsidRDefault="00B62D3D">
            <w:pPr>
              <w:keepNext/>
              <w:keepLines/>
              <w:spacing w:after="0"/>
              <w:rPr>
                <w:rFonts w:cs="Arial"/>
                <w:sz w:val="20"/>
              </w:rPr>
            </w:pPr>
          </w:p>
        </w:tc>
        <w:tc>
          <w:tcPr>
            <w:tcW w:w="425" w:type="dxa"/>
          </w:tcPr>
          <w:p w14:paraId="226246F5" w14:textId="77777777" w:rsidR="00B62D3D" w:rsidRDefault="00B62D3D">
            <w:pPr>
              <w:keepNext/>
              <w:keepLines/>
              <w:tabs>
                <w:tab w:val="left" w:leader="dot" w:pos="4253"/>
              </w:tabs>
              <w:spacing w:after="0"/>
              <w:rPr>
                <w:rFonts w:cs="Arial"/>
                <w:sz w:val="20"/>
              </w:rPr>
            </w:pPr>
          </w:p>
        </w:tc>
        <w:tc>
          <w:tcPr>
            <w:tcW w:w="4502" w:type="dxa"/>
          </w:tcPr>
          <w:p w14:paraId="2F48DA47" w14:textId="77777777" w:rsidR="00B62D3D" w:rsidRDefault="00166A2D">
            <w:pPr>
              <w:keepNext/>
              <w:keepLines/>
              <w:spacing w:after="0"/>
              <w:jc w:val="center"/>
              <w:rPr>
                <w:rFonts w:cs="Arial"/>
                <w:sz w:val="20"/>
              </w:rPr>
            </w:pPr>
            <w:r>
              <w:rPr>
                <w:rFonts w:cs="Arial"/>
                <w:sz w:val="20"/>
              </w:rPr>
              <w:t xml:space="preserve">Name </w:t>
            </w:r>
            <w:r>
              <w:rPr>
                <w:rFonts w:cs="Arial"/>
                <w:sz w:val="16"/>
              </w:rPr>
              <w:t>(please print)</w:t>
            </w:r>
          </w:p>
        </w:tc>
      </w:tr>
    </w:tbl>
    <w:p w14:paraId="7F3841D2" w14:textId="77777777" w:rsidR="00B62D3D" w:rsidRDefault="00B62D3D">
      <w:pPr>
        <w:rPr>
          <w:rFonts w:cs="Arial"/>
          <w:sz w:val="20"/>
        </w:rPr>
      </w:pPr>
    </w:p>
    <w:sectPr w:rsidR="00B62D3D">
      <w:headerReference w:type="even" r:id="rId9"/>
      <w:headerReference w:type="default" r:id="rId10"/>
      <w:footerReference w:type="even" r:id="rId11"/>
      <w:footerReference w:type="default" r:id="rId12"/>
      <w:headerReference w:type="first" r:id="rId13"/>
      <w:footerReference w:type="first" r:id="rId14"/>
      <w:pgSz w:w="11906" w:h="16838" w:code="9"/>
      <w:pgMar w:top="1418" w:right="1134" w:bottom="1418" w:left="1418" w:header="720" w:footer="720" w:gutter="0"/>
      <w:pgNumType w:start="1"/>
      <w:cols w:space="720"/>
      <w:titlePg/>
      <w:docGrid w:linePitch="299"/>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DE8270" w14:textId="77777777" w:rsidR="00AC5017" w:rsidRDefault="00AC5017">
      <w:r>
        <w:separator/>
      </w:r>
    </w:p>
  </w:endnote>
  <w:endnote w:type="continuationSeparator" w:id="0">
    <w:p w14:paraId="32528CC7" w14:textId="77777777" w:rsidR="00AC5017" w:rsidRDefault="00AC50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A50D7F" w14:textId="77777777" w:rsidR="00B62D3D" w:rsidRDefault="00B62D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8578B0" w14:textId="77777777" w:rsidR="00B62D3D" w:rsidRDefault="00166A2D">
    <w:pPr>
      <w:pStyle w:val="Footer"/>
    </w:pPr>
    <w:r>
      <w:t>AU_Active01 909812951v1 TRISTA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5AF25" w14:textId="77777777" w:rsidR="00B62D3D" w:rsidRDefault="00B62D3D">
    <w:pPr>
      <w:pStyle w:val="Footer"/>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9E30F0" w14:textId="77777777" w:rsidR="00AC5017" w:rsidRDefault="00AC5017">
      <w:r>
        <w:separator/>
      </w:r>
    </w:p>
  </w:footnote>
  <w:footnote w:type="continuationSeparator" w:id="0">
    <w:p w14:paraId="6A374970" w14:textId="77777777" w:rsidR="00AC5017" w:rsidRDefault="00AC50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1BDB1B" w14:textId="77777777" w:rsidR="00B62D3D" w:rsidRDefault="00B62D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DC236" w14:textId="77777777" w:rsidR="00B62D3D" w:rsidRDefault="00166A2D">
    <w:pPr>
      <w:pStyle w:val="Head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CF553" w14:textId="77777777" w:rsidR="00B62D3D" w:rsidRDefault="00B62D3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8E2EC42"/>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606EBB4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DEF62C9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66674A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F74E1D9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ECA4ED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E1C3CD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AE8A6F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FAAEA6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2B60BE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3C37C8"/>
    <w:multiLevelType w:val="multilevel"/>
    <w:tmpl w:val="606A4C0A"/>
    <w:lvl w:ilvl="0">
      <w:start w:val="1"/>
      <w:numFmt w:val="decimal"/>
      <w:lvlText w:val="%1."/>
      <w:lvlJc w:val="left"/>
      <w:pPr>
        <w:tabs>
          <w:tab w:val="num" w:pos="680"/>
        </w:tabs>
        <w:ind w:left="680" w:hanging="680"/>
      </w:pPr>
      <w:rPr>
        <w:rFonts w:cs="Times New Roman" w:hint="default"/>
      </w:rPr>
    </w:lvl>
    <w:lvl w:ilvl="1">
      <w:start w:val="1"/>
      <w:numFmt w:val="decimal"/>
      <w:lvlText w:val="%1.%2"/>
      <w:lvlJc w:val="left"/>
      <w:pPr>
        <w:tabs>
          <w:tab w:val="num" w:pos="680"/>
        </w:tabs>
        <w:ind w:left="680" w:hanging="680"/>
      </w:pPr>
      <w:rPr>
        <w:rFonts w:cs="Times New Roman" w:hint="default"/>
      </w:rPr>
    </w:lvl>
    <w:lvl w:ilvl="2">
      <w:start w:val="1"/>
      <w:numFmt w:val="lowerLetter"/>
      <w:lvlText w:val="(%3)"/>
      <w:lvlJc w:val="left"/>
      <w:pPr>
        <w:tabs>
          <w:tab w:val="num" w:pos="1361"/>
        </w:tabs>
        <w:ind w:left="1361" w:hanging="681"/>
      </w:pPr>
      <w:rPr>
        <w:rFonts w:cs="Times New Roman" w:hint="default"/>
      </w:rPr>
    </w:lvl>
    <w:lvl w:ilvl="3">
      <w:start w:val="1"/>
      <w:numFmt w:val="lowerRoman"/>
      <w:lvlText w:val="(%4)"/>
      <w:lvlJc w:val="left"/>
      <w:pPr>
        <w:tabs>
          <w:tab w:val="num" w:pos="2041"/>
        </w:tabs>
        <w:ind w:left="2041" w:hanging="680"/>
      </w:pPr>
      <w:rPr>
        <w:rFonts w:cs="Times New Roman" w:hint="default"/>
      </w:rPr>
    </w:lvl>
    <w:lvl w:ilvl="4">
      <w:start w:val="1"/>
      <w:numFmt w:val="upperLetter"/>
      <w:lvlText w:val="(%5)"/>
      <w:lvlJc w:val="left"/>
      <w:pPr>
        <w:tabs>
          <w:tab w:val="num" w:pos="2722"/>
        </w:tabs>
        <w:ind w:left="2722" w:hanging="681"/>
      </w:pPr>
      <w:rPr>
        <w:rFonts w:cs="Times New Roman" w:hint="default"/>
      </w:rPr>
    </w:lvl>
    <w:lvl w:ilvl="5">
      <w:start w:val="1"/>
      <w:numFmt w:val="none"/>
      <w:lvlText w:val=""/>
      <w:lvlJc w:val="left"/>
      <w:pPr>
        <w:ind w:left="1152" w:hanging="1152"/>
      </w:pPr>
      <w:rPr>
        <w:rFonts w:cs="Times New Roman" w:hint="default"/>
      </w:rPr>
    </w:lvl>
    <w:lvl w:ilvl="6">
      <w:start w:val="1"/>
      <w:numFmt w:val="none"/>
      <w:lvlText w:val=""/>
      <w:lvlJc w:val="left"/>
      <w:pPr>
        <w:ind w:left="1296" w:hanging="1296"/>
      </w:pPr>
      <w:rPr>
        <w:rFonts w:cs="Times New Roman" w:hint="default"/>
      </w:rPr>
    </w:lvl>
    <w:lvl w:ilvl="7">
      <w:start w:val="1"/>
      <w:numFmt w:val="none"/>
      <w:lvlText w:val=""/>
      <w:lvlJc w:val="left"/>
      <w:pPr>
        <w:ind w:left="1440" w:hanging="1440"/>
      </w:pPr>
      <w:rPr>
        <w:rFonts w:cs="Times New Roman" w:hint="default"/>
      </w:rPr>
    </w:lvl>
    <w:lvl w:ilvl="8">
      <w:start w:val="1"/>
      <w:numFmt w:val="none"/>
      <w:lvlText w:val=""/>
      <w:lvlJc w:val="left"/>
      <w:pPr>
        <w:ind w:left="1584" w:hanging="1584"/>
      </w:pPr>
      <w:rPr>
        <w:rFonts w:cs="Times New Roman" w:hint="default"/>
      </w:rPr>
    </w:lvl>
  </w:abstractNum>
  <w:abstractNum w:abstractNumId="11" w15:restartNumberingAfterBreak="0">
    <w:nsid w:val="0B8E0496"/>
    <w:multiLevelType w:val="multilevel"/>
    <w:tmpl w:val="E2D46A92"/>
    <w:numStyleLink w:val="MListPartnumberheading"/>
  </w:abstractNum>
  <w:abstractNum w:abstractNumId="12" w15:restartNumberingAfterBreak="0">
    <w:nsid w:val="0F9C1168"/>
    <w:multiLevelType w:val="multilevel"/>
    <w:tmpl w:val="EE3C0648"/>
    <w:styleLink w:val="MListBullets"/>
    <w:lvl w:ilvl="0">
      <w:start w:val="1"/>
      <w:numFmt w:val="bullet"/>
      <w:pStyle w:val="Bullet1"/>
      <w:lvlText w:val=""/>
      <w:lvlJc w:val="left"/>
      <w:pPr>
        <w:tabs>
          <w:tab w:val="num" w:pos="680"/>
        </w:tabs>
        <w:ind w:left="680" w:hanging="680"/>
      </w:pPr>
      <w:rPr>
        <w:rFonts w:ascii="Symbol" w:hAnsi="Symbol" w:hint="default"/>
      </w:rPr>
    </w:lvl>
    <w:lvl w:ilvl="1">
      <w:start w:val="1"/>
      <w:numFmt w:val="bullet"/>
      <w:pStyle w:val="Bullet2"/>
      <w:lvlText w:val="»"/>
      <w:lvlJc w:val="left"/>
      <w:pPr>
        <w:tabs>
          <w:tab w:val="num" w:pos="1361"/>
        </w:tabs>
        <w:ind w:left="1361" w:hanging="681"/>
      </w:pPr>
      <w:rPr>
        <w:rFonts w:hint="default"/>
      </w:rPr>
    </w:lvl>
    <w:lvl w:ilvl="2">
      <w:start w:val="1"/>
      <w:numFmt w:val="bullet"/>
      <w:pStyle w:val="Bullet3"/>
      <w:lvlText w:val=""/>
      <w:lvlJc w:val="left"/>
      <w:pPr>
        <w:tabs>
          <w:tab w:val="num" w:pos="2041"/>
        </w:tabs>
        <w:ind w:left="2041" w:hanging="680"/>
      </w:pPr>
      <w:rPr>
        <w:rFonts w:ascii="Symbol" w:hAnsi="Symbol" w:hint="default"/>
      </w:rPr>
    </w:lvl>
    <w:lvl w:ilvl="3">
      <w:start w:val="1"/>
      <w:numFmt w:val="bullet"/>
      <w:pStyle w:val="Bullet4"/>
      <w:lvlText w:val="»"/>
      <w:lvlJc w:val="left"/>
      <w:pPr>
        <w:tabs>
          <w:tab w:val="num" w:pos="2722"/>
        </w:tabs>
        <w:ind w:left="2722" w:hanging="681"/>
      </w:pPr>
      <w:rPr>
        <w:rFonts w:hint="default"/>
      </w:rPr>
    </w:lvl>
    <w:lvl w:ilvl="4">
      <w:start w:val="1"/>
      <w:numFmt w:val="none"/>
      <w:lvlText w:val=""/>
      <w:lvlJc w:val="left"/>
      <w:pPr>
        <w:tabs>
          <w:tab w:val="num" w:pos="360"/>
        </w:tabs>
        <w:ind w:left="0" w:firstLine="0"/>
      </w:pPr>
      <w:rPr>
        <w:rFonts w:cs="Times New Roman" w:hint="default"/>
      </w:rPr>
    </w:lvl>
    <w:lvl w:ilvl="5">
      <w:start w:val="1"/>
      <w:numFmt w:val="none"/>
      <w:lvlText w:val=""/>
      <w:lvlJc w:val="left"/>
      <w:pPr>
        <w:tabs>
          <w:tab w:val="num" w:pos="360"/>
        </w:tabs>
        <w:ind w:left="0" w:firstLine="0"/>
      </w:pPr>
      <w:rPr>
        <w:rFonts w:cs="Times New Roman" w:hint="default"/>
      </w:rPr>
    </w:lvl>
    <w:lvl w:ilvl="6">
      <w:start w:val="1"/>
      <w:numFmt w:val="none"/>
      <w:lvlText w:val=""/>
      <w:lvlJc w:val="left"/>
      <w:pPr>
        <w:tabs>
          <w:tab w:val="num" w:pos="360"/>
        </w:tabs>
        <w:ind w:left="0" w:firstLine="0"/>
      </w:pPr>
      <w:rPr>
        <w:rFonts w:cs="Times New Roman" w:hint="default"/>
      </w:rPr>
    </w:lvl>
    <w:lvl w:ilvl="7">
      <w:start w:val="1"/>
      <w:numFmt w:val="none"/>
      <w:lvlText w:val=""/>
      <w:lvlJc w:val="left"/>
      <w:pPr>
        <w:tabs>
          <w:tab w:val="num" w:pos="360"/>
        </w:tabs>
        <w:ind w:left="0" w:firstLine="0"/>
      </w:pPr>
      <w:rPr>
        <w:rFonts w:cs="Times New Roman" w:hint="default"/>
      </w:rPr>
    </w:lvl>
    <w:lvl w:ilvl="8">
      <w:start w:val="1"/>
      <w:numFmt w:val="none"/>
      <w:lvlText w:val=""/>
      <w:lvlJc w:val="left"/>
      <w:pPr>
        <w:tabs>
          <w:tab w:val="num" w:pos="360"/>
        </w:tabs>
        <w:ind w:left="0" w:firstLine="0"/>
      </w:pPr>
      <w:rPr>
        <w:rFonts w:cs="Times New Roman" w:hint="default"/>
      </w:rPr>
    </w:lvl>
  </w:abstractNum>
  <w:abstractNum w:abstractNumId="13" w15:restartNumberingAfterBreak="0">
    <w:nsid w:val="14AF1F3A"/>
    <w:multiLevelType w:val="multilevel"/>
    <w:tmpl w:val="B570FE8E"/>
    <w:lvl w:ilvl="0">
      <w:start w:val="1"/>
      <w:numFmt w:val="decimal"/>
      <w:lvlText w:val="%1."/>
      <w:lvlJc w:val="left"/>
      <w:pPr>
        <w:tabs>
          <w:tab w:val="num" w:pos="680"/>
        </w:tabs>
        <w:ind w:left="680" w:hanging="680"/>
      </w:pPr>
    </w:lvl>
    <w:lvl w:ilvl="1">
      <w:start w:val="1"/>
      <w:numFmt w:val="decimal"/>
      <w:lvlText w:val="%1.%2"/>
      <w:lvlJc w:val="left"/>
      <w:pPr>
        <w:tabs>
          <w:tab w:val="num" w:pos="680"/>
        </w:tabs>
        <w:ind w:left="680" w:hanging="680"/>
      </w:pPr>
    </w:lvl>
    <w:lvl w:ilvl="2">
      <w:start w:val="1"/>
      <w:numFmt w:val="lowerLetter"/>
      <w:lvlText w:val="(%3)"/>
      <w:lvlJc w:val="left"/>
      <w:pPr>
        <w:tabs>
          <w:tab w:val="num" w:pos="1361"/>
        </w:tabs>
        <w:ind w:left="1361" w:hanging="681"/>
      </w:pPr>
    </w:lvl>
    <w:lvl w:ilvl="3">
      <w:start w:val="1"/>
      <w:numFmt w:val="lowerRoman"/>
      <w:lvlText w:val="(%4)"/>
      <w:lvlJc w:val="left"/>
      <w:pPr>
        <w:tabs>
          <w:tab w:val="num" w:pos="2041"/>
        </w:tabs>
        <w:ind w:left="2041" w:hanging="680"/>
      </w:pPr>
    </w:lvl>
    <w:lvl w:ilvl="4">
      <w:start w:val="1"/>
      <w:numFmt w:val="upperLetter"/>
      <w:lvlText w:val="(%5)"/>
      <w:lvlJc w:val="left"/>
      <w:pPr>
        <w:tabs>
          <w:tab w:val="num" w:pos="2722"/>
        </w:tabs>
        <w:ind w:left="2722" w:hanging="681"/>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14" w15:restartNumberingAfterBreak="0">
    <w:nsid w:val="1C883556"/>
    <w:multiLevelType w:val="multilevel"/>
    <w:tmpl w:val="05A011DC"/>
    <w:lvl w:ilvl="0">
      <w:start w:val="1"/>
      <w:numFmt w:val="decimal"/>
      <w:lvlText w:val="%1."/>
      <w:lvlJc w:val="left"/>
      <w:pPr>
        <w:ind w:left="680" w:hanging="680"/>
      </w:pPr>
      <w:rPr>
        <w:rFonts w:hint="default"/>
      </w:rPr>
    </w:lvl>
    <w:lvl w:ilvl="1">
      <w:start w:val="1"/>
      <w:numFmt w:val="decimal"/>
      <w:lvlText w:val="%1.%2"/>
      <w:lvlJc w:val="left"/>
      <w:pPr>
        <w:ind w:left="680" w:hanging="680"/>
      </w:pPr>
      <w:rPr>
        <w:rFonts w:hint="default"/>
      </w:rPr>
    </w:lvl>
    <w:lvl w:ilvl="2">
      <w:start w:val="1"/>
      <w:numFmt w:val="lowerLetter"/>
      <w:lvlText w:val="(%3)"/>
      <w:lvlJc w:val="left"/>
      <w:pPr>
        <w:ind w:left="1361" w:hanging="681"/>
      </w:pPr>
      <w:rPr>
        <w:rFonts w:hint="default"/>
      </w:rPr>
    </w:lvl>
    <w:lvl w:ilvl="3">
      <w:start w:val="1"/>
      <w:numFmt w:val="lowerRoman"/>
      <w:lvlText w:val="(%4)"/>
      <w:lvlJc w:val="left"/>
      <w:pPr>
        <w:ind w:left="2041" w:hanging="680"/>
      </w:pPr>
      <w:rPr>
        <w:rFonts w:hint="default"/>
      </w:rPr>
    </w:lvl>
    <w:lvl w:ilvl="4">
      <w:start w:val="1"/>
      <w:numFmt w:val="upperLetter"/>
      <w:lvlText w:val="(%5)"/>
      <w:lvlJc w:val="left"/>
      <w:pPr>
        <w:ind w:left="2722" w:hanging="681"/>
      </w:pPr>
      <w:rPr>
        <w:rFonts w:hint="default"/>
      </w:rPr>
    </w:lvl>
    <w:lvl w:ilvl="5">
      <w:start w:val="1"/>
      <w:numFmt w:val="none"/>
      <w:lvlText w:val=""/>
      <w:lvlJc w:val="left"/>
      <w:pPr>
        <w:ind w:left="2160" w:hanging="360"/>
      </w:pPr>
      <w:rPr>
        <w:rFonts w:hint="default"/>
      </w:rPr>
    </w:lvl>
    <w:lvl w:ilvl="6">
      <w:start w:val="1"/>
      <w:numFmt w:val="none"/>
      <w:lvlText w:val=""/>
      <w:lvlJc w:val="left"/>
      <w:pPr>
        <w:ind w:left="2041" w:firstLine="0"/>
      </w:pPr>
      <w:rPr>
        <w:rFonts w:hint="default"/>
      </w:rPr>
    </w:lvl>
    <w:lvl w:ilvl="7">
      <w:start w:val="1"/>
      <w:numFmt w:val="none"/>
      <w:lvlText w:val=""/>
      <w:lvlJc w:val="left"/>
      <w:pPr>
        <w:ind w:left="2041" w:firstLine="0"/>
      </w:pPr>
      <w:rPr>
        <w:rFonts w:hint="default"/>
      </w:rPr>
    </w:lvl>
    <w:lvl w:ilvl="8">
      <w:start w:val="1"/>
      <w:numFmt w:val="none"/>
      <w:lvlText w:val=""/>
      <w:lvlJc w:val="left"/>
      <w:pPr>
        <w:tabs>
          <w:tab w:val="num" w:pos="2041"/>
        </w:tabs>
        <w:ind w:left="2041" w:firstLine="0"/>
      </w:pPr>
      <w:rPr>
        <w:rFonts w:hint="default"/>
      </w:rPr>
    </w:lvl>
  </w:abstractNum>
  <w:abstractNum w:abstractNumId="15" w15:restartNumberingAfterBreak="0">
    <w:nsid w:val="1CAE6327"/>
    <w:multiLevelType w:val="hybridMultilevel"/>
    <w:tmpl w:val="419EC30C"/>
    <w:lvl w:ilvl="0" w:tplc="57747BF6">
      <w:start w:val="1"/>
      <w:numFmt w:val="bullet"/>
      <w:lvlText w:val=""/>
      <w:lvlJc w:val="left"/>
      <w:pPr>
        <w:tabs>
          <w:tab w:val="num" w:pos="680"/>
        </w:tabs>
        <w:ind w:left="680" w:hanging="68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E0B4D12"/>
    <w:multiLevelType w:val="hybridMultilevel"/>
    <w:tmpl w:val="DF4AD0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23E6507"/>
    <w:multiLevelType w:val="multilevel"/>
    <w:tmpl w:val="010CA3B2"/>
    <w:styleLink w:val="MListTablenumberheading"/>
    <w:lvl w:ilvl="0">
      <w:start w:val="1"/>
      <w:numFmt w:val="decimal"/>
      <w:pStyle w:val="Tablenumberheading"/>
      <w:suff w:val="nothing"/>
      <w:lvlText w:val="Table %1"/>
      <w:lvlJc w:val="left"/>
      <w:pPr>
        <w:ind w:left="0" w:firstLine="0"/>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8" w15:restartNumberingAfterBreak="0">
    <w:nsid w:val="26751F08"/>
    <w:multiLevelType w:val="multilevel"/>
    <w:tmpl w:val="E2D46A92"/>
    <w:numStyleLink w:val="MListPartnumberheading"/>
  </w:abstractNum>
  <w:abstractNum w:abstractNumId="19" w15:restartNumberingAfterBreak="0">
    <w:nsid w:val="36547170"/>
    <w:multiLevelType w:val="multilevel"/>
    <w:tmpl w:val="0C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3713234D"/>
    <w:multiLevelType w:val="multilevel"/>
    <w:tmpl w:val="E2D46A92"/>
    <w:styleLink w:val="MListPartnumberheading"/>
    <w:lvl w:ilvl="0">
      <w:start w:val="1"/>
      <w:numFmt w:val="upperLetter"/>
      <w:pStyle w:val="Partnumberheading"/>
      <w:suff w:val="nothing"/>
      <w:lvlText w:val="Part %1"/>
      <w:lvlJc w:val="left"/>
      <w:pPr>
        <w:ind w:left="0" w:firstLine="0"/>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1" w15:restartNumberingAfterBreak="0">
    <w:nsid w:val="3D0E77F1"/>
    <w:multiLevelType w:val="hybridMultilevel"/>
    <w:tmpl w:val="752C89B8"/>
    <w:lvl w:ilvl="0" w:tplc="C93C7D5E">
      <w:start w:val="1"/>
      <w:numFmt w:val="bullet"/>
      <w:lvlText w:val=""/>
      <w:lvlJc w:val="left"/>
      <w:pPr>
        <w:tabs>
          <w:tab w:val="num" w:pos="680"/>
        </w:tabs>
        <w:ind w:left="680" w:hanging="68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3B95309"/>
    <w:multiLevelType w:val="singleLevel"/>
    <w:tmpl w:val="41744C0C"/>
    <w:lvl w:ilvl="0">
      <w:start w:val="1"/>
      <w:numFmt w:val="decimal"/>
      <w:lvlText w:val="%1."/>
      <w:lvlJc w:val="left"/>
      <w:pPr>
        <w:tabs>
          <w:tab w:val="num" w:pos="680"/>
        </w:tabs>
        <w:ind w:left="680" w:hanging="680"/>
      </w:pPr>
    </w:lvl>
  </w:abstractNum>
  <w:abstractNum w:abstractNumId="23" w15:restartNumberingAfterBreak="0">
    <w:nsid w:val="47A9634B"/>
    <w:multiLevelType w:val="multilevel"/>
    <w:tmpl w:val="0F489FB8"/>
    <w:styleLink w:val="MListSchHeadingNumbering"/>
    <w:lvl w:ilvl="0">
      <w:start w:val="1"/>
      <w:numFmt w:val="decimal"/>
      <w:pStyle w:val="SchHeading1"/>
      <w:lvlText w:val="%1."/>
      <w:lvlJc w:val="left"/>
      <w:pPr>
        <w:tabs>
          <w:tab w:val="num" w:pos="680"/>
        </w:tabs>
        <w:ind w:left="680" w:hanging="680"/>
      </w:pPr>
      <w:rPr>
        <w:rFonts w:cs="Times New Roman" w:hint="default"/>
      </w:rPr>
    </w:lvl>
    <w:lvl w:ilvl="1">
      <w:start w:val="1"/>
      <w:numFmt w:val="decimal"/>
      <w:pStyle w:val="SchHeading2"/>
      <w:lvlText w:val="%1.%2"/>
      <w:lvlJc w:val="left"/>
      <w:pPr>
        <w:tabs>
          <w:tab w:val="num" w:pos="680"/>
        </w:tabs>
        <w:ind w:left="680" w:hanging="680"/>
      </w:pPr>
      <w:rPr>
        <w:rFonts w:cs="Times New Roman" w:hint="default"/>
      </w:rPr>
    </w:lvl>
    <w:lvl w:ilvl="2">
      <w:start w:val="1"/>
      <w:numFmt w:val="lowerLetter"/>
      <w:pStyle w:val="SchHeading3"/>
      <w:lvlText w:val="(%3)"/>
      <w:lvlJc w:val="left"/>
      <w:pPr>
        <w:tabs>
          <w:tab w:val="num" w:pos="1361"/>
        </w:tabs>
        <w:ind w:left="1361" w:hanging="681"/>
      </w:pPr>
      <w:rPr>
        <w:rFonts w:cs="Times New Roman" w:hint="default"/>
      </w:rPr>
    </w:lvl>
    <w:lvl w:ilvl="3">
      <w:start w:val="1"/>
      <w:numFmt w:val="lowerRoman"/>
      <w:pStyle w:val="SchHeading4"/>
      <w:lvlText w:val="(%4)"/>
      <w:lvlJc w:val="left"/>
      <w:pPr>
        <w:tabs>
          <w:tab w:val="num" w:pos="2041"/>
        </w:tabs>
        <w:ind w:left="2041" w:hanging="680"/>
      </w:pPr>
      <w:rPr>
        <w:rFonts w:cs="Times New Roman" w:hint="default"/>
      </w:rPr>
    </w:lvl>
    <w:lvl w:ilvl="4">
      <w:start w:val="1"/>
      <w:numFmt w:val="upperLetter"/>
      <w:pStyle w:val="SchHeading5"/>
      <w:lvlText w:val="(%5)"/>
      <w:lvlJc w:val="left"/>
      <w:pPr>
        <w:tabs>
          <w:tab w:val="num" w:pos="2722"/>
        </w:tabs>
        <w:ind w:left="2722" w:hanging="681"/>
      </w:pPr>
      <w:rPr>
        <w:rFonts w:cs="Times New Roman" w:hint="default"/>
      </w:rPr>
    </w:lvl>
    <w:lvl w:ilvl="5">
      <w:start w:val="1"/>
      <w:numFmt w:val="none"/>
      <w:lvlText w:val=""/>
      <w:lvlJc w:val="left"/>
      <w:pPr>
        <w:ind w:left="1152" w:hanging="1152"/>
      </w:pPr>
      <w:rPr>
        <w:rFonts w:cs="Times New Roman" w:hint="default"/>
      </w:rPr>
    </w:lvl>
    <w:lvl w:ilvl="6">
      <w:start w:val="1"/>
      <w:numFmt w:val="none"/>
      <w:lvlText w:val=""/>
      <w:lvlJc w:val="left"/>
      <w:pPr>
        <w:ind w:left="1296" w:hanging="1296"/>
      </w:pPr>
      <w:rPr>
        <w:rFonts w:cs="Times New Roman" w:hint="default"/>
      </w:rPr>
    </w:lvl>
    <w:lvl w:ilvl="7">
      <w:start w:val="1"/>
      <w:numFmt w:val="none"/>
      <w:lvlText w:val=""/>
      <w:lvlJc w:val="left"/>
      <w:pPr>
        <w:ind w:left="1440" w:hanging="1440"/>
      </w:pPr>
      <w:rPr>
        <w:rFonts w:cs="Times New Roman" w:hint="default"/>
      </w:rPr>
    </w:lvl>
    <w:lvl w:ilvl="8">
      <w:start w:val="1"/>
      <w:numFmt w:val="none"/>
      <w:lvlText w:val=""/>
      <w:lvlJc w:val="left"/>
      <w:pPr>
        <w:ind w:left="1584" w:hanging="1584"/>
      </w:pPr>
      <w:rPr>
        <w:rFonts w:cs="Times New Roman" w:hint="default"/>
      </w:rPr>
    </w:lvl>
  </w:abstractNum>
  <w:abstractNum w:abstractNumId="24" w15:restartNumberingAfterBreak="0">
    <w:nsid w:val="4C9C3ECD"/>
    <w:multiLevelType w:val="multilevel"/>
    <w:tmpl w:val="61E89EF4"/>
    <w:lvl w:ilvl="0">
      <w:start w:val="1"/>
      <w:numFmt w:val="bullet"/>
      <w:lvlText w:val=""/>
      <w:lvlJc w:val="left"/>
      <w:pPr>
        <w:tabs>
          <w:tab w:val="num" w:pos="680"/>
        </w:tabs>
        <w:ind w:left="680" w:hanging="680"/>
      </w:pPr>
      <w:rPr>
        <w:rFonts w:ascii="Symbol" w:hAnsi="Symbol" w:hint="default"/>
      </w:rPr>
    </w:lvl>
    <w:lvl w:ilvl="1">
      <w:start w:val="1"/>
      <w:numFmt w:val="bullet"/>
      <w:lvlText w:val="»"/>
      <w:lvlJc w:val="left"/>
      <w:pPr>
        <w:tabs>
          <w:tab w:val="num" w:pos="1361"/>
        </w:tabs>
        <w:ind w:left="1361" w:hanging="681"/>
      </w:pPr>
      <w:rPr>
        <w:rFonts w:hint="default"/>
      </w:rPr>
    </w:lvl>
    <w:lvl w:ilvl="2">
      <w:start w:val="1"/>
      <w:numFmt w:val="bullet"/>
      <w:lvlText w:val=""/>
      <w:lvlJc w:val="left"/>
      <w:pPr>
        <w:tabs>
          <w:tab w:val="num" w:pos="2041"/>
        </w:tabs>
        <w:ind w:left="2041" w:hanging="680"/>
      </w:pPr>
      <w:rPr>
        <w:rFonts w:ascii="Symbol" w:hAnsi="Symbol" w:hint="default"/>
      </w:rPr>
    </w:lvl>
    <w:lvl w:ilvl="3">
      <w:start w:val="1"/>
      <w:numFmt w:val="bullet"/>
      <w:lvlText w:val="»"/>
      <w:lvlJc w:val="left"/>
      <w:pPr>
        <w:tabs>
          <w:tab w:val="num" w:pos="2722"/>
        </w:tabs>
        <w:ind w:left="2722" w:hanging="681"/>
      </w:pPr>
      <w:rPr>
        <w:rFonts w:hint="default"/>
      </w:rPr>
    </w:lvl>
    <w:lvl w:ilvl="4">
      <w:start w:val="1"/>
      <w:numFmt w:val="none"/>
      <w:lvlText w:val=""/>
      <w:lvlJc w:val="left"/>
      <w:pPr>
        <w:tabs>
          <w:tab w:val="num" w:pos="360"/>
        </w:tabs>
        <w:ind w:left="0" w:firstLine="0"/>
      </w:pPr>
      <w:rPr>
        <w:rFonts w:cs="Times New Roman" w:hint="default"/>
      </w:rPr>
    </w:lvl>
    <w:lvl w:ilvl="5">
      <w:start w:val="1"/>
      <w:numFmt w:val="none"/>
      <w:lvlText w:val=""/>
      <w:lvlJc w:val="left"/>
      <w:pPr>
        <w:tabs>
          <w:tab w:val="num" w:pos="360"/>
        </w:tabs>
        <w:ind w:left="0" w:firstLine="0"/>
      </w:pPr>
      <w:rPr>
        <w:rFonts w:cs="Times New Roman" w:hint="default"/>
      </w:rPr>
    </w:lvl>
    <w:lvl w:ilvl="6">
      <w:start w:val="1"/>
      <w:numFmt w:val="none"/>
      <w:lvlText w:val=""/>
      <w:lvlJc w:val="left"/>
      <w:pPr>
        <w:tabs>
          <w:tab w:val="num" w:pos="360"/>
        </w:tabs>
        <w:ind w:left="0" w:firstLine="0"/>
      </w:pPr>
      <w:rPr>
        <w:rFonts w:cs="Times New Roman" w:hint="default"/>
      </w:rPr>
    </w:lvl>
    <w:lvl w:ilvl="7">
      <w:start w:val="1"/>
      <w:numFmt w:val="none"/>
      <w:lvlText w:val=""/>
      <w:lvlJc w:val="left"/>
      <w:pPr>
        <w:tabs>
          <w:tab w:val="num" w:pos="360"/>
        </w:tabs>
        <w:ind w:left="0" w:firstLine="0"/>
      </w:pPr>
      <w:rPr>
        <w:rFonts w:cs="Times New Roman" w:hint="default"/>
      </w:rPr>
    </w:lvl>
    <w:lvl w:ilvl="8">
      <w:start w:val="1"/>
      <w:numFmt w:val="none"/>
      <w:lvlText w:val=""/>
      <w:lvlJc w:val="left"/>
      <w:pPr>
        <w:tabs>
          <w:tab w:val="num" w:pos="360"/>
        </w:tabs>
        <w:ind w:left="0" w:firstLine="0"/>
      </w:pPr>
      <w:rPr>
        <w:rFonts w:cs="Times New Roman" w:hint="default"/>
      </w:rPr>
    </w:lvl>
  </w:abstractNum>
  <w:abstractNum w:abstractNumId="25" w15:restartNumberingAfterBreak="0">
    <w:nsid w:val="50772D79"/>
    <w:multiLevelType w:val="multilevel"/>
    <w:tmpl w:val="0F489FB8"/>
    <w:numStyleLink w:val="MListSchHeadingNumbering"/>
  </w:abstractNum>
  <w:abstractNum w:abstractNumId="26" w15:restartNumberingAfterBreak="0">
    <w:nsid w:val="50E40CB2"/>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2B35BFA"/>
    <w:multiLevelType w:val="singleLevel"/>
    <w:tmpl w:val="BF22EF26"/>
    <w:lvl w:ilvl="0">
      <w:start w:val="1"/>
      <w:numFmt w:val="upperLetter"/>
      <w:lvlText w:val="%1."/>
      <w:lvlJc w:val="left"/>
      <w:pPr>
        <w:tabs>
          <w:tab w:val="num" w:pos="680"/>
        </w:tabs>
        <w:ind w:left="680" w:hanging="680"/>
      </w:pPr>
    </w:lvl>
  </w:abstractNum>
  <w:abstractNum w:abstractNumId="28" w15:restartNumberingAfterBreak="0">
    <w:nsid w:val="550F7395"/>
    <w:multiLevelType w:val="multilevel"/>
    <w:tmpl w:val="E11CA7F6"/>
    <w:styleLink w:val="MListSchedulenumberheading"/>
    <w:lvl w:ilvl="0">
      <w:start w:val="1"/>
      <w:numFmt w:val="decimal"/>
      <w:pStyle w:val="Schedulenumberheading"/>
      <w:suff w:val="nothing"/>
      <w:lvlText w:val="Schedule %1"/>
      <w:lvlJc w:val="left"/>
      <w:pPr>
        <w:ind w:left="0" w:firstLine="0"/>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9" w15:restartNumberingAfterBreak="0">
    <w:nsid w:val="57726EBC"/>
    <w:multiLevelType w:val="multilevel"/>
    <w:tmpl w:val="C4046DC6"/>
    <w:lvl w:ilvl="0">
      <w:start w:val="1"/>
      <w:numFmt w:val="decimal"/>
      <w:lvlText w:val="%1."/>
      <w:lvlJc w:val="left"/>
      <w:pPr>
        <w:tabs>
          <w:tab w:val="num" w:pos="680"/>
        </w:tabs>
        <w:ind w:left="680" w:hanging="680"/>
      </w:pPr>
      <w:rPr>
        <w:rFonts w:cs="Times New Roman" w:hint="default"/>
      </w:rPr>
    </w:lvl>
    <w:lvl w:ilvl="1">
      <w:start w:val="1"/>
      <w:numFmt w:val="decimal"/>
      <w:lvlText w:val="%1.%2"/>
      <w:lvlJc w:val="left"/>
      <w:pPr>
        <w:tabs>
          <w:tab w:val="num" w:pos="680"/>
        </w:tabs>
        <w:ind w:left="680" w:hanging="680"/>
      </w:pPr>
      <w:rPr>
        <w:rFonts w:cs="Times New Roman" w:hint="default"/>
      </w:rPr>
    </w:lvl>
    <w:lvl w:ilvl="2">
      <w:start w:val="1"/>
      <w:numFmt w:val="lowerLetter"/>
      <w:lvlText w:val="(%3)"/>
      <w:lvlJc w:val="left"/>
      <w:pPr>
        <w:tabs>
          <w:tab w:val="num" w:pos="1361"/>
        </w:tabs>
        <w:ind w:left="1361" w:hanging="681"/>
      </w:pPr>
      <w:rPr>
        <w:rFonts w:cs="Times New Roman" w:hint="default"/>
      </w:rPr>
    </w:lvl>
    <w:lvl w:ilvl="3">
      <w:start w:val="1"/>
      <w:numFmt w:val="lowerRoman"/>
      <w:lvlText w:val="(%4)"/>
      <w:lvlJc w:val="left"/>
      <w:pPr>
        <w:tabs>
          <w:tab w:val="num" w:pos="2041"/>
        </w:tabs>
        <w:ind w:left="2041" w:hanging="680"/>
      </w:pPr>
      <w:rPr>
        <w:rFonts w:cs="Times New Roman" w:hint="default"/>
      </w:rPr>
    </w:lvl>
    <w:lvl w:ilvl="4">
      <w:start w:val="1"/>
      <w:numFmt w:val="upperLetter"/>
      <w:lvlText w:val="(%5)"/>
      <w:lvlJc w:val="left"/>
      <w:pPr>
        <w:tabs>
          <w:tab w:val="num" w:pos="2722"/>
        </w:tabs>
        <w:ind w:left="2722" w:hanging="681"/>
      </w:pPr>
      <w:rPr>
        <w:rFonts w:cs="Times New Roman" w:hint="default"/>
      </w:rPr>
    </w:lvl>
    <w:lvl w:ilvl="5">
      <w:start w:val="1"/>
      <w:numFmt w:val="none"/>
      <w:lvlText w:val=""/>
      <w:lvlJc w:val="left"/>
      <w:pPr>
        <w:tabs>
          <w:tab w:val="num" w:pos="2722"/>
        </w:tabs>
        <w:ind w:left="2722" w:firstLine="0"/>
      </w:pPr>
      <w:rPr>
        <w:rFonts w:cs="Times New Roman" w:hint="default"/>
      </w:rPr>
    </w:lvl>
    <w:lvl w:ilvl="6">
      <w:start w:val="1"/>
      <w:numFmt w:val="none"/>
      <w:lvlText w:val=""/>
      <w:lvlJc w:val="left"/>
      <w:pPr>
        <w:tabs>
          <w:tab w:val="num" w:pos="2722"/>
        </w:tabs>
        <w:ind w:left="2722" w:firstLine="0"/>
      </w:pPr>
      <w:rPr>
        <w:rFonts w:cs="Times New Roman" w:hint="default"/>
      </w:rPr>
    </w:lvl>
    <w:lvl w:ilvl="7">
      <w:start w:val="1"/>
      <w:numFmt w:val="none"/>
      <w:lvlText w:val=""/>
      <w:lvlJc w:val="left"/>
      <w:pPr>
        <w:tabs>
          <w:tab w:val="num" w:pos="2722"/>
        </w:tabs>
        <w:ind w:left="2722" w:firstLine="0"/>
      </w:pPr>
      <w:rPr>
        <w:rFonts w:cs="Times New Roman" w:hint="default"/>
      </w:rPr>
    </w:lvl>
    <w:lvl w:ilvl="8">
      <w:start w:val="1"/>
      <w:numFmt w:val="none"/>
      <w:lvlText w:val=""/>
      <w:lvlJc w:val="left"/>
      <w:pPr>
        <w:tabs>
          <w:tab w:val="num" w:pos="2722"/>
        </w:tabs>
        <w:ind w:left="2722" w:firstLine="0"/>
      </w:pPr>
      <w:rPr>
        <w:rFonts w:cs="Times New Roman" w:hint="default"/>
      </w:rPr>
    </w:lvl>
  </w:abstractNum>
  <w:abstractNum w:abstractNumId="30" w15:restartNumberingAfterBreak="0">
    <w:nsid w:val="5D457BD8"/>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E616B1B"/>
    <w:multiLevelType w:val="multilevel"/>
    <w:tmpl w:val="902C76CC"/>
    <w:styleLink w:val="MListNumparaNumbering"/>
    <w:lvl w:ilvl="0">
      <w:start w:val="1"/>
      <w:numFmt w:val="decimal"/>
      <w:pStyle w:val="numpara1"/>
      <w:lvlText w:val="%1."/>
      <w:lvlJc w:val="left"/>
      <w:pPr>
        <w:tabs>
          <w:tab w:val="num" w:pos="680"/>
        </w:tabs>
        <w:ind w:left="680" w:hanging="680"/>
      </w:pPr>
      <w:rPr>
        <w:rFonts w:cs="Times New Roman" w:hint="default"/>
      </w:rPr>
    </w:lvl>
    <w:lvl w:ilvl="1">
      <w:start w:val="1"/>
      <w:numFmt w:val="decimal"/>
      <w:pStyle w:val="numpara2"/>
      <w:lvlText w:val="%1.%2"/>
      <w:lvlJc w:val="left"/>
      <w:pPr>
        <w:tabs>
          <w:tab w:val="num" w:pos="680"/>
        </w:tabs>
        <w:ind w:left="680" w:hanging="680"/>
      </w:pPr>
      <w:rPr>
        <w:rFonts w:cs="Times New Roman" w:hint="default"/>
      </w:rPr>
    </w:lvl>
    <w:lvl w:ilvl="2">
      <w:start w:val="1"/>
      <w:numFmt w:val="lowerLetter"/>
      <w:pStyle w:val="numpara3"/>
      <w:lvlText w:val="(%3)"/>
      <w:lvlJc w:val="left"/>
      <w:pPr>
        <w:tabs>
          <w:tab w:val="num" w:pos="1361"/>
        </w:tabs>
        <w:ind w:left="1361" w:hanging="681"/>
      </w:pPr>
      <w:rPr>
        <w:rFonts w:cs="Times New Roman" w:hint="default"/>
      </w:rPr>
    </w:lvl>
    <w:lvl w:ilvl="3">
      <w:start w:val="1"/>
      <w:numFmt w:val="lowerRoman"/>
      <w:pStyle w:val="numpara4"/>
      <w:lvlText w:val="(%4)"/>
      <w:lvlJc w:val="left"/>
      <w:pPr>
        <w:tabs>
          <w:tab w:val="num" w:pos="2041"/>
        </w:tabs>
        <w:ind w:left="2041" w:hanging="680"/>
      </w:pPr>
      <w:rPr>
        <w:rFonts w:cs="Times New Roman" w:hint="default"/>
      </w:rPr>
    </w:lvl>
    <w:lvl w:ilvl="4">
      <w:start w:val="1"/>
      <w:numFmt w:val="upperLetter"/>
      <w:pStyle w:val="numpara5"/>
      <w:lvlText w:val="(%5)"/>
      <w:lvlJc w:val="left"/>
      <w:pPr>
        <w:tabs>
          <w:tab w:val="num" w:pos="2722"/>
        </w:tabs>
        <w:ind w:left="2722" w:hanging="681"/>
      </w:pPr>
      <w:rPr>
        <w:rFonts w:cs="Times New Roman" w:hint="default"/>
      </w:rPr>
    </w:lvl>
    <w:lvl w:ilvl="5">
      <w:start w:val="1"/>
      <w:numFmt w:val="none"/>
      <w:lvlText w:val=""/>
      <w:lvlJc w:val="left"/>
      <w:pPr>
        <w:tabs>
          <w:tab w:val="num" w:pos="2722"/>
        </w:tabs>
        <w:ind w:left="2722" w:firstLine="0"/>
      </w:pPr>
      <w:rPr>
        <w:rFonts w:cs="Times New Roman" w:hint="default"/>
      </w:rPr>
    </w:lvl>
    <w:lvl w:ilvl="6">
      <w:start w:val="1"/>
      <w:numFmt w:val="none"/>
      <w:lvlText w:val=""/>
      <w:lvlJc w:val="left"/>
      <w:pPr>
        <w:tabs>
          <w:tab w:val="num" w:pos="2722"/>
        </w:tabs>
        <w:ind w:left="2722" w:firstLine="0"/>
      </w:pPr>
      <w:rPr>
        <w:rFonts w:cs="Times New Roman" w:hint="default"/>
      </w:rPr>
    </w:lvl>
    <w:lvl w:ilvl="7">
      <w:start w:val="1"/>
      <w:numFmt w:val="none"/>
      <w:lvlText w:val=""/>
      <w:lvlJc w:val="left"/>
      <w:pPr>
        <w:tabs>
          <w:tab w:val="num" w:pos="2722"/>
        </w:tabs>
        <w:ind w:left="2722" w:firstLine="0"/>
      </w:pPr>
      <w:rPr>
        <w:rFonts w:cs="Times New Roman" w:hint="default"/>
      </w:rPr>
    </w:lvl>
    <w:lvl w:ilvl="8">
      <w:start w:val="1"/>
      <w:numFmt w:val="none"/>
      <w:lvlText w:val=""/>
      <w:lvlJc w:val="left"/>
      <w:pPr>
        <w:tabs>
          <w:tab w:val="num" w:pos="2722"/>
        </w:tabs>
        <w:ind w:left="2722" w:firstLine="0"/>
      </w:pPr>
      <w:rPr>
        <w:rFonts w:cs="Times New Roman" w:hint="default"/>
      </w:rPr>
    </w:lvl>
  </w:abstractNum>
  <w:abstractNum w:abstractNumId="32" w15:restartNumberingAfterBreak="0">
    <w:nsid w:val="6404408E"/>
    <w:multiLevelType w:val="hybridMultilevel"/>
    <w:tmpl w:val="7A46349E"/>
    <w:lvl w:ilvl="0" w:tplc="C93C7D5E">
      <w:start w:val="1"/>
      <w:numFmt w:val="bullet"/>
      <w:lvlText w:val=""/>
      <w:lvlJc w:val="left"/>
      <w:pPr>
        <w:tabs>
          <w:tab w:val="num" w:pos="680"/>
        </w:tabs>
        <w:ind w:left="680" w:hanging="68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57E6DD9"/>
    <w:multiLevelType w:val="multilevel"/>
    <w:tmpl w:val="34F8581A"/>
    <w:lvl w:ilvl="0">
      <w:start w:val="1"/>
      <w:numFmt w:val="decimal"/>
      <w:lvlText w:val="Item %1"/>
      <w:lvlJc w:val="left"/>
      <w:pPr>
        <w:tabs>
          <w:tab w:val="num" w:pos="680"/>
        </w:tabs>
        <w:ind w:left="680" w:hanging="680"/>
      </w:pPr>
      <w:rPr>
        <w:rFonts w:hint="default"/>
      </w:rPr>
    </w:lvl>
    <w:lvl w:ilvl="1">
      <w:start w:val="1"/>
      <w:numFmt w:val="decimal"/>
      <w:lvlText w:val="Item %1.%2"/>
      <w:lvlJc w:val="left"/>
      <w:pPr>
        <w:tabs>
          <w:tab w:val="num" w:pos="680"/>
        </w:tabs>
        <w:ind w:left="680" w:hanging="680"/>
      </w:pPr>
      <w:rPr>
        <w:rFonts w:hint="default"/>
      </w:rPr>
    </w:lvl>
    <w:lvl w:ilvl="2">
      <w:start w:val="1"/>
      <w:numFmt w:val="lowerLetter"/>
      <w:lvlText w:val="(%3)"/>
      <w:lvlJc w:val="left"/>
      <w:pPr>
        <w:tabs>
          <w:tab w:val="num" w:pos="1361"/>
        </w:tabs>
        <w:ind w:left="1361" w:hanging="681"/>
      </w:pPr>
      <w:rPr>
        <w:rFonts w:hint="default"/>
      </w:rPr>
    </w:lvl>
    <w:lvl w:ilvl="3">
      <w:start w:val="1"/>
      <w:numFmt w:val="lowerRoman"/>
      <w:lvlText w:val="(%4)"/>
      <w:lvlJc w:val="left"/>
      <w:pPr>
        <w:tabs>
          <w:tab w:val="num" w:pos="2041"/>
        </w:tabs>
        <w:ind w:left="2041" w:hanging="680"/>
      </w:pPr>
      <w:rPr>
        <w:rFonts w:hint="default"/>
      </w:rPr>
    </w:lvl>
    <w:lvl w:ilvl="4">
      <w:start w:val="1"/>
      <w:numFmt w:val="upperLetter"/>
      <w:lvlText w:val="(%5)"/>
      <w:lvlJc w:val="left"/>
      <w:pPr>
        <w:tabs>
          <w:tab w:val="num" w:pos="2722"/>
        </w:tabs>
        <w:ind w:left="2722" w:hanging="681"/>
      </w:pPr>
      <w:rPr>
        <w:rFonts w:hint="default"/>
      </w:rPr>
    </w:lvl>
    <w:lvl w:ilvl="5">
      <w:start w:val="1"/>
      <w:numFmt w:val="lowerRoman"/>
      <w:lvlText w:val="(%6)"/>
      <w:lvlJc w:val="left"/>
      <w:pPr>
        <w:ind w:left="4080" w:hanging="680"/>
      </w:pPr>
      <w:rPr>
        <w:rFonts w:hint="default"/>
      </w:rPr>
    </w:lvl>
    <w:lvl w:ilvl="6">
      <w:start w:val="1"/>
      <w:numFmt w:val="decimal"/>
      <w:lvlText w:val="%7."/>
      <w:lvlJc w:val="left"/>
      <w:pPr>
        <w:ind w:left="4760" w:hanging="680"/>
      </w:pPr>
      <w:rPr>
        <w:rFonts w:hint="default"/>
      </w:rPr>
    </w:lvl>
    <w:lvl w:ilvl="7">
      <w:start w:val="1"/>
      <w:numFmt w:val="lowerLetter"/>
      <w:lvlText w:val="%8."/>
      <w:lvlJc w:val="left"/>
      <w:pPr>
        <w:ind w:left="5440" w:hanging="680"/>
      </w:pPr>
      <w:rPr>
        <w:rFonts w:hint="default"/>
      </w:rPr>
    </w:lvl>
    <w:lvl w:ilvl="8">
      <w:start w:val="1"/>
      <w:numFmt w:val="lowerRoman"/>
      <w:lvlText w:val="%9."/>
      <w:lvlJc w:val="left"/>
      <w:pPr>
        <w:ind w:left="6120" w:hanging="680"/>
      </w:pPr>
      <w:rPr>
        <w:rFonts w:hint="default"/>
      </w:rPr>
    </w:lvl>
  </w:abstractNum>
  <w:abstractNum w:abstractNumId="34" w15:restartNumberingAfterBreak="0">
    <w:nsid w:val="6B195CB6"/>
    <w:multiLevelType w:val="multilevel"/>
    <w:tmpl w:val="E2D46A92"/>
    <w:numStyleLink w:val="MListPartnumberheading"/>
  </w:abstractNum>
  <w:abstractNum w:abstractNumId="35" w15:restartNumberingAfterBreak="0">
    <w:nsid w:val="6BBA15F1"/>
    <w:multiLevelType w:val="multilevel"/>
    <w:tmpl w:val="927E5224"/>
    <w:styleLink w:val="MListHeadingNumbering"/>
    <w:lvl w:ilvl="0">
      <w:start w:val="1"/>
      <w:numFmt w:val="decimal"/>
      <w:pStyle w:val="Heading1"/>
      <w:lvlText w:val="%1."/>
      <w:lvlJc w:val="left"/>
      <w:pPr>
        <w:tabs>
          <w:tab w:val="num" w:pos="680"/>
        </w:tabs>
        <w:ind w:left="680" w:hanging="680"/>
      </w:pPr>
      <w:rPr>
        <w:rFonts w:hint="default"/>
      </w:rPr>
    </w:lvl>
    <w:lvl w:ilvl="1">
      <w:start w:val="1"/>
      <w:numFmt w:val="decimal"/>
      <w:pStyle w:val="Heading2"/>
      <w:lvlText w:val="%1.%2"/>
      <w:lvlJc w:val="left"/>
      <w:pPr>
        <w:tabs>
          <w:tab w:val="num" w:pos="680"/>
        </w:tabs>
        <w:ind w:left="680" w:hanging="680"/>
      </w:pPr>
      <w:rPr>
        <w:rFonts w:hint="default"/>
      </w:rPr>
    </w:lvl>
    <w:lvl w:ilvl="2">
      <w:start w:val="1"/>
      <w:numFmt w:val="lowerLetter"/>
      <w:pStyle w:val="Heading3"/>
      <w:lvlText w:val="(%3)"/>
      <w:lvlJc w:val="left"/>
      <w:pPr>
        <w:tabs>
          <w:tab w:val="num" w:pos="1361"/>
        </w:tabs>
        <w:ind w:left="1361" w:hanging="681"/>
      </w:pPr>
      <w:rPr>
        <w:rFonts w:hint="default"/>
      </w:rPr>
    </w:lvl>
    <w:lvl w:ilvl="3">
      <w:start w:val="1"/>
      <w:numFmt w:val="lowerRoman"/>
      <w:pStyle w:val="Heading4"/>
      <w:lvlText w:val="(%4)"/>
      <w:lvlJc w:val="left"/>
      <w:pPr>
        <w:tabs>
          <w:tab w:val="num" w:pos="2041"/>
        </w:tabs>
        <w:ind w:left="2041" w:hanging="680"/>
      </w:pPr>
      <w:rPr>
        <w:rFonts w:hint="default"/>
      </w:rPr>
    </w:lvl>
    <w:lvl w:ilvl="4">
      <w:start w:val="1"/>
      <w:numFmt w:val="upperLetter"/>
      <w:pStyle w:val="Heading5"/>
      <w:lvlText w:val="(%5)"/>
      <w:lvlJc w:val="left"/>
      <w:pPr>
        <w:tabs>
          <w:tab w:val="num" w:pos="2722"/>
        </w:tabs>
        <w:ind w:left="2722" w:hanging="681"/>
      </w:pPr>
      <w:rPr>
        <w:rFonts w:hint="default"/>
      </w:rPr>
    </w:lvl>
    <w:lvl w:ilvl="5">
      <w:start w:val="1"/>
      <w:numFmt w:val="none"/>
      <w:lvlText w:val=""/>
      <w:lvlJc w:val="left"/>
      <w:pPr>
        <w:ind w:left="2160" w:hanging="360"/>
      </w:pPr>
      <w:rPr>
        <w:rFonts w:hint="default"/>
      </w:rPr>
    </w:lvl>
    <w:lvl w:ilvl="6">
      <w:start w:val="1"/>
      <w:numFmt w:val="none"/>
      <w:lvlText w:val=""/>
      <w:lvlJc w:val="left"/>
      <w:pPr>
        <w:ind w:left="2041" w:firstLine="0"/>
      </w:pPr>
      <w:rPr>
        <w:rFonts w:hint="default"/>
      </w:rPr>
    </w:lvl>
    <w:lvl w:ilvl="7">
      <w:start w:val="1"/>
      <w:numFmt w:val="none"/>
      <w:lvlText w:val=""/>
      <w:lvlJc w:val="left"/>
      <w:pPr>
        <w:ind w:left="2041" w:firstLine="0"/>
      </w:pPr>
      <w:rPr>
        <w:rFonts w:hint="default"/>
      </w:rPr>
    </w:lvl>
    <w:lvl w:ilvl="8">
      <w:start w:val="1"/>
      <w:numFmt w:val="none"/>
      <w:lvlText w:val=""/>
      <w:lvlJc w:val="left"/>
      <w:pPr>
        <w:tabs>
          <w:tab w:val="num" w:pos="2041"/>
        </w:tabs>
        <w:ind w:left="2041" w:firstLine="0"/>
      </w:pPr>
      <w:rPr>
        <w:rFonts w:hint="default"/>
      </w:rPr>
    </w:lvl>
  </w:abstractNum>
  <w:abstractNum w:abstractNumId="36" w15:restartNumberingAfterBreak="0">
    <w:nsid w:val="6CD33935"/>
    <w:multiLevelType w:val="multilevel"/>
    <w:tmpl w:val="66424BBE"/>
    <w:styleLink w:val="MListAnnexureNumberHeading"/>
    <w:lvl w:ilvl="0">
      <w:start w:val="1"/>
      <w:numFmt w:val="decimal"/>
      <w:pStyle w:val="Annexurenumberheading"/>
      <w:suff w:val="nothing"/>
      <w:lvlText w:val="Annexure %1"/>
      <w:lvlJc w:val="left"/>
      <w:pPr>
        <w:ind w:left="0" w:firstLine="0"/>
      </w:pPr>
      <w:rPr>
        <w:rFonts w:hint="default"/>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7" w15:restartNumberingAfterBreak="0">
    <w:nsid w:val="7DA9112B"/>
    <w:multiLevelType w:val="multilevel"/>
    <w:tmpl w:val="0F489FB8"/>
    <w:numStyleLink w:val="MListSchHeadingNumbering"/>
  </w:abstractNum>
  <w:num w:numId="1" w16cid:durableId="449975342">
    <w:abstractNumId w:val="22"/>
  </w:num>
  <w:num w:numId="2" w16cid:durableId="1123498863">
    <w:abstractNumId w:val="27"/>
  </w:num>
  <w:num w:numId="3" w16cid:durableId="2126846113">
    <w:abstractNumId w:val="21"/>
  </w:num>
  <w:num w:numId="4" w16cid:durableId="1972395784">
    <w:abstractNumId w:val="32"/>
  </w:num>
  <w:num w:numId="5" w16cid:durableId="1956791611">
    <w:abstractNumId w:val="15"/>
  </w:num>
  <w:num w:numId="6" w16cid:durableId="1847594551">
    <w:abstractNumId w:val="30"/>
  </w:num>
  <w:num w:numId="7" w16cid:durableId="310250805">
    <w:abstractNumId w:val="26"/>
  </w:num>
  <w:num w:numId="8" w16cid:durableId="556278953">
    <w:abstractNumId w:val="19"/>
  </w:num>
  <w:num w:numId="9" w16cid:durableId="762720847">
    <w:abstractNumId w:val="9"/>
  </w:num>
  <w:num w:numId="10" w16cid:durableId="810825173">
    <w:abstractNumId w:val="7"/>
  </w:num>
  <w:num w:numId="11" w16cid:durableId="1671180488">
    <w:abstractNumId w:val="6"/>
  </w:num>
  <w:num w:numId="12" w16cid:durableId="471220386">
    <w:abstractNumId w:val="5"/>
  </w:num>
  <w:num w:numId="13" w16cid:durableId="1028607819">
    <w:abstractNumId w:val="4"/>
  </w:num>
  <w:num w:numId="14" w16cid:durableId="866067425">
    <w:abstractNumId w:val="8"/>
  </w:num>
  <w:num w:numId="15" w16cid:durableId="1919049882">
    <w:abstractNumId w:val="3"/>
  </w:num>
  <w:num w:numId="16" w16cid:durableId="693967746">
    <w:abstractNumId w:val="2"/>
  </w:num>
  <w:num w:numId="17" w16cid:durableId="1811943818">
    <w:abstractNumId w:val="1"/>
  </w:num>
  <w:num w:numId="18" w16cid:durableId="1698194983">
    <w:abstractNumId w:val="0"/>
  </w:num>
  <w:num w:numId="19" w16cid:durableId="1352417730">
    <w:abstractNumId w:val="12"/>
  </w:num>
  <w:num w:numId="20" w16cid:durableId="1138112775">
    <w:abstractNumId w:val="35"/>
  </w:num>
  <w:num w:numId="21" w16cid:durableId="894662009">
    <w:abstractNumId w:val="31"/>
  </w:num>
  <w:num w:numId="22" w16cid:durableId="1845708835">
    <w:abstractNumId w:val="23"/>
  </w:num>
  <w:num w:numId="23" w16cid:durableId="188300413">
    <w:abstractNumId w:val="25"/>
  </w:num>
  <w:num w:numId="24" w16cid:durableId="1507557290">
    <w:abstractNumId w:val="13"/>
  </w:num>
  <w:num w:numId="25" w16cid:durableId="158514614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287189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37929471">
    <w:abstractNumId w:val="16"/>
  </w:num>
  <w:num w:numId="28" w16cid:durableId="685983283">
    <w:abstractNumId w:val="14"/>
  </w:num>
  <w:num w:numId="29" w16cid:durableId="664820273">
    <w:abstractNumId w:val="29"/>
  </w:num>
  <w:num w:numId="30" w16cid:durableId="1766344277">
    <w:abstractNumId w:val="10"/>
  </w:num>
  <w:num w:numId="31" w16cid:durableId="356657399">
    <w:abstractNumId w:val="24"/>
  </w:num>
  <w:num w:numId="32" w16cid:durableId="632563250">
    <w:abstractNumId w:val="28"/>
  </w:num>
  <w:num w:numId="33" w16cid:durableId="2135901100">
    <w:abstractNumId w:val="36"/>
  </w:num>
  <w:num w:numId="34" w16cid:durableId="157883089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21770469">
    <w:abstractNumId w:val="20"/>
  </w:num>
  <w:num w:numId="36" w16cid:durableId="222179187">
    <w:abstractNumId w:val="17"/>
  </w:num>
  <w:num w:numId="37" w16cid:durableId="18194085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07520025">
    <w:abstractNumId w:val="37"/>
  </w:num>
  <w:num w:numId="39" w16cid:durableId="1032149303">
    <w:abstractNumId w:val="11"/>
  </w:num>
  <w:num w:numId="40" w16cid:durableId="70202761">
    <w:abstractNumId w:val="18"/>
  </w:num>
  <w:num w:numId="41" w16cid:durableId="941107636">
    <w:abstractNumId w:val="33"/>
  </w:num>
  <w:num w:numId="42" w16cid:durableId="80886006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09362947">
    <w:abstractNumId w:val="33"/>
  </w:num>
  <w:num w:numId="44" w16cid:durableId="1575044507">
    <w:abstractNumId w:val="34"/>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AU" w:vendorID="8" w:dllVersion="513" w:checkStyle="1"/>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680"/>
  <w:drawingGridHorizontalSpacing w:val="26"/>
  <w:drawingGridVerticalSpacing w:val="71"/>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D3D"/>
    <w:rsid w:val="0004710D"/>
    <w:rsid w:val="000D4B7F"/>
    <w:rsid w:val="00165AE9"/>
    <w:rsid w:val="00166A2D"/>
    <w:rsid w:val="0018431B"/>
    <w:rsid w:val="00285C15"/>
    <w:rsid w:val="00526140"/>
    <w:rsid w:val="00552891"/>
    <w:rsid w:val="005657AA"/>
    <w:rsid w:val="006541E1"/>
    <w:rsid w:val="0072742B"/>
    <w:rsid w:val="007D3A15"/>
    <w:rsid w:val="008F21A2"/>
    <w:rsid w:val="00A65040"/>
    <w:rsid w:val="00AC5017"/>
    <w:rsid w:val="00B36779"/>
    <w:rsid w:val="00B62D3D"/>
    <w:rsid w:val="00E24769"/>
    <w:rsid w:val="00EE2116"/>
    <w:rsid w:val="00F5769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289F66"/>
  <w15:docId w15:val="{13E0DB63-30DD-4B90-BE91-FEED91CDA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2" w:qFormat="1"/>
    <w:lsdException w:name="heading 2" w:uiPriority="3" w:qFormat="1"/>
    <w:lsdException w:name="heading 3" w:uiPriority="4" w:qFormat="1"/>
    <w:lsdException w:name="heading 4" w:uiPriority="4" w:qFormat="1"/>
    <w:lsdException w:name="heading 5" w:uiPriority="4" w:qFormat="1"/>
    <w:lsdException w:name="heading 7" w:semiHidden="1" w:unhideWhenUsed="1"/>
    <w:lsdException w:name="heading 8" w:semiHidden="1" w:uiPriority="79" w:unhideWhenUsed="1"/>
    <w:lsdException w:name="heading 9" w:semiHidden="1" w:uiPriority="7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42" w:unhideWhenUsed="1"/>
    <w:lsdException w:name="toc 4" w:semiHidden="1" w:uiPriority="42" w:unhideWhenUsed="1"/>
    <w:lsdException w:name="toc 5" w:semiHidden="1" w:uiPriority="42" w:unhideWhenUsed="1"/>
    <w:lsdException w:name="toc 6" w:semiHidden="1" w:uiPriority="42" w:unhideWhenUsed="1"/>
    <w:lsdException w:name="toc 7" w:semiHidden="1" w:uiPriority="42" w:unhideWhenUsed="1"/>
    <w:lsdException w:name="toc 8" w:semiHidden="1" w:uiPriority="42" w:unhideWhenUsed="1"/>
    <w:lsdException w:name="toc 9" w:semiHidden="1" w:uiPriority="42"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39" w:unhideWhenUsed="1"/>
    <w:lsdException w:name="index heading" w:semiHidden="1" w:unhideWhenUsed="1"/>
    <w:lsdException w:name="caption" w:semiHidden="1" w:uiPriority="38"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3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2"/>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79"/>
    <w:lsdException w:name="Emphasis" w:uiPriority="79"/>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98"/>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98"/>
    <w:lsdException w:name="Intense Quote" w:uiPriority="33"/>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79"/>
    <w:lsdException w:name="Intense Emphasis" w:uiPriority="79"/>
    <w:lsdException w:name="Subtle Reference" w:uiPriority="34"/>
    <w:lsdException w:name="Intense Reference" w:uiPriority="35"/>
    <w:lsdException w:name="Book Title" w:uiPriority="36"/>
    <w:lsdException w:name="Bibliography" w:semiHidden="1" w:uiPriority="40" w:unhideWhenUsed="1"/>
    <w:lsdException w:name="TOC Heading" w:semiHidden="1" w:uiPriority="42"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jc w:val="both"/>
    </w:pPr>
    <w:rPr>
      <w:rFonts w:ascii="Arial" w:eastAsiaTheme="minorHAnsi" w:hAnsi="Arial" w:cstheme="minorBidi"/>
      <w:sz w:val="22"/>
      <w:szCs w:val="22"/>
      <w:lang w:eastAsia="en-US"/>
    </w:rPr>
  </w:style>
  <w:style w:type="paragraph" w:styleId="Heading1">
    <w:name w:val="heading 1"/>
    <w:basedOn w:val="Normal"/>
    <w:next w:val="Heading2"/>
    <w:link w:val="Heading1Char"/>
    <w:uiPriority w:val="2"/>
    <w:qFormat/>
    <w:pPr>
      <w:keepNext/>
      <w:numPr>
        <w:numId w:val="20"/>
      </w:numPr>
      <w:outlineLvl w:val="0"/>
    </w:pPr>
    <w:rPr>
      <w:rFonts w:eastAsiaTheme="majorEastAsia" w:cstheme="majorBidi"/>
      <w:b/>
      <w:bCs/>
      <w:sz w:val="28"/>
      <w:szCs w:val="28"/>
    </w:rPr>
  </w:style>
  <w:style w:type="paragraph" w:styleId="Heading2">
    <w:name w:val="heading 2"/>
    <w:basedOn w:val="Normal"/>
    <w:next w:val="bodytext2"/>
    <w:link w:val="Heading2Char"/>
    <w:uiPriority w:val="3"/>
    <w:qFormat/>
    <w:pPr>
      <w:keepNext/>
      <w:numPr>
        <w:ilvl w:val="1"/>
        <w:numId w:val="20"/>
      </w:numPr>
      <w:outlineLvl w:val="1"/>
    </w:pPr>
    <w:rPr>
      <w:rFonts w:eastAsiaTheme="majorEastAsia" w:cstheme="majorBidi"/>
      <w:b/>
      <w:bCs/>
      <w:sz w:val="24"/>
      <w:szCs w:val="26"/>
    </w:rPr>
  </w:style>
  <w:style w:type="paragraph" w:styleId="Heading3">
    <w:name w:val="heading 3"/>
    <w:basedOn w:val="Normal"/>
    <w:link w:val="Heading3Char"/>
    <w:uiPriority w:val="4"/>
    <w:qFormat/>
    <w:pPr>
      <w:numPr>
        <w:ilvl w:val="2"/>
        <w:numId w:val="20"/>
      </w:numPr>
      <w:outlineLvl w:val="2"/>
    </w:pPr>
    <w:rPr>
      <w:rFonts w:eastAsiaTheme="majorEastAsia" w:cstheme="majorBidi"/>
      <w:bCs/>
    </w:rPr>
  </w:style>
  <w:style w:type="paragraph" w:styleId="Heading4">
    <w:name w:val="heading 4"/>
    <w:basedOn w:val="Normal"/>
    <w:link w:val="Heading4Char"/>
    <w:uiPriority w:val="4"/>
    <w:qFormat/>
    <w:pPr>
      <w:numPr>
        <w:ilvl w:val="3"/>
        <w:numId w:val="20"/>
      </w:numPr>
      <w:outlineLvl w:val="3"/>
    </w:pPr>
    <w:rPr>
      <w:rFonts w:eastAsiaTheme="majorEastAsia" w:cstheme="majorBidi"/>
      <w:bCs/>
      <w:iCs/>
    </w:rPr>
  </w:style>
  <w:style w:type="paragraph" w:styleId="Heading5">
    <w:name w:val="heading 5"/>
    <w:basedOn w:val="Normal"/>
    <w:link w:val="Heading5Char"/>
    <w:uiPriority w:val="4"/>
    <w:qFormat/>
    <w:pPr>
      <w:numPr>
        <w:ilvl w:val="4"/>
        <w:numId w:val="20"/>
      </w:numPr>
      <w:outlineLvl w:val="4"/>
    </w:pPr>
    <w:rPr>
      <w:rFonts w:eastAsiaTheme="majorEastAsia" w:cstheme="majorBidi"/>
    </w:rPr>
  </w:style>
  <w:style w:type="paragraph" w:styleId="Heading6">
    <w:name w:val="heading 6"/>
    <w:basedOn w:val="Normal"/>
    <w:next w:val="Normal"/>
    <w:link w:val="Heading6Char"/>
    <w:uiPriority w:val="99"/>
    <w:pPr>
      <w:keepNext/>
      <w:keepLines/>
      <w:spacing w:before="200" w:after="0"/>
      <w:outlineLvl w:val="5"/>
    </w:pPr>
    <w:rPr>
      <w:rFonts w:eastAsiaTheme="majorEastAsia" w:cstheme="majorBidi"/>
      <w:iCs/>
    </w:rPr>
  </w:style>
  <w:style w:type="paragraph" w:styleId="Heading7">
    <w:name w:val="heading 7"/>
    <w:basedOn w:val="Normal"/>
    <w:next w:val="Normal"/>
    <w:link w:val="Heading7Char"/>
    <w:uiPriority w:val="99"/>
    <w:pPr>
      <w:keepNext/>
      <w:keepLines/>
      <w:spacing w:before="200" w:after="0"/>
      <w:outlineLvl w:val="6"/>
    </w:pPr>
    <w:rPr>
      <w:rFonts w:eastAsiaTheme="majorEastAsia" w:cstheme="majorBidi"/>
      <w:iCs/>
    </w:rPr>
  </w:style>
  <w:style w:type="paragraph" w:styleId="Heading8">
    <w:name w:val="heading 8"/>
    <w:basedOn w:val="Normal"/>
    <w:next w:val="Normal"/>
    <w:link w:val="Heading8Char"/>
    <w:uiPriority w:val="79"/>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7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2">
    <w:name w:val="bodytext2"/>
    <w:basedOn w:val="Normal"/>
    <w:link w:val="bodytext2Char"/>
    <w:uiPriority w:val="10"/>
    <w:qFormat/>
    <w:pPr>
      <w:ind w:left="680"/>
    </w:pPr>
  </w:style>
  <w:style w:type="paragraph" w:customStyle="1" w:styleId="bodytext3">
    <w:name w:val="bodytext3"/>
    <w:basedOn w:val="Normal"/>
    <w:uiPriority w:val="10"/>
    <w:qFormat/>
    <w:pPr>
      <w:ind w:left="1361"/>
    </w:pPr>
  </w:style>
  <w:style w:type="paragraph" w:customStyle="1" w:styleId="bodytext4">
    <w:name w:val="bodytext4"/>
    <w:basedOn w:val="Normal"/>
    <w:uiPriority w:val="10"/>
    <w:qFormat/>
    <w:pPr>
      <w:ind w:left="2041"/>
    </w:pPr>
  </w:style>
  <w:style w:type="paragraph" w:customStyle="1" w:styleId="bodytext5">
    <w:name w:val="bodytext5"/>
    <w:basedOn w:val="Normal"/>
    <w:uiPriority w:val="10"/>
    <w:qFormat/>
    <w:pPr>
      <w:ind w:left="2722"/>
    </w:pPr>
  </w:style>
  <w:style w:type="paragraph" w:customStyle="1" w:styleId="NoNum-Heading1">
    <w:name w:val="No Num-Heading 1"/>
    <w:basedOn w:val="Normal"/>
    <w:next w:val="Normal"/>
    <w:uiPriority w:val="27"/>
    <w:qFormat/>
    <w:pPr>
      <w:keepNext/>
    </w:pPr>
    <w:rPr>
      <w:b/>
      <w:sz w:val="28"/>
    </w:rPr>
  </w:style>
  <w:style w:type="paragraph" w:customStyle="1" w:styleId="NoNum-Heading2">
    <w:name w:val="No Num-Heading 2"/>
    <w:basedOn w:val="Normal"/>
    <w:next w:val="Normal"/>
    <w:uiPriority w:val="27"/>
    <w:qFormat/>
    <w:pPr>
      <w:keepNext/>
    </w:pPr>
    <w:rPr>
      <w:b/>
      <w:sz w:val="24"/>
    </w:rPr>
  </w:style>
  <w:style w:type="paragraph" w:customStyle="1" w:styleId="Schedule">
    <w:name w:val="Schedule"/>
    <w:basedOn w:val="Normal"/>
    <w:next w:val="Normal"/>
    <w:uiPriority w:val="16"/>
    <w:qFormat/>
    <w:rPr>
      <w:b/>
      <w:sz w:val="28"/>
    </w:rPr>
  </w:style>
  <w:style w:type="paragraph" w:styleId="TOC1">
    <w:name w:val="toc 1"/>
    <w:basedOn w:val="Normal"/>
    <w:next w:val="Normal"/>
    <w:uiPriority w:val="39"/>
    <w:pPr>
      <w:keepNext/>
      <w:tabs>
        <w:tab w:val="right" w:pos="9072"/>
      </w:tabs>
      <w:spacing w:before="120" w:after="60"/>
      <w:ind w:left="851" w:right="851" w:hanging="851"/>
    </w:pPr>
    <w:rPr>
      <w:b/>
      <w:noProof/>
      <w:sz w:val="24"/>
    </w:rPr>
  </w:style>
  <w:style w:type="paragraph" w:styleId="TOC2">
    <w:name w:val="toc 2"/>
    <w:basedOn w:val="Normal"/>
    <w:next w:val="Normal"/>
    <w:uiPriority w:val="39"/>
    <w:pPr>
      <w:tabs>
        <w:tab w:val="right" w:pos="9072"/>
      </w:tabs>
      <w:spacing w:after="0"/>
      <w:ind w:left="851" w:right="567" w:hanging="851"/>
    </w:pPr>
    <w:rPr>
      <w:sz w:val="24"/>
    </w:rPr>
  </w:style>
  <w:style w:type="paragraph" w:customStyle="1" w:styleId="numpara1">
    <w:name w:val="numpara1"/>
    <w:basedOn w:val="Normal"/>
    <w:uiPriority w:val="13"/>
    <w:qFormat/>
    <w:pPr>
      <w:numPr>
        <w:numId w:val="21"/>
      </w:numPr>
    </w:pPr>
    <w:rPr>
      <w:rFonts w:eastAsia="Times New Roman" w:cs="Times New Roman"/>
      <w:szCs w:val="20"/>
    </w:rPr>
  </w:style>
  <w:style w:type="paragraph" w:customStyle="1" w:styleId="numpara2">
    <w:name w:val="numpara2"/>
    <w:basedOn w:val="Normal"/>
    <w:uiPriority w:val="13"/>
    <w:qFormat/>
    <w:pPr>
      <w:numPr>
        <w:ilvl w:val="1"/>
        <w:numId w:val="21"/>
      </w:numPr>
    </w:pPr>
    <w:rPr>
      <w:rFonts w:eastAsia="Times New Roman" w:cs="Times New Roman"/>
      <w:szCs w:val="20"/>
    </w:rPr>
  </w:style>
  <w:style w:type="paragraph" w:customStyle="1" w:styleId="numpara3">
    <w:name w:val="numpara3"/>
    <w:basedOn w:val="Normal"/>
    <w:uiPriority w:val="13"/>
    <w:qFormat/>
    <w:pPr>
      <w:numPr>
        <w:ilvl w:val="2"/>
        <w:numId w:val="21"/>
      </w:numPr>
    </w:pPr>
    <w:rPr>
      <w:rFonts w:eastAsia="Times New Roman" w:cs="Times New Roman"/>
      <w:szCs w:val="20"/>
    </w:rPr>
  </w:style>
  <w:style w:type="paragraph" w:customStyle="1" w:styleId="numpara4">
    <w:name w:val="numpara4"/>
    <w:basedOn w:val="Normal"/>
    <w:uiPriority w:val="13"/>
    <w:qFormat/>
    <w:pPr>
      <w:numPr>
        <w:ilvl w:val="3"/>
        <w:numId w:val="21"/>
      </w:numPr>
    </w:pPr>
    <w:rPr>
      <w:rFonts w:eastAsia="Times New Roman" w:cs="Times New Roman"/>
      <w:szCs w:val="20"/>
    </w:rPr>
  </w:style>
  <w:style w:type="paragraph" w:customStyle="1" w:styleId="numpara5">
    <w:name w:val="numpara5"/>
    <w:basedOn w:val="Normal"/>
    <w:uiPriority w:val="13"/>
    <w:qFormat/>
    <w:pPr>
      <w:numPr>
        <w:ilvl w:val="4"/>
        <w:numId w:val="21"/>
      </w:numPr>
    </w:pPr>
    <w:rPr>
      <w:rFonts w:eastAsia="Times New Roman" w:cs="Times New Roman"/>
      <w:szCs w:val="20"/>
    </w:rPr>
  </w:style>
  <w:style w:type="paragraph" w:styleId="Footer">
    <w:name w:val="footer"/>
    <w:basedOn w:val="Normal"/>
    <w:link w:val="FooterChar"/>
    <w:uiPriority w:val="39"/>
    <w:pPr>
      <w:spacing w:after="0"/>
      <w:jc w:val="right"/>
    </w:pPr>
    <w:rPr>
      <w:rFonts w:eastAsia="Times New Roman" w:cs="Times New Roman"/>
      <w:sz w:val="16"/>
      <w:szCs w:val="20"/>
    </w:rPr>
  </w:style>
  <w:style w:type="paragraph" w:styleId="Header">
    <w:name w:val="header"/>
    <w:basedOn w:val="Normal"/>
    <w:link w:val="HeaderChar"/>
    <w:uiPriority w:val="99"/>
    <w:unhideWhenUsed/>
    <w:pPr>
      <w:spacing w:after="0"/>
      <w:jc w:val="left"/>
    </w:pPr>
  </w:style>
  <w:style w:type="character" w:styleId="PageNumber">
    <w:name w:val="page number"/>
    <w:basedOn w:val="DefaultParagraphFont"/>
    <w:uiPriority w:val="39"/>
    <w:rPr>
      <w:rFonts w:cs="Times New Roman"/>
    </w:rPr>
  </w:style>
  <w:style w:type="paragraph" w:styleId="TOC3">
    <w:name w:val="toc 3"/>
    <w:basedOn w:val="Normal"/>
    <w:next w:val="Normal"/>
    <w:uiPriority w:val="42"/>
    <w:unhideWhenUsed/>
    <w:pPr>
      <w:tabs>
        <w:tab w:val="right" w:pos="9072"/>
      </w:tabs>
      <w:spacing w:after="0"/>
      <w:ind w:left="851" w:hanging="851"/>
    </w:pPr>
    <w:rPr>
      <w:b/>
      <w:sz w:val="24"/>
    </w:rPr>
  </w:style>
  <w:style w:type="paragraph" w:styleId="TOC4">
    <w:name w:val="toc 4"/>
    <w:basedOn w:val="Normal"/>
    <w:next w:val="Normal"/>
    <w:autoRedefine/>
    <w:uiPriority w:val="42"/>
    <w:semiHidden/>
    <w:pPr>
      <w:spacing w:after="100"/>
      <w:ind w:left="660"/>
    </w:pPr>
  </w:style>
  <w:style w:type="paragraph" w:styleId="TOC5">
    <w:name w:val="toc 5"/>
    <w:basedOn w:val="Normal"/>
    <w:next w:val="Normal"/>
    <w:autoRedefine/>
    <w:uiPriority w:val="42"/>
    <w:semiHidden/>
    <w:pPr>
      <w:spacing w:after="100"/>
      <w:ind w:left="880"/>
    </w:pPr>
  </w:style>
  <w:style w:type="paragraph" w:styleId="TOC6">
    <w:name w:val="toc 6"/>
    <w:basedOn w:val="Normal"/>
    <w:next w:val="Normal"/>
    <w:autoRedefine/>
    <w:uiPriority w:val="42"/>
    <w:semiHidden/>
    <w:pPr>
      <w:spacing w:after="100"/>
      <w:ind w:left="1100"/>
    </w:pPr>
  </w:style>
  <w:style w:type="paragraph" w:styleId="TOC7">
    <w:name w:val="toc 7"/>
    <w:basedOn w:val="Normal"/>
    <w:next w:val="Normal"/>
    <w:autoRedefine/>
    <w:uiPriority w:val="42"/>
    <w:semiHidden/>
    <w:pPr>
      <w:spacing w:after="100"/>
      <w:ind w:left="1320"/>
    </w:pPr>
  </w:style>
  <w:style w:type="paragraph" w:styleId="TOC8">
    <w:name w:val="toc 8"/>
    <w:basedOn w:val="Normal"/>
    <w:next w:val="Normal"/>
    <w:autoRedefine/>
    <w:uiPriority w:val="42"/>
    <w:semiHidden/>
    <w:pPr>
      <w:spacing w:after="100"/>
      <w:ind w:left="1540"/>
    </w:pPr>
  </w:style>
  <w:style w:type="paragraph" w:styleId="TOC9">
    <w:name w:val="toc 9"/>
    <w:basedOn w:val="Normal"/>
    <w:next w:val="Normal"/>
    <w:autoRedefine/>
    <w:uiPriority w:val="42"/>
    <w:semiHidden/>
    <w:pPr>
      <w:spacing w:after="100"/>
      <w:ind w:left="1760"/>
    </w:pPr>
  </w:style>
  <w:style w:type="paragraph" w:styleId="FootnoteText">
    <w:name w:val="footnote text"/>
    <w:basedOn w:val="Normal"/>
    <w:link w:val="FootnoteTextChar"/>
    <w:rPr>
      <w:sz w:val="20"/>
      <w:szCs w:val="20"/>
    </w:rPr>
  </w:style>
  <w:style w:type="character" w:styleId="FootnoteReference">
    <w:name w:val="footnote reference"/>
    <w:basedOn w:val="DefaultParagraphFont"/>
    <w:rPr>
      <w:vertAlign w:val="superscript"/>
    </w:rPr>
  </w:style>
  <w:style w:type="paragraph" w:customStyle="1" w:styleId="Bullet1">
    <w:name w:val="Bullet 1"/>
    <w:basedOn w:val="Normal"/>
    <w:uiPriority w:val="14"/>
    <w:qFormat/>
    <w:pPr>
      <w:numPr>
        <w:numId w:val="19"/>
      </w:numPr>
    </w:pPr>
    <w:rPr>
      <w:rFonts w:eastAsia="Times New Roman" w:cs="Times New Roman"/>
      <w:szCs w:val="20"/>
    </w:rPr>
  </w:style>
  <w:style w:type="paragraph" w:customStyle="1" w:styleId="Bullet2">
    <w:name w:val="Bullet 2"/>
    <w:basedOn w:val="Normal"/>
    <w:uiPriority w:val="14"/>
    <w:qFormat/>
    <w:pPr>
      <w:numPr>
        <w:ilvl w:val="1"/>
        <w:numId w:val="19"/>
      </w:numPr>
    </w:pPr>
    <w:rPr>
      <w:rFonts w:eastAsia="Times New Roman" w:cs="Times New Roman"/>
      <w:szCs w:val="20"/>
    </w:rPr>
  </w:style>
  <w:style w:type="paragraph" w:customStyle="1" w:styleId="Bullet3">
    <w:name w:val="Bullet 3"/>
    <w:basedOn w:val="Normal"/>
    <w:uiPriority w:val="14"/>
    <w:qFormat/>
    <w:pPr>
      <w:numPr>
        <w:ilvl w:val="2"/>
        <w:numId w:val="19"/>
      </w:numPr>
    </w:pPr>
    <w:rPr>
      <w:rFonts w:eastAsia="Times New Roman" w:cs="Times New Roman"/>
      <w:szCs w:val="20"/>
    </w:rPr>
  </w:style>
  <w:style w:type="paragraph" w:customStyle="1" w:styleId="Bullet4">
    <w:name w:val="Bullet 4"/>
    <w:basedOn w:val="Normal"/>
    <w:uiPriority w:val="14"/>
    <w:qFormat/>
    <w:pPr>
      <w:numPr>
        <w:ilvl w:val="3"/>
        <w:numId w:val="19"/>
      </w:numPr>
    </w:pPr>
    <w:rPr>
      <w:rFonts w:eastAsia="Times New Roman" w:cs="Times New Roman"/>
      <w:szCs w:val="20"/>
    </w:rPr>
  </w:style>
  <w:style w:type="paragraph" w:customStyle="1" w:styleId="SchHeading1">
    <w:name w:val="Sch Heading 1"/>
    <w:basedOn w:val="Normal"/>
    <w:next w:val="SchHeading2"/>
    <w:uiPriority w:val="20"/>
    <w:qFormat/>
    <w:pPr>
      <w:keepNext/>
      <w:numPr>
        <w:numId w:val="38"/>
      </w:numPr>
    </w:pPr>
    <w:rPr>
      <w:rFonts w:eastAsia="Times New Roman" w:cs="Times New Roman"/>
      <w:b/>
      <w:sz w:val="28"/>
      <w:szCs w:val="20"/>
    </w:rPr>
  </w:style>
  <w:style w:type="paragraph" w:customStyle="1" w:styleId="SchHeading2">
    <w:name w:val="Sch Heading 2"/>
    <w:basedOn w:val="Normal"/>
    <w:next w:val="bodytext2"/>
    <w:uiPriority w:val="20"/>
    <w:qFormat/>
    <w:pPr>
      <w:keepNext/>
      <w:numPr>
        <w:ilvl w:val="1"/>
        <w:numId w:val="38"/>
      </w:numPr>
    </w:pPr>
    <w:rPr>
      <w:rFonts w:eastAsia="Times New Roman" w:cs="Times New Roman"/>
      <w:b/>
      <w:sz w:val="24"/>
      <w:szCs w:val="20"/>
    </w:rPr>
  </w:style>
  <w:style w:type="paragraph" w:customStyle="1" w:styleId="SchHeading3">
    <w:name w:val="Sch Heading 3"/>
    <w:basedOn w:val="Normal"/>
    <w:uiPriority w:val="20"/>
    <w:qFormat/>
    <w:pPr>
      <w:numPr>
        <w:ilvl w:val="2"/>
        <w:numId w:val="38"/>
      </w:numPr>
    </w:pPr>
  </w:style>
  <w:style w:type="paragraph" w:customStyle="1" w:styleId="SchHeading4">
    <w:name w:val="Sch Heading 4"/>
    <w:basedOn w:val="Normal"/>
    <w:uiPriority w:val="20"/>
    <w:qFormat/>
    <w:pPr>
      <w:numPr>
        <w:ilvl w:val="3"/>
        <w:numId w:val="38"/>
      </w:numPr>
    </w:pPr>
    <w:rPr>
      <w:rFonts w:eastAsia="Times New Roman" w:cs="Times New Roman"/>
      <w:szCs w:val="20"/>
    </w:rPr>
  </w:style>
  <w:style w:type="paragraph" w:customStyle="1" w:styleId="SchHeading5">
    <w:name w:val="Sch Heading 5"/>
    <w:basedOn w:val="Normal"/>
    <w:uiPriority w:val="20"/>
    <w:qFormat/>
    <w:pPr>
      <w:numPr>
        <w:ilvl w:val="4"/>
        <w:numId w:val="38"/>
      </w:numPr>
    </w:pPr>
    <w:rPr>
      <w:rFonts w:eastAsia="Times New Roman" w:cs="Times New Roman"/>
      <w:szCs w:val="20"/>
    </w:rPr>
  </w:style>
  <w:style w:type="paragraph" w:styleId="BalloonText">
    <w:name w:val="Balloon Text"/>
    <w:basedOn w:val="Normal"/>
    <w:link w:val="BalloonTextChar"/>
    <w:uiPriority w:val="99"/>
    <w:semiHidden/>
    <w:unhideWhenUsed/>
    <w:pPr>
      <w:spacing w:after="0"/>
    </w:pPr>
    <w:rPr>
      <w:rFonts w:ascii="Tahoma" w:hAnsi="Tahoma" w:cs="Tahoma"/>
      <w:sz w:val="16"/>
      <w:szCs w:val="16"/>
    </w:rPr>
  </w:style>
  <w:style w:type="character" w:customStyle="1" w:styleId="bodytext2Char">
    <w:name w:val="bodytext2 Char"/>
    <w:link w:val="bodytext2"/>
    <w:uiPriority w:val="10"/>
    <w:rPr>
      <w:rFonts w:ascii="Arial" w:eastAsiaTheme="minorHAnsi" w:hAnsi="Arial" w:cstheme="minorBidi"/>
      <w:sz w:val="22"/>
      <w:szCs w:val="22"/>
      <w:lang w:eastAsia="en-US"/>
    </w:rPr>
  </w:style>
  <w:style w:type="numbering" w:styleId="111111">
    <w:name w:val="Outline List 2"/>
    <w:basedOn w:val="NoList"/>
    <w:uiPriority w:val="99"/>
    <w:unhideWhenUsed/>
    <w:pPr>
      <w:numPr>
        <w:numId w:val="6"/>
      </w:numPr>
    </w:pPr>
  </w:style>
  <w:style w:type="numbering" w:styleId="1ai">
    <w:name w:val="Outline List 1"/>
    <w:basedOn w:val="NoList"/>
    <w:uiPriority w:val="99"/>
    <w:unhideWhenUsed/>
    <w:pPr>
      <w:numPr>
        <w:numId w:val="7"/>
      </w:numPr>
    </w:pPr>
  </w:style>
  <w:style w:type="numbering" w:styleId="ArticleSection">
    <w:name w:val="Outline List 3"/>
    <w:basedOn w:val="NoList"/>
    <w:uiPriority w:val="99"/>
    <w:unhideWhenUsed/>
    <w:pPr>
      <w:numPr>
        <w:numId w:val="8"/>
      </w:numPr>
    </w:pPr>
  </w:style>
  <w:style w:type="paragraph" w:styleId="Bibliography">
    <w:name w:val="Bibliography"/>
    <w:basedOn w:val="Normal"/>
    <w:next w:val="Normal"/>
    <w:uiPriority w:val="40"/>
    <w:semiHidden/>
  </w:style>
  <w:style w:type="paragraph" w:styleId="BlockText">
    <w:name w:val="Block Text"/>
    <w:basedOn w:val="Normal"/>
    <w:uiPriority w:val="99"/>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rPr>
      <w:rFonts w:ascii="Arial" w:eastAsiaTheme="minorHAnsi" w:hAnsi="Arial" w:cstheme="minorBidi"/>
      <w:sz w:val="22"/>
      <w:szCs w:val="22"/>
      <w:lang w:eastAsia="en-US"/>
    </w:rPr>
  </w:style>
  <w:style w:type="paragraph" w:styleId="BodyText20">
    <w:name w:val="Body Text 2"/>
    <w:basedOn w:val="Normal"/>
    <w:link w:val="BodyText2Char0"/>
    <w:uiPriority w:val="99"/>
    <w:pPr>
      <w:spacing w:after="120" w:line="480" w:lineRule="auto"/>
    </w:pPr>
  </w:style>
  <w:style w:type="character" w:customStyle="1" w:styleId="BodyText2Char0">
    <w:name w:val="Body Text 2 Char"/>
    <w:basedOn w:val="DefaultParagraphFont"/>
    <w:link w:val="BodyText20"/>
    <w:uiPriority w:val="99"/>
    <w:rPr>
      <w:rFonts w:ascii="Arial" w:eastAsiaTheme="minorHAnsi" w:hAnsi="Arial" w:cstheme="minorBidi"/>
      <w:sz w:val="22"/>
      <w:szCs w:val="22"/>
      <w:lang w:eastAsia="en-US"/>
    </w:rPr>
  </w:style>
  <w:style w:type="paragraph" w:styleId="BodyText30">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0"/>
    <w:uiPriority w:val="99"/>
    <w:rPr>
      <w:rFonts w:ascii="Arial" w:eastAsiaTheme="minorHAnsi" w:hAnsi="Arial" w:cstheme="minorBidi"/>
      <w:sz w:val="16"/>
      <w:szCs w:val="16"/>
      <w:lang w:eastAsia="en-US"/>
    </w:rPr>
  </w:style>
  <w:style w:type="paragraph" w:styleId="BodyTextFirstIndent">
    <w:name w:val="Body Text First Indent"/>
    <w:basedOn w:val="BodyText"/>
    <w:link w:val="BodyTextFirstIndentChar"/>
    <w:uiPriority w:val="99"/>
    <w:pPr>
      <w:spacing w:after="240"/>
      <w:ind w:firstLine="360"/>
    </w:pPr>
  </w:style>
  <w:style w:type="character" w:customStyle="1" w:styleId="BodyTextFirstIndentChar">
    <w:name w:val="Body Text First Indent Char"/>
    <w:basedOn w:val="BodyTextChar"/>
    <w:link w:val="BodyTextFirstIndent"/>
    <w:uiPriority w:val="99"/>
    <w:rPr>
      <w:rFonts w:ascii="Arial" w:eastAsiaTheme="minorHAnsi" w:hAnsi="Arial" w:cstheme="minorBidi"/>
      <w:sz w:val="22"/>
      <w:szCs w:val="22"/>
      <w:lang w:eastAsia="en-US"/>
    </w:rPr>
  </w:style>
  <w:style w:type="paragraph" w:styleId="BodyTextIndent">
    <w:name w:val="Body Text Indent"/>
    <w:basedOn w:val="Normal"/>
    <w:link w:val="BodyTextIndentChar"/>
    <w:uiPriority w:val="99"/>
    <w:pPr>
      <w:spacing w:after="120"/>
      <w:ind w:left="283"/>
    </w:pPr>
  </w:style>
  <w:style w:type="character" w:customStyle="1" w:styleId="BodyTextIndentChar">
    <w:name w:val="Body Text Indent Char"/>
    <w:basedOn w:val="DefaultParagraphFont"/>
    <w:link w:val="BodyTextIndent"/>
    <w:uiPriority w:val="99"/>
    <w:rPr>
      <w:rFonts w:ascii="Arial" w:eastAsiaTheme="minorHAnsi" w:hAnsi="Arial" w:cstheme="minorBidi"/>
      <w:sz w:val="22"/>
      <w:szCs w:val="22"/>
      <w:lang w:eastAsia="en-US"/>
    </w:rPr>
  </w:style>
  <w:style w:type="paragraph" w:styleId="BodyTextFirstIndent2">
    <w:name w:val="Body Text First Indent 2"/>
    <w:basedOn w:val="BodyTextIndent"/>
    <w:link w:val="BodyTextFirstIndent2Char"/>
    <w:uiPriority w:val="99"/>
    <w:pPr>
      <w:spacing w:after="240"/>
      <w:ind w:left="360" w:firstLine="360"/>
    </w:pPr>
  </w:style>
  <w:style w:type="character" w:customStyle="1" w:styleId="BodyTextFirstIndent2Char">
    <w:name w:val="Body Text First Indent 2 Char"/>
    <w:basedOn w:val="BodyTextIndentChar"/>
    <w:link w:val="BodyTextFirstIndent2"/>
    <w:uiPriority w:val="99"/>
    <w:rPr>
      <w:rFonts w:ascii="Arial" w:eastAsiaTheme="minorHAnsi" w:hAnsi="Arial" w:cstheme="minorBidi"/>
      <w:sz w:val="22"/>
      <w:szCs w:val="22"/>
      <w:lang w:eastAsia="en-US"/>
    </w:rPr>
  </w:style>
  <w:style w:type="paragraph" w:styleId="BodyTextIndent2">
    <w:name w:val="Body Text Indent 2"/>
    <w:basedOn w:val="Normal"/>
    <w:link w:val="BodyTextIndent2Char"/>
    <w:uiPriority w:val="99"/>
    <w:pPr>
      <w:spacing w:after="120" w:line="480" w:lineRule="auto"/>
      <w:ind w:left="283"/>
    </w:pPr>
  </w:style>
  <w:style w:type="character" w:customStyle="1" w:styleId="BodyTextIndent2Char">
    <w:name w:val="Body Text Indent 2 Char"/>
    <w:basedOn w:val="DefaultParagraphFont"/>
    <w:link w:val="BodyTextIndent2"/>
    <w:uiPriority w:val="99"/>
    <w:rPr>
      <w:rFonts w:ascii="Arial" w:eastAsiaTheme="minorHAnsi" w:hAnsi="Arial" w:cstheme="minorBidi"/>
      <w:sz w:val="22"/>
      <w:szCs w:val="22"/>
      <w:lang w:eastAsia="en-US"/>
    </w:rPr>
  </w:style>
  <w:style w:type="paragraph" w:styleId="BodyTextIndent3">
    <w:name w:val="Body Text Indent 3"/>
    <w:basedOn w:val="Normal"/>
    <w:link w:val="BodyTextIndent3Char"/>
    <w:uiPriority w:val="99"/>
    <w:pPr>
      <w:spacing w:after="120"/>
      <w:ind w:left="283"/>
    </w:pPr>
    <w:rPr>
      <w:sz w:val="16"/>
      <w:szCs w:val="16"/>
    </w:rPr>
  </w:style>
  <w:style w:type="character" w:customStyle="1" w:styleId="BodyTextIndent3Char">
    <w:name w:val="Body Text Indent 3 Char"/>
    <w:basedOn w:val="DefaultParagraphFont"/>
    <w:link w:val="BodyTextIndent3"/>
    <w:uiPriority w:val="99"/>
    <w:rPr>
      <w:rFonts w:ascii="Arial" w:eastAsiaTheme="minorHAnsi" w:hAnsi="Arial" w:cstheme="minorBidi"/>
      <w:sz w:val="16"/>
      <w:szCs w:val="16"/>
      <w:lang w:eastAsia="en-US"/>
    </w:rPr>
  </w:style>
  <w:style w:type="character" w:styleId="BookTitle">
    <w:name w:val="Book Title"/>
    <w:basedOn w:val="DefaultParagraphFont"/>
    <w:uiPriority w:val="36"/>
    <w:rPr>
      <w:b/>
      <w:bCs/>
      <w:smallCaps/>
      <w:spacing w:val="5"/>
    </w:rPr>
  </w:style>
  <w:style w:type="paragraph" w:styleId="Caption">
    <w:name w:val="caption"/>
    <w:basedOn w:val="Normal"/>
    <w:next w:val="Normal"/>
    <w:uiPriority w:val="38"/>
    <w:semiHidden/>
    <w:pPr>
      <w:spacing w:after="200"/>
    </w:pPr>
    <w:rPr>
      <w:b/>
      <w:bCs/>
      <w:color w:val="4F81BD" w:themeColor="accent1"/>
      <w:sz w:val="18"/>
      <w:szCs w:val="18"/>
    </w:rPr>
  </w:style>
  <w:style w:type="paragraph" w:styleId="Closing">
    <w:name w:val="Closing"/>
    <w:basedOn w:val="Normal"/>
    <w:link w:val="ClosingChar"/>
    <w:uiPriority w:val="99"/>
    <w:pPr>
      <w:spacing w:after="0"/>
      <w:ind w:left="4252"/>
    </w:pPr>
  </w:style>
  <w:style w:type="character" w:customStyle="1" w:styleId="ClosingChar">
    <w:name w:val="Closing Char"/>
    <w:basedOn w:val="DefaultParagraphFont"/>
    <w:link w:val="Closing"/>
    <w:uiPriority w:val="99"/>
    <w:rPr>
      <w:rFonts w:ascii="Arial" w:eastAsiaTheme="minorHAnsi" w:hAnsi="Arial" w:cstheme="minorBidi"/>
      <w:sz w:val="22"/>
      <w:szCs w:val="22"/>
      <w:lang w:eastAsia="en-US"/>
    </w:rPr>
  </w:style>
  <w:style w:type="table" w:styleId="ColorfulGrid">
    <w:name w:val="Colorful Grid"/>
    <w:basedOn w:val="TableNormal"/>
    <w:uiPriority w:val="73"/>
    <w:pPr>
      <w:spacing w:after="240"/>
    </w:pPr>
    <w:rPr>
      <w:rFonts w:ascii="Arial" w:eastAsiaTheme="minorHAnsi" w:hAnsi="Arial"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240"/>
    </w:pPr>
    <w:rPr>
      <w:rFonts w:ascii="Arial" w:eastAsiaTheme="minorHAnsi" w:hAnsi="Arial"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240"/>
    </w:pPr>
    <w:rPr>
      <w:rFonts w:ascii="Arial" w:eastAsiaTheme="minorHAnsi" w:hAnsi="Arial"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240"/>
    </w:pPr>
    <w:rPr>
      <w:rFonts w:ascii="Arial" w:eastAsiaTheme="minorHAnsi" w:hAnsi="Arial"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240"/>
    </w:pPr>
    <w:rPr>
      <w:rFonts w:ascii="Arial" w:eastAsiaTheme="minorHAnsi" w:hAnsi="Arial"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240"/>
    </w:pPr>
    <w:rPr>
      <w:rFonts w:ascii="Arial" w:eastAsiaTheme="minorHAnsi" w:hAnsi="Arial"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240"/>
    </w:pPr>
    <w:rPr>
      <w:rFonts w:ascii="Arial" w:eastAsiaTheme="minorHAnsi" w:hAnsi="Arial" w:cstheme="minorBidi"/>
      <w:color w:val="000000" w:themeColor="text1"/>
      <w:sz w:val="22"/>
      <w:szCs w:val="22"/>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pPr>
      <w:spacing w:after="240"/>
    </w:pPr>
    <w:rPr>
      <w:rFonts w:ascii="Arial" w:eastAsiaTheme="minorHAnsi" w:hAnsi="Arial" w:cstheme="minorBidi"/>
      <w:color w:val="000000" w:themeColor="text1"/>
      <w:sz w:val="22"/>
      <w:szCs w:val="22"/>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240"/>
    </w:pPr>
    <w:rPr>
      <w:rFonts w:ascii="Arial" w:eastAsiaTheme="minorHAnsi" w:hAnsi="Arial" w:cstheme="minorBidi"/>
      <w:color w:val="000000" w:themeColor="text1"/>
      <w:sz w:val="22"/>
      <w:szCs w:val="22"/>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240"/>
    </w:pPr>
    <w:rPr>
      <w:rFonts w:ascii="Arial" w:eastAsiaTheme="minorHAnsi" w:hAnsi="Arial" w:cstheme="minorBidi"/>
      <w:color w:val="000000" w:themeColor="text1"/>
      <w:sz w:val="22"/>
      <w:szCs w:val="22"/>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240"/>
    </w:pPr>
    <w:rPr>
      <w:rFonts w:ascii="Arial" w:eastAsiaTheme="minorHAnsi" w:hAnsi="Arial" w:cstheme="minorBidi"/>
      <w:color w:val="000000" w:themeColor="text1"/>
      <w:sz w:val="22"/>
      <w:szCs w:val="22"/>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240"/>
    </w:pPr>
    <w:rPr>
      <w:rFonts w:ascii="Arial" w:eastAsiaTheme="minorHAnsi" w:hAnsi="Arial" w:cstheme="minorBidi"/>
      <w:color w:val="000000" w:themeColor="text1"/>
      <w:sz w:val="22"/>
      <w:szCs w:val="22"/>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240"/>
    </w:pPr>
    <w:rPr>
      <w:rFonts w:ascii="Arial" w:eastAsiaTheme="minorHAnsi" w:hAnsi="Arial" w:cstheme="minorBidi"/>
      <w:color w:val="000000" w:themeColor="text1"/>
      <w:sz w:val="22"/>
      <w:szCs w:val="22"/>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240"/>
    </w:pPr>
    <w:rPr>
      <w:rFonts w:ascii="Arial" w:eastAsiaTheme="minorHAnsi" w:hAnsi="Arial" w:cstheme="minorBidi"/>
      <w:color w:val="000000" w:themeColor="text1"/>
      <w:sz w:val="22"/>
      <w:szCs w:val="22"/>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pPr>
      <w:spacing w:after="240"/>
    </w:pPr>
    <w:rPr>
      <w:rFonts w:ascii="Arial" w:eastAsiaTheme="minorHAnsi" w:hAnsi="Arial" w:cstheme="minorBidi"/>
      <w:color w:val="000000" w:themeColor="text1"/>
      <w:sz w:val="22"/>
      <w:szCs w:val="22"/>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240"/>
    </w:pPr>
    <w:rPr>
      <w:rFonts w:ascii="Arial" w:eastAsiaTheme="minorHAnsi" w:hAnsi="Arial" w:cstheme="minorBidi"/>
      <w:color w:val="000000" w:themeColor="text1"/>
      <w:sz w:val="22"/>
      <w:szCs w:val="22"/>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240"/>
    </w:pPr>
    <w:rPr>
      <w:rFonts w:ascii="Arial" w:eastAsiaTheme="minorHAnsi" w:hAnsi="Arial" w:cstheme="minorBidi"/>
      <w:color w:val="000000" w:themeColor="text1"/>
      <w:sz w:val="22"/>
      <w:szCs w:val="22"/>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240"/>
    </w:pPr>
    <w:rPr>
      <w:rFonts w:ascii="Arial" w:eastAsiaTheme="minorHAnsi" w:hAnsi="Arial" w:cstheme="minorBidi"/>
      <w:color w:val="000000" w:themeColor="text1"/>
      <w:sz w:val="22"/>
      <w:szCs w:val="22"/>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240"/>
    </w:pPr>
    <w:rPr>
      <w:rFonts w:ascii="Arial" w:eastAsiaTheme="minorHAnsi" w:hAnsi="Arial" w:cstheme="minorBidi"/>
      <w:color w:val="000000" w:themeColor="text1"/>
      <w:sz w:val="22"/>
      <w:szCs w:val="22"/>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240"/>
    </w:pPr>
    <w:rPr>
      <w:rFonts w:ascii="Arial" w:eastAsiaTheme="minorHAnsi" w:hAnsi="Arial" w:cstheme="minorBidi"/>
      <w:color w:val="000000" w:themeColor="text1"/>
      <w:sz w:val="22"/>
      <w:szCs w:val="22"/>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240"/>
    </w:pPr>
    <w:rPr>
      <w:rFonts w:ascii="Arial" w:eastAsiaTheme="minorHAnsi" w:hAnsi="Arial" w:cstheme="minorBidi"/>
      <w:color w:val="000000" w:themeColor="text1"/>
      <w:sz w:val="22"/>
      <w:szCs w:val="22"/>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rPr>
      <w:sz w:val="16"/>
      <w:szCs w:val="16"/>
    </w:rPr>
  </w:style>
  <w:style w:type="paragraph" w:styleId="CommentText">
    <w:name w:val="annotation text"/>
    <w:basedOn w:val="Normal"/>
    <w:link w:val="CommentTextChar"/>
    <w:uiPriority w:val="99"/>
    <w:rPr>
      <w:sz w:val="20"/>
      <w:szCs w:val="20"/>
    </w:rPr>
  </w:style>
  <w:style w:type="character" w:customStyle="1" w:styleId="CommentTextChar">
    <w:name w:val="Comment Text Char"/>
    <w:basedOn w:val="DefaultParagraphFont"/>
    <w:link w:val="CommentText"/>
    <w:uiPriority w:val="99"/>
    <w:rPr>
      <w:rFonts w:ascii="Arial" w:eastAsiaTheme="minorHAnsi" w:hAnsi="Arial" w:cstheme="minorBidi"/>
      <w:lang w:eastAsia="en-US"/>
    </w:rPr>
  </w:style>
  <w:style w:type="paragraph" w:styleId="CommentSubject">
    <w:name w:val="annotation subject"/>
    <w:basedOn w:val="CommentText"/>
    <w:next w:val="CommentText"/>
    <w:link w:val="CommentSubjectChar"/>
    <w:uiPriority w:val="99"/>
    <w:rPr>
      <w:b/>
      <w:bCs/>
    </w:rPr>
  </w:style>
  <w:style w:type="character" w:customStyle="1" w:styleId="CommentSubjectChar">
    <w:name w:val="Comment Subject Char"/>
    <w:basedOn w:val="CommentTextChar"/>
    <w:link w:val="CommentSubject"/>
    <w:uiPriority w:val="99"/>
    <w:rPr>
      <w:rFonts w:ascii="Arial" w:eastAsiaTheme="minorHAnsi" w:hAnsi="Arial" w:cstheme="minorBidi"/>
      <w:b/>
      <w:bCs/>
      <w:lang w:eastAsia="en-US"/>
    </w:rPr>
  </w:style>
  <w:style w:type="table" w:styleId="DarkList">
    <w:name w:val="Dark List"/>
    <w:basedOn w:val="TableNormal"/>
    <w:uiPriority w:val="70"/>
    <w:pPr>
      <w:spacing w:after="240"/>
    </w:pPr>
    <w:rPr>
      <w:rFonts w:ascii="Arial" w:eastAsiaTheme="minorHAnsi" w:hAnsi="Arial" w:cstheme="minorBidi"/>
      <w:color w:val="FFFFFF" w:themeColor="background1"/>
      <w:sz w:val="22"/>
      <w:szCs w:val="22"/>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240"/>
    </w:pPr>
    <w:rPr>
      <w:rFonts w:ascii="Arial" w:eastAsiaTheme="minorHAnsi" w:hAnsi="Arial" w:cstheme="minorBidi"/>
      <w:color w:val="FFFFFF" w:themeColor="background1"/>
      <w:sz w:val="22"/>
      <w:szCs w:val="22"/>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240"/>
    </w:pPr>
    <w:rPr>
      <w:rFonts w:ascii="Arial" w:eastAsiaTheme="minorHAnsi" w:hAnsi="Arial" w:cstheme="minorBidi"/>
      <w:color w:val="FFFFFF" w:themeColor="background1"/>
      <w:sz w:val="22"/>
      <w:szCs w:val="22"/>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240"/>
    </w:pPr>
    <w:rPr>
      <w:rFonts w:ascii="Arial" w:eastAsiaTheme="minorHAnsi" w:hAnsi="Arial" w:cstheme="minorBidi"/>
      <w:color w:val="FFFFFF" w:themeColor="background1"/>
      <w:sz w:val="22"/>
      <w:szCs w:val="22"/>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240"/>
    </w:pPr>
    <w:rPr>
      <w:rFonts w:ascii="Arial" w:eastAsiaTheme="minorHAnsi" w:hAnsi="Arial" w:cstheme="minorBidi"/>
      <w:color w:val="FFFFFF" w:themeColor="background1"/>
      <w:sz w:val="22"/>
      <w:szCs w:val="22"/>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240"/>
    </w:pPr>
    <w:rPr>
      <w:rFonts w:ascii="Arial" w:eastAsiaTheme="minorHAnsi" w:hAnsi="Arial" w:cstheme="minorBidi"/>
      <w:color w:val="FFFFFF" w:themeColor="background1"/>
      <w:sz w:val="22"/>
      <w:szCs w:val="22"/>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240"/>
    </w:pPr>
    <w:rPr>
      <w:rFonts w:ascii="Arial" w:eastAsiaTheme="minorHAnsi" w:hAnsi="Arial" w:cstheme="minorBidi"/>
      <w:color w:val="FFFFFF" w:themeColor="background1"/>
      <w:sz w:val="22"/>
      <w:szCs w:val="22"/>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tyle>
  <w:style w:type="character" w:customStyle="1" w:styleId="DateChar">
    <w:name w:val="Date Char"/>
    <w:basedOn w:val="DefaultParagraphFont"/>
    <w:link w:val="Date"/>
    <w:uiPriority w:val="99"/>
    <w:rPr>
      <w:rFonts w:ascii="Arial" w:eastAsiaTheme="minorHAnsi" w:hAnsi="Arial" w:cstheme="minorBidi"/>
      <w:sz w:val="22"/>
      <w:szCs w:val="22"/>
      <w:lang w:eastAsia="en-US"/>
    </w:rPr>
  </w:style>
  <w:style w:type="paragraph" w:styleId="DocumentMap">
    <w:name w:val="Document Map"/>
    <w:basedOn w:val="Normal"/>
    <w:link w:val="DocumentMapChar"/>
    <w:uiPriority w:val="99"/>
    <w:pPr>
      <w:spacing w:after="0"/>
    </w:pPr>
    <w:rPr>
      <w:rFonts w:ascii="Tahoma" w:hAnsi="Tahoma" w:cs="Tahoma"/>
      <w:sz w:val="16"/>
      <w:szCs w:val="16"/>
    </w:rPr>
  </w:style>
  <w:style w:type="character" w:customStyle="1" w:styleId="DocumentMapChar">
    <w:name w:val="Document Map Char"/>
    <w:basedOn w:val="DefaultParagraphFont"/>
    <w:link w:val="DocumentMap"/>
    <w:uiPriority w:val="99"/>
    <w:rPr>
      <w:rFonts w:ascii="Tahoma" w:eastAsiaTheme="minorHAnsi" w:hAnsi="Tahoma" w:cs="Tahoma"/>
      <w:sz w:val="16"/>
      <w:szCs w:val="16"/>
      <w:lang w:eastAsia="en-US"/>
    </w:rPr>
  </w:style>
  <w:style w:type="paragraph" w:styleId="E-mailSignature">
    <w:name w:val="E-mail Signature"/>
    <w:basedOn w:val="Normal"/>
    <w:link w:val="E-mailSignatureChar"/>
    <w:uiPriority w:val="99"/>
    <w:pPr>
      <w:spacing w:after="0"/>
    </w:pPr>
  </w:style>
  <w:style w:type="character" w:customStyle="1" w:styleId="E-mailSignatureChar">
    <w:name w:val="E-mail Signature Char"/>
    <w:basedOn w:val="DefaultParagraphFont"/>
    <w:link w:val="E-mailSignature"/>
    <w:uiPriority w:val="99"/>
    <w:rPr>
      <w:rFonts w:ascii="Arial" w:eastAsiaTheme="minorHAnsi" w:hAnsi="Arial" w:cstheme="minorBidi"/>
      <w:sz w:val="22"/>
      <w:szCs w:val="22"/>
      <w:lang w:eastAsia="en-US"/>
    </w:rPr>
  </w:style>
  <w:style w:type="character" w:styleId="Emphasis">
    <w:name w:val="Emphasis"/>
    <w:basedOn w:val="DefaultParagraphFont"/>
    <w:uiPriority w:val="79"/>
    <w:rPr>
      <w:i/>
      <w:iCs/>
    </w:rPr>
  </w:style>
  <w:style w:type="character" w:styleId="EndnoteReference">
    <w:name w:val="endnote reference"/>
    <w:basedOn w:val="DefaultParagraphFont"/>
    <w:uiPriority w:val="99"/>
    <w:rPr>
      <w:vertAlign w:val="superscript"/>
    </w:rPr>
  </w:style>
  <w:style w:type="paragraph" w:styleId="EndnoteText">
    <w:name w:val="endnote text"/>
    <w:basedOn w:val="Normal"/>
    <w:link w:val="EndnoteTextChar"/>
    <w:uiPriority w:val="99"/>
    <w:pPr>
      <w:spacing w:after="0"/>
    </w:pPr>
    <w:rPr>
      <w:sz w:val="20"/>
      <w:szCs w:val="20"/>
    </w:rPr>
  </w:style>
  <w:style w:type="character" w:customStyle="1" w:styleId="EndnoteTextChar">
    <w:name w:val="Endnote Text Char"/>
    <w:basedOn w:val="DefaultParagraphFont"/>
    <w:link w:val="EndnoteText"/>
    <w:uiPriority w:val="99"/>
    <w:rPr>
      <w:rFonts w:ascii="Arial" w:eastAsiaTheme="minorHAnsi" w:hAnsi="Arial" w:cstheme="minorBidi"/>
      <w:lang w:eastAsia="en-US"/>
    </w:rPr>
  </w:style>
  <w:style w:type="paragraph" w:styleId="EnvelopeAddress">
    <w:name w:val="envelope address"/>
    <w:basedOn w:val="Normal"/>
    <w:uiPriority w:val="99"/>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99"/>
    <w:rPr>
      <w:color w:val="800080" w:themeColor="followedHyperlink"/>
      <w:u w:val="single"/>
    </w:rPr>
  </w:style>
  <w:style w:type="character" w:styleId="HTMLAcronym">
    <w:name w:val="HTML Acronym"/>
    <w:basedOn w:val="DefaultParagraphFont"/>
    <w:uiPriority w:val="99"/>
  </w:style>
  <w:style w:type="paragraph" w:styleId="HTMLAddress">
    <w:name w:val="HTML Address"/>
    <w:basedOn w:val="Normal"/>
    <w:link w:val="HTMLAddressChar"/>
    <w:uiPriority w:val="99"/>
    <w:pPr>
      <w:spacing w:after="0"/>
    </w:pPr>
    <w:rPr>
      <w:i/>
      <w:iCs/>
    </w:rPr>
  </w:style>
  <w:style w:type="character" w:customStyle="1" w:styleId="HTMLAddressChar">
    <w:name w:val="HTML Address Char"/>
    <w:basedOn w:val="DefaultParagraphFont"/>
    <w:link w:val="HTMLAddress"/>
    <w:uiPriority w:val="99"/>
    <w:rPr>
      <w:rFonts w:ascii="Arial" w:eastAsiaTheme="minorHAnsi" w:hAnsi="Arial" w:cstheme="minorBidi"/>
      <w:i/>
      <w:iCs/>
      <w:sz w:val="22"/>
      <w:szCs w:val="22"/>
      <w:lang w:eastAsia="en-US"/>
    </w:rPr>
  </w:style>
  <w:style w:type="character" w:styleId="HTMLCite">
    <w:name w:val="HTML Cite"/>
    <w:basedOn w:val="DefaultParagraphFont"/>
    <w:uiPriority w:val="99"/>
    <w:rPr>
      <w:i/>
      <w:iCs/>
    </w:rPr>
  </w:style>
  <w:style w:type="character" w:styleId="HTMLCode">
    <w:name w:val="HTML Code"/>
    <w:basedOn w:val="DefaultParagraphFont"/>
    <w:uiPriority w:val="99"/>
    <w:rPr>
      <w:rFonts w:ascii="Consolas" w:hAnsi="Consolas" w:cs="Consolas"/>
      <w:sz w:val="20"/>
      <w:szCs w:val="20"/>
    </w:rPr>
  </w:style>
  <w:style w:type="character" w:styleId="HTMLDefinition">
    <w:name w:val="HTML Definition"/>
    <w:basedOn w:val="DefaultParagraphFont"/>
    <w:uiPriority w:val="99"/>
    <w:rPr>
      <w:i/>
      <w:iCs/>
    </w:rPr>
  </w:style>
  <w:style w:type="character" w:styleId="HTMLKeyboard">
    <w:name w:val="HTML Keyboard"/>
    <w:basedOn w:val="DefaultParagraphFont"/>
    <w:uiPriority w:val="99"/>
    <w:rPr>
      <w:rFonts w:ascii="Consolas" w:hAnsi="Consolas" w:cs="Consolas"/>
      <w:sz w:val="20"/>
      <w:szCs w:val="20"/>
    </w:rPr>
  </w:style>
  <w:style w:type="paragraph" w:styleId="HTMLPreformatted">
    <w:name w:val="HTML Preformatted"/>
    <w:basedOn w:val="Normal"/>
    <w:link w:val="HTMLPreformattedChar"/>
    <w:uiPriority w:val="99"/>
    <w:pPr>
      <w:spacing w:after="0"/>
    </w:pPr>
    <w:rPr>
      <w:rFonts w:ascii="Consolas" w:hAnsi="Consolas" w:cs="Consolas"/>
      <w:sz w:val="20"/>
      <w:szCs w:val="20"/>
    </w:rPr>
  </w:style>
  <w:style w:type="character" w:customStyle="1" w:styleId="HTMLPreformattedChar">
    <w:name w:val="HTML Preformatted Char"/>
    <w:basedOn w:val="DefaultParagraphFont"/>
    <w:link w:val="HTMLPreformatted"/>
    <w:uiPriority w:val="99"/>
    <w:rPr>
      <w:rFonts w:ascii="Consolas" w:eastAsiaTheme="minorHAnsi" w:hAnsi="Consolas" w:cs="Consolas"/>
      <w:lang w:eastAsia="en-US"/>
    </w:rPr>
  </w:style>
  <w:style w:type="character" w:styleId="HTMLSample">
    <w:name w:val="HTML Sample"/>
    <w:basedOn w:val="DefaultParagraphFont"/>
    <w:uiPriority w:val="99"/>
    <w:rPr>
      <w:rFonts w:ascii="Consolas" w:hAnsi="Consolas" w:cs="Consolas"/>
      <w:sz w:val="24"/>
      <w:szCs w:val="24"/>
    </w:rPr>
  </w:style>
  <w:style w:type="character" w:styleId="HTMLTypewriter">
    <w:name w:val="HTML Typewriter"/>
    <w:basedOn w:val="DefaultParagraphFont"/>
    <w:uiPriority w:val="99"/>
    <w:rPr>
      <w:rFonts w:ascii="Consolas" w:hAnsi="Consolas" w:cs="Consolas"/>
      <w:sz w:val="20"/>
      <w:szCs w:val="20"/>
    </w:rPr>
  </w:style>
  <w:style w:type="character" w:styleId="HTMLVariable">
    <w:name w:val="HTML Variable"/>
    <w:basedOn w:val="DefaultParagraphFont"/>
    <w:uiPriority w:val="99"/>
    <w:rPr>
      <w:i/>
      <w:iCs/>
    </w:rPr>
  </w:style>
  <w:style w:type="character" w:styleId="Hyperlink">
    <w:name w:val="Hyperlink"/>
    <w:basedOn w:val="DefaultParagraphFont"/>
    <w:uiPriority w:val="99"/>
    <w:unhideWhenUsed/>
    <w:rPr>
      <w:color w:val="0000FF" w:themeColor="hyperlink"/>
      <w:u w:val="single"/>
    </w:rPr>
  </w:style>
  <w:style w:type="paragraph" w:styleId="Index1">
    <w:name w:val="index 1"/>
    <w:basedOn w:val="Normal"/>
    <w:next w:val="Normal"/>
    <w:autoRedefine/>
    <w:uiPriority w:val="99"/>
    <w:pPr>
      <w:spacing w:after="0"/>
      <w:ind w:left="220" w:hanging="220"/>
    </w:pPr>
  </w:style>
  <w:style w:type="paragraph" w:styleId="Index2">
    <w:name w:val="index 2"/>
    <w:basedOn w:val="Normal"/>
    <w:next w:val="Normal"/>
    <w:autoRedefine/>
    <w:uiPriority w:val="99"/>
    <w:pPr>
      <w:spacing w:after="0"/>
      <w:ind w:left="440" w:hanging="220"/>
    </w:pPr>
  </w:style>
  <w:style w:type="paragraph" w:styleId="Index3">
    <w:name w:val="index 3"/>
    <w:basedOn w:val="Normal"/>
    <w:next w:val="Normal"/>
    <w:autoRedefine/>
    <w:uiPriority w:val="99"/>
    <w:pPr>
      <w:spacing w:after="0"/>
      <w:ind w:left="660" w:hanging="220"/>
    </w:pPr>
  </w:style>
  <w:style w:type="paragraph" w:styleId="Index4">
    <w:name w:val="index 4"/>
    <w:basedOn w:val="Normal"/>
    <w:next w:val="Normal"/>
    <w:autoRedefine/>
    <w:uiPriority w:val="99"/>
    <w:pPr>
      <w:spacing w:after="0"/>
      <w:ind w:left="880" w:hanging="220"/>
    </w:pPr>
  </w:style>
  <w:style w:type="paragraph" w:styleId="Index5">
    <w:name w:val="index 5"/>
    <w:basedOn w:val="Normal"/>
    <w:next w:val="Normal"/>
    <w:autoRedefine/>
    <w:uiPriority w:val="99"/>
    <w:pPr>
      <w:spacing w:after="0"/>
      <w:ind w:left="1100" w:hanging="220"/>
    </w:pPr>
  </w:style>
  <w:style w:type="paragraph" w:styleId="Index6">
    <w:name w:val="index 6"/>
    <w:basedOn w:val="Normal"/>
    <w:next w:val="Normal"/>
    <w:autoRedefine/>
    <w:uiPriority w:val="99"/>
    <w:pPr>
      <w:spacing w:after="0"/>
      <w:ind w:left="1320" w:hanging="220"/>
    </w:pPr>
  </w:style>
  <w:style w:type="paragraph" w:styleId="Index7">
    <w:name w:val="index 7"/>
    <w:basedOn w:val="Normal"/>
    <w:next w:val="Normal"/>
    <w:autoRedefine/>
    <w:uiPriority w:val="99"/>
    <w:pPr>
      <w:spacing w:after="0"/>
      <w:ind w:left="1540" w:hanging="220"/>
    </w:pPr>
  </w:style>
  <w:style w:type="paragraph" w:styleId="Index8">
    <w:name w:val="index 8"/>
    <w:basedOn w:val="Normal"/>
    <w:next w:val="Normal"/>
    <w:autoRedefine/>
    <w:uiPriority w:val="99"/>
    <w:pPr>
      <w:spacing w:after="0"/>
      <w:ind w:left="1760" w:hanging="220"/>
    </w:pPr>
  </w:style>
  <w:style w:type="paragraph" w:styleId="Index9">
    <w:name w:val="index 9"/>
    <w:basedOn w:val="Normal"/>
    <w:next w:val="Normal"/>
    <w:autoRedefine/>
    <w:uiPriority w:val="99"/>
    <w:pPr>
      <w:spacing w:after="0"/>
      <w:ind w:left="1980" w:hanging="220"/>
    </w:pPr>
  </w:style>
  <w:style w:type="paragraph" w:styleId="IndexHeading">
    <w:name w:val="index heading"/>
    <w:basedOn w:val="Normal"/>
    <w:next w:val="Index1"/>
    <w:uiPriority w:val="99"/>
    <w:rPr>
      <w:rFonts w:asciiTheme="majorHAnsi" w:eastAsiaTheme="majorEastAsia" w:hAnsiTheme="majorHAnsi" w:cstheme="majorBidi"/>
      <w:b/>
      <w:bCs/>
    </w:rPr>
  </w:style>
  <w:style w:type="character" w:styleId="IntenseEmphasis">
    <w:name w:val="Intense Emphasis"/>
    <w:basedOn w:val="DefaultParagraphFont"/>
    <w:uiPriority w:val="79"/>
    <w:rPr>
      <w:b/>
      <w:bCs/>
      <w:i/>
      <w:iCs/>
      <w:color w:val="4F81BD" w:themeColor="accent1"/>
    </w:rPr>
  </w:style>
  <w:style w:type="paragraph" w:styleId="IntenseQuote">
    <w:name w:val="Intense Quote"/>
    <w:basedOn w:val="Normal"/>
    <w:next w:val="Normal"/>
    <w:link w:val="IntenseQuoteChar"/>
    <w:uiPriority w:val="3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3"/>
    <w:rPr>
      <w:rFonts w:ascii="Arial" w:eastAsiaTheme="minorHAnsi" w:hAnsi="Arial" w:cstheme="minorBidi"/>
      <w:b/>
      <w:bCs/>
      <w:i/>
      <w:iCs/>
      <w:color w:val="4F81BD" w:themeColor="accent1"/>
      <w:sz w:val="22"/>
      <w:szCs w:val="22"/>
      <w:lang w:eastAsia="en-US"/>
    </w:rPr>
  </w:style>
  <w:style w:type="character" w:styleId="IntenseReference">
    <w:name w:val="Intense Reference"/>
    <w:basedOn w:val="DefaultParagraphFont"/>
    <w:uiPriority w:val="35"/>
    <w:rPr>
      <w:b/>
      <w:bCs/>
      <w:smallCaps/>
      <w:color w:val="C0504D" w:themeColor="accent2"/>
      <w:spacing w:val="5"/>
      <w:u w:val="single"/>
    </w:rPr>
  </w:style>
  <w:style w:type="table" w:styleId="LightGrid">
    <w:name w:val="Light Grid"/>
    <w:basedOn w:val="TableNormal"/>
    <w:uiPriority w:val="62"/>
    <w:pPr>
      <w:spacing w:after="240"/>
    </w:pPr>
    <w:rPr>
      <w:rFonts w:ascii="Arial" w:eastAsiaTheme="minorHAnsi" w:hAnsi="Arial"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spacing w:after="240"/>
    </w:pPr>
    <w:rPr>
      <w:rFonts w:ascii="Arial" w:eastAsiaTheme="minorHAnsi" w:hAnsi="Arial" w:cstheme="minorBidi"/>
      <w:sz w:val="22"/>
      <w:szCs w:val="22"/>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pPr>
      <w:spacing w:after="240"/>
    </w:pPr>
    <w:rPr>
      <w:rFonts w:ascii="Arial" w:eastAsiaTheme="minorHAnsi" w:hAnsi="Arial" w:cstheme="minorBidi"/>
      <w:sz w:val="22"/>
      <w:szCs w:val="22"/>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pPr>
      <w:spacing w:after="240"/>
    </w:pPr>
    <w:rPr>
      <w:rFonts w:ascii="Arial" w:eastAsiaTheme="minorHAnsi" w:hAnsi="Arial" w:cstheme="minorBidi"/>
      <w:sz w:val="22"/>
      <w:szCs w:val="22"/>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pPr>
      <w:spacing w:after="240"/>
    </w:pPr>
    <w:rPr>
      <w:rFonts w:ascii="Arial" w:eastAsiaTheme="minorHAnsi" w:hAnsi="Arial" w:cstheme="minorBidi"/>
      <w:sz w:val="22"/>
      <w:szCs w:val="22"/>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pPr>
      <w:spacing w:after="240"/>
    </w:pPr>
    <w:rPr>
      <w:rFonts w:ascii="Arial" w:eastAsiaTheme="minorHAnsi" w:hAnsi="Arial" w:cstheme="minorBidi"/>
      <w:sz w:val="22"/>
      <w:szCs w:val="22"/>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pPr>
      <w:spacing w:after="240"/>
    </w:pPr>
    <w:rPr>
      <w:rFonts w:ascii="Arial" w:eastAsiaTheme="minorHAnsi" w:hAnsi="Arial" w:cstheme="minorBidi"/>
      <w:sz w:val="22"/>
      <w:szCs w:val="22"/>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pPr>
      <w:spacing w:after="240"/>
    </w:pPr>
    <w:rPr>
      <w:rFonts w:ascii="Arial" w:eastAsiaTheme="minorHAnsi" w:hAnsi="Arial"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240"/>
    </w:pPr>
    <w:rPr>
      <w:rFonts w:ascii="Arial" w:eastAsiaTheme="minorHAnsi" w:hAnsi="Arial" w:cstheme="minorBidi"/>
      <w:sz w:val="22"/>
      <w:szCs w:val="22"/>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240"/>
    </w:pPr>
    <w:rPr>
      <w:rFonts w:ascii="Arial" w:eastAsiaTheme="minorHAnsi" w:hAnsi="Arial" w:cstheme="minorBidi"/>
      <w:sz w:val="22"/>
      <w:szCs w:val="22"/>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240"/>
    </w:pPr>
    <w:rPr>
      <w:rFonts w:ascii="Arial" w:eastAsiaTheme="minorHAnsi" w:hAnsi="Arial" w:cstheme="minorBidi"/>
      <w:sz w:val="22"/>
      <w:szCs w:val="22"/>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240"/>
    </w:pPr>
    <w:rPr>
      <w:rFonts w:ascii="Arial" w:eastAsiaTheme="minorHAnsi" w:hAnsi="Arial" w:cstheme="minorBidi"/>
      <w:sz w:val="22"/>
      <w:szCs w:val="22"/>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240"/>
    </w:pPr>
    <w:rPr>
      <w:rFonts w:ascii="Arial" w:eastAsiaTheme="minorHAnsi" w:hAnsi="Arial" w:cstheme="minorBidi"/>
      <w:sz w:val="22"/>
      <w:szCs w:val="22"/>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240"/>
    </w:pPr>
    <w:rPr>
      <w:rFonts w:ascii="Arial" w:eastAsiaTheme="minorHAnsi" w:hAnsi="Arial" w:cstheme="minorBidi"/>
      <w:sz w:val="22"/>
      <w:szCs w:val="22"/>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pPr>
      <w:spacing w:after="240"/>
    </w:pPr>
    <w:rPr>
      <w:rFonts w:ascii="Arial" w:eastAsiaTheme="minorHAnsi" w:hAnsi="Arial" w:cstheme="minorBidi"/>
      <w:color w:val="000000" w:themeColor="text1" w:themeShade="BF"/>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240"/>
    </w:pPr>
    <w:rPr>
      <w:rFonts w:ascii="Arial" w:eastAsiaTheme="minorHAnsi" w:hAnsi="Arial" w:cstheme="minorBidi"/>
      <w:color w:val="365F91" w:themeColor="accent1" w:themeShade="BF"/>
      <w:sz w:val="22"/>
      <w:szCs w:val="22"/>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spacing w:after="240"/>
    </w:pPr>
    <w:rPr>
      <w:rFonts w:ascii="Arial" w:eastAsiaTheme="minorHAnsi" w:hAnsi="Arial" w:cstheme="minorBidi"/>
      <w:color w:val="943634" w:themeColor="accent2" w:themeShade="BF"/>
      <w:sz w:val="22"/>
      <w:szCs w:val="22"/>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pPr>
      <w:spacing w:after="240"/>
    </w:pPr>
    <w:rPr>
      <w:rFonts w:ascii="Arial" w:eastAsiaTheme="minorHAnsi" w:hAnsi="Arial" w:cstheme="minorBidi"/>
      <w:color w:val="76923C" w:themeColor="accent3" w:themeShade="BF"/>
      <w:sz w:val="22"/>
      <w:szCs w:val="22"/>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240"/>
    </w:pPr>
    <w:rPr>
      <w:rFonts w:ascii="Arial" w:eastAsiaTheme="minorHAnsi" w:hAnsi="Arial" w:cstheme="minorBidi"/>
      <w:color w:val="5F497A" w:themeColor="accent4" w:themeShade="BF"/>
      <w:sz w:val="22"/>
      <w:szCs w:val="22"/>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240"/>
    </w:pPr>
    <w:rPr>
      <w:rFonts w:ascii="Arial" w:eastAsiaTheme="minorHAnsi" w:hAnsi="Arial" w:cstheme="minorBidi"/>
      <w:color w:val="31849B" w:themeColor="accent5" w:themeShade="BF"/>
      <w:sz w:val="22"/>
      <w:szCs w:val="22"/>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240"/>
    </w:pPr>
    <w:rPr>
      <w:rFonts w:ascii="Arial" w:eastAsiaTheme="minorHAnsi" w:hAnsi="Arial" w:cstheme="minorBidi"/>
      <w:color w:val="E36C0A" w:themeColor="accent6" w:themeShade="BF"/>
      <w:sz w:val="22"/>
      <w:szCs w:val="22"/>
      <w:lang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tyle>
  <w:style w:type="paragraph" w:styleId="List">
    <w:name w:val="List"/>
    <w:basedOn w:val="Normal"/>
    <w:uiPriority w:val="99"/>
    <w:pPr>
      <w:ind w:left="283" w:hanging="283"/>
      <w:contextualSpacing/>
    </w:pPr>
  </w:style>
  <w:style w:type="paragraph" w:styleId="List2">
    <w:name w:val="List 2"/>
    <w:basedOn w:val="Normal"/>
    <w:uiPriority w:val="99"/>
    <w:pPr>
      <w:ind w:left="566" w:hanging="283"/>
      <w:contextualSpacing/>
    </w:pPr>
  </w:style>
  <w:style w:type="paragraph" w:styleId="List3">
    <w:name w:val="List 3"/>
    <w:basedOn w:val="Normal"/>
    <w:uiPriority w:val="99"/>
    <w:pPr>
      <w:ind w:left="849" w:hanging="283"/>
      <w:contextualSpacing/>
    </w:pPr>
  </w:style>
  <w:style w:type="paragraph" w:styleId="List4">
    <w:name w:val="List 4"/>
    <w:basedOn w:val="Normal"/>
    <w:uiPriority w:val="99"/>
    <w:pPr>
      <w:ind w:left="1132" w:hanging="283"/>
      <w:contextualSpacing/>
    </w:pPr>
  </w:style>
  <w:style w:type="paragraph" w:styleId="List5">
    <w:name w:val="List 5"/>
    <w:basedOn w:val="Normal"/>
    <w:uiPriority w:val="99"/>
    <w:pPr>
      <w:ind w:left="1415" w:hanging="283"/>
      <w:contextualSpacing/>
    </w:pPr>
  </w:style>
  <w:style w:type="paragraph" w:styleId="ListBullet">
    <w:name w:val="List Bullet"/>
    <w:basedOn w:val="Normal"/>
    <w:uiPriority w:val="99"/>
    <w:pPr>
      <w:numPr>
        <w:numId w:val="9"/>
      </w:numPr>
      <w:contextualSpacing/>
    </w:pPr>
  </w:style>
  <w:style w:type="paragraph" w:styleId="ListBullet2">
    <w:name w:val="List Bullet 2"/>
    <w:basedOn w:val="Normal"/>
    <w:uiPriority w:val="99"/>
    <w:pPr>
      <w:numPr>
        <w:numId w:val="10"/>
      </w:numPr>
      <w:contextualSpacing/>
    </w:pPr>
  </w:style>
  <w:style w:type="paragraph" w:styleId="ListBullet3">
    <w:name w:val="List Bullet 3"/>
    <w:basedOn w:val="Normal"/>
    <w:uiPriority w:val="99"/>
    <w:pPr>
      <w:numPr>
        <w:numId w:val="11"/>
      </w:numPr>
      <w:contextualSpacing/>
    </w:pPr>
  </w:style>
  <w:style w:type="paragraph" w:styleId="ListBullet4">
    <w:name w:val="List Bullet 4"/>
    <w:basedOn w:val="Normal"/>
    <w:uiPriority w:val="99"/>
    <w:pPr>
      <w:numPr>
        <w:numId w:val="12"/>
      </w:numPr>
      <w:contextualSpacing/>
    </w:pPr>
  </w:style>
  <w:style w:type="paragraph" w:styleId="ListBullet5">
    <w:name w:val="List Bullet 5"/>
    <w:basedOn w:val="Normal"/>
    <w:uiPriority w:val="99"/>
    <w:pPr>
      <w:numPr>
        <w:numId w:val="13"/>
      </w:numPr>
      <w:contextualSpacing/>
    </w:pPr>
  </w:style>
  <w:style w:type="paragraph" w:styleId="ListContinue">
    <w:name w:val="List Continue"/>
    <w:basedOn w:val="Normal"/>
    <w:uiPriority w:val="99"/>
    <w:pPr>
      <w:spacing w:after="120"/>
      <w:ind w:left="283"/>
      <w:contextualSpacing/>
    </w:pPr>
  </w:style>
  <w:style w:type="paragraph" w:styleId="ListContinue2">
    <w:name w:val="List Continue 2"/>
    <w:basedOn w:val="Normal"/>
    <w:uiPriority w:val="99"/>
    <w:pPr>
      <w:spacing w:after="120"/>
      <w:ind w:left="566"/>
      <w:contextualSpacing/>
    </w:pPr>
  </w:style>
  <w:style w:type="paragraph" w:styleId="ListContinue3">
    <w:name w:val="List Continue 3"/>
    <w:basedOn w:val="Normal"/>
    <w:uiPriority w:val="99"/>
    <w:pPr>
      <w:spacing w:after="120"/>
      <w:ind w:left="849"/>
      <w:contextualSpacing/>
    </w:pPr>
  </w:style>
  <w:style w:type="paragraph" w:styleId="ListContinue4">
    <w:name w:val="List Continue 4"/>
    <w:basedOn w:val="Normal"/>
    <w:uiPriority w:val="99"/>
    <w:pPr>
      <w:spacing w:after="120"/>
      <w:ind w:left="1132"/>
      <w:contextualSpacing/>
    </w:pPr>
  </w:style>
  <w:style w:type="paragraph" w:styleId="ListContinue5">
    <w:name w:val="List Continue 5"/>
    <w:basedOn w:val="Normal"/>
    <w:uiPriority w:val="99"/>
    <w:pPr>
      <w:spacing w:after="120"/>
      <w:ind w:left="1415"/>
      <w:contextualSpacing/>
    </w:pPr>
  </w:style>
  <w:style w:type="paragraph" w:styleId="ListNumber">
    <w:name w:val="List Number"/>
    <w:basedOn w:val="Normal"/>
    <w:uiPriority w:val="99"/>
    <w:pPr>
      <w:numPr>
        <w:numId w:val="14"/>
      </w:numPr>
      <w:contextualSpacing/>
    </w:pPr>
  </w:style>
  <w:style w:type="paragraph" w:styleId="ListNumber2">
    <w:name w:val="List Number 2"/>
    <w:basedOn w:val="Normal"/>
    <w:uiPriority w:val="99"/>
    <w:pPr>
      <w:numPr>
        <w:numId w:val="15"/>
      </w:numPr>
      <w:contextualSpacing/>
    </w:pPr>
  </w:style>
  <w:style w:type="paragraph" w:styleId="ListNumber3">
    <w:name w:val="List Number 3"/>
    <w:basedOn w:val="Normal"/>
    <w:uiPriority w:val="99"/>
    <w:pPr>
      <w:numPr>
        <w:numId w:val="16"/>
      </w:numPr>
      <w:contextualSpacing/>
    </w:pPr>
  </w:style>
  <w:style w:type="paragraph" w:styleId="ListNumber4">
    <w:name w:val="List Number 4"/>
    <w:basedOn w:val="Normal"/>
    <w:uiPriority w:val="99"/>
    <w:pPr>
      <w:numPr>
        <w:numId w:val="17"/>
      </w:numPr>
      <w:contextualSpacing/>
    </w:pPr>
  </w:style>
  <w:style w:type="paragraph" w:styleId="ListNumber5">
    <w:name w:val="List Number 5"/>
    <w:basedOn w:val="Normal"/>
    <w:uiPriority w:val="99"/>
    <w:pPr>
      <w:numPr>
        <w:numId w:val="18"/>
      </w:numPr>
      <w:contextualSpacing/>
    </w:pPr>
  </w:style>
  <w:style w:type="paragraph" w:styleId="ListParagraph">
    <w:name w:val="List Paragraph"/>
    <w:basedOn w:val="Normal"/>
    <w:uiPriority w:val="99"/>
    <w:pPr>
      <w:ind w:left="720"/>
      <w:contextualSpacing/>
    </w:pPr>
  </w:style>
  <w:style w:type="paragraph" w:styleId="MacroText">
    <w:name w:val="macro"/>
    <w:link w:val="MacroTextChar"/>
    <w:uiPriority w:val="99"/>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nsolas" w:eastAsiaTheme="minorHAnsi" w:hAnsi="Consolas" w:cs="Consolas"/>
      <w:lang w:eastAsia="en-US"/>
    </w:rPr>
  </w:style>
  <w:style w:type="character" w:customStyle="1" w:styleId="MacroTextChar">
    <w:name w:val="Macro Text Char"/>
    <w:basedOn w:val="DefaultParagraphFont"/>
    <w:link w:val="MacroText"/>
    <w:uiPriority w:val="99"/>
    <w:rPr>
      <w:rFonts w:ascii="Consolas" w:eastAsiaTheme="minorHAnsi" w:hAnsi="Consolas" w:cs="Consolas"/>
      <w:lang w:eastAsia="en-US"/>
    </w:rPr>
  </w:style>
  <w:style w:type="table" w:styleId="MediumGrid1">
    <w:name w:val="Medium Grid 1"/>
    <w:basedOn w:val="TableNormal"/>
    <w:uiPriority w:val="67"/>
    <w:pPr>
      <w:spacing w:after="240"/>
    </w:pPr>
    <w:rPr>
      <w:rFonts w:ascii="Arial" w:eastAsiaTheme="minorHAnsi" w:hAnsi="Arial" w:cstheme="minorBidi"/>
      <w:sz w:val="22"/>
      <w:szCs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240"/>
    </w:pPr>
    <w:rPr>
      <w:rFonts w:ascii="Arial" w:eastAsiaTheme="minorHAnsi" w:hAnsi="Arial" w:cstheme="minorBidi"/>
      <w:sz w:val="22"/>
      <w:szCs w:val="22"/>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240"/>
    </w:pPr>
    <w:rPr>
      <w:rFonts w:ascii="Arial" w:eastAsiaTheme="minorHAnsi" w:hAnsi="Arial" w:cstheme="minorBidi"/>
      <w:sz w:val="22"/>
      <w:szCs w:val="22"/>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240"/>
    </w:pPr>
    <w:rPr>
      <w:rFonts w:ascii="Arial" w:eastAsiaTheme="minorHAnsi" w:hAnsi="Arial" w:cstheme="minorBidi"/>
      <w:sz w:val="22"/>
      <w:szCs w:val="22"/>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240"/>
    </w:pPr>
    <w:rPr>
      <w:rFonts w:ascii="Arial" w:eastAsiaTheme="minorHAnsi" w:hAnsi="Arial" w:cstheme="minorBidi"/>
      <w:sz w:val="22"/>
      <w:szCs w:val="22"/>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240"/>
    </w:pPr>
    <w:rPr>
      <w:rFonts w:ascii="Arial" w:eastAsiaTheme="minorHAnsi" w:hAnsi="Arial" w:cstheme="minorBidi"/>
      <w:sz w:val="22"/>
      <w:szCs w:val="22"/>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240"/>
    </w:pPr>
    <w:rPr>
      <w:rFonts w:ascii="Arial" w:eastAsiaTheme="minorHAnsi" w:hAnsi="Arial" w:cstheme="minorBidi"/>
      <w:sz w:val="22"/>
      <w:szCs w:val="22"/>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240"/>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240"/>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240"/>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240"/>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240"/>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240"/>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240"/>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240"/>
    </w:pPr>
    <w:rPr>
      <w:rFonts w:ascii="Arial" w:eastAsiaTheme="minorHAnsi" w:hAnsi="Arial"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240"/>
    </w:pPr>
    <w:rPr>
      <w:rFonts w:ascii="Arial" w:eastAsiaTheme="minorHAnsi" w:hAnsi="Arial"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240"/>
    </w:pPr>
    <w:rPr>
      <w:rFonts w:ascii="Arial" w:eastAsiaTheme="minorHAnsi" w:hAnsi="Arial"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240"/>
    </w:pPr>
    <w:rPr>
      <w:rFonts w:ascii="Arial" w:eastAsiaTheme="minorHAnsi" w:hAnsi="Arial"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240"/>
    </w:pPr>
    <w:rPr>
      <w:rFonts w:ascii="Arial" w:eastAsiaTheme="minorHAnsi" w:hAnsi="Arial"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240"/>
    </w:pPr>
    <w:rPr>
      <w:rFonts w:ascii="Arial" w:eastAsiaTheme="minorHAnsi" w:hAnsi="Arial"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240"/>
    </w:pPr>
    <w:rPr>
      <w:rFonts w:ascii="Arial" w:eastAsiaTheme="minorHAnsi" w:hAnsi="Arial"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pPr>
      <w:spacing w:after="240"/>
    </w:pPr>
    <w:rPr>
      <w:rFonts w:ascii="Arial" w:eastAsiaTheme="minorHAnsi" w:hAnsi="Arial" w:cstheme="minorBidi"/>
      <w:color w:val="000000" w:themeColor="text1"/>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240"/>
    </w:pPr>
    <w:rPr>
      <w:rFonts w:ascii="Arial" w:eastAsiaTheme="minorHAnsi" w:hAnsi="Arial" w:cstheme="minorBidi"/>
      <w:color w:val="000000" w:themeColor="text1"/>
      <w:sz w:val="22"/>
      <w:szCs w:val="22"/>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240"/>
    </w:pPr>
    <w:rPr>
      <w:rFonts w:ascii="Arial" w:eastAsiaTheme="minorHAnsi" w:hAnsi="Arial" w:cstheme="minorBidi"/>
      <w:color w:val="000000" w:themeColor="text1"/>
      <w:sz w:val="22"/>
      <w:szCs w:val="22"/>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240"/>
    </w:pPr>
    <w:rPr>
      <w:rFonts w:ascii="Arial" w:eastAsiaTheme="minorHAnsi" w:hAnsi="Arial" w:cstheme="minorBidi"/>
      <w:color w:val="000000" w:themeColor="text1"/>
      <w:sz w:val="22"/>
      <w:szCs w:val="22"/>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240"/>
    </w:pPr>
    <w:rPr>
      <w:rFonts w:ascii="Arial" w:eastAsiaTheme="minorHAnsi" w:hAnsi="Arial" w:cstheme="minorBidi"/>
      <w:color w:val="000000" w:themeColor="text1"/>
      <w:sz w:val="22"/>
      <w:szCs w:val="22"/>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240"/>
    </w:pPr>
    <w:rPr>
      <w:rFonts w:ascii="Arial" w:eastAsiaTheme="minorHAnsi" w:hAnsi="Arial" w:cstheme="minorBidi"/>
      <w:color w:val="000000" w:themeColor="text1"/>
      <w:sz w:val="22"/>
      <w:szCs w:val="22"/>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240"/>
    </w:pPr>
    <w:rPr>
      <w:rFonts w:ascii="Arial" w:eastAsiaTheme="minorHAnsi" w:hAnsi="Arial" w:cstheme="minorBidi"/>
      <w:color w:val="000000" w:themeColor="text1"/>
      <w:sz w:val="22"/>
      <w:szCs w:val="22"/>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240"/>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240"/>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240"/>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240"/>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240"/>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240"/>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240"/>
    </w:pPr>
    <w:rPr>
      <w:rFonts w:asciiTheme="majorHAnsi" w:eastAsiaTheme="majorEastAsia" w:hAnsiTheme="majorHAnsi" w:cstheme="majorBidi"/>
      <w:color w:val="000000" w:themeColor="text1"/>
      <w:sz w:val="22"/>
      <w:szCs w:val="22"/>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pPr>
      <w:spacing w:after="240"/>
    </w:pPr>
    <w:rPr>
      <w:rFonts w:ascii="Arial" w:eastAsiaTheme="minorHAnsi" w:hAnsi="Arial" w:cstheme="minorBidi"/>
      <w:sz w:val="22"/>
      <w:szCs w:val="22"/>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240"/>
    </w:pPr>
    <w:rPr>
      <w:rFonts w:ascii="Arial" w:eastAsiaTheme="minorHAnsi" w:hAnsi="Arial" w:cstheme="minorBidi"/>
      <w:sz w:val="22"/>
      <w:szCs w:val="22"/>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240"/>
    </w:pPr>
    <w:rPr>
      <w:rFonts w:ascii="Arial" w:eastAsiaTheme="minorHAnsi" w:hAnsi="Arial" w:cstheme="minorBidi"/>
      <w:sz w:val="22"/>
      <w:szCs w:val="22"/>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240"/>
    </w:pPr>
    <w:rPr>
      <w:rFonts w:ascii="Arial" w:eastAsiaTheme="minorHAnsi" w:hAnsi="Arial" w:cstheme="minorBidi"/>
      <w:sz w:val="22"/>
      <w:szCs w:val="22"/>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240"/>
    </w:pPr>
    <w:rPr>
      <w:rFonts w:ascii="Arial" w:eastAsiaTheme="minorHAnsi" w:hAnsi="Arial" w:cstheme="minorBidi"/>
      <w:sz w:val="22"/>
      <w:szCs w:val="22"/>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240"/>
    </w:pPr>
    <w:rPr>
      <w:rFonts w:ascii="Arial" w:eastAsiaTheme="minorHAnsi" w:hAnsi="Arial" w:cstheme="minorBidi"/>
      <w:sz w:val="22"/>
      <w:szCs w:val="22"/>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240"/>
    </w:pPr>
    <w:rPr>
      <w:rFonts w:ascii="Arial" w:eastAsiaTheme="minorHAnsi" w:hAnsi="Arial" w:cstheme="minorBidi"/>
      <w:sz w:val="22"/>
      <w:szCs w:val="22"/>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240"/>
    </w:pPr>
    <w:rPr>
      <w:rFonts w:ascii="Arial" w:eastAsiaTheme="minorHAnsi" w:hAnsi="Arial"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240"/>
    </w:pPr>
    <w:rPr>
      <w:rFonts w:ascii="Arial" w:eastAsiaTheme="minorHAnsi" w:hAnsi="Arial"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240"/>
    </w:pPr>
    <w:rPr>
      <w:rFonts w:ascii="Arial" w:eastAsiaTheme="minorHAnsi" w:hAnsi="Arial"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240"/>
    </w:pPr>
    <w:rPr>
      <w:rFonts w:ascii="Arial" w:eastAsiaTheme="minorHAnsi" w:hAnsi="Arial"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240"/>
    </w:pPr>
    <w:rPr>
      <w:rFonts w:ascii="Arial" w:eastAsiaTheme="minorHAnsi" w:hAnsi="Arial"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240"/>
    </w:pPr>
    <w:rPr>
      <w:rFonts w:ascii="Arial" w:eastAsiaTheme="minorHAnsi" w:hAnsi="Arial"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240"/>
    </w:pPr>
    <w:rPr>
      <w:rFonts w:ascii="Arial" w:eastAsiaTheme="minorHAnsi" w:hAnsi="Arial" w:cstheme="minorBidi"/>
      <w:sz w:val="22"/>
      <w:szCs w:val="22"/>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rPr>
      <w:rFonts w:asciiTheme="majorHAnsi" w:eastAsiaTheme="majorEastAsia" w:hAnsiTheme="majorHAnsi" w:cstheme="majorBidi"/>
      <w:sz w:val="24"/>
      <w:szCs w:val="24"/>
      <w:shd w:val="pct20" w:color="auto" w:fill="auto"/>
      <w:lang w:eastAsia="en-US"/>
    </w:rPr>
  </w:style>
  <w:style w:type="paragraph" w:styleId="NoSpacing">
    <w:name w:val="No Spacing"/>
    <w:uiPriority w:val="98"/>
    <w:pPr>
      <w:spacing w:after="240"/>
      <w:jc w:val="both"/>
    </w:pPr>
    <w:rPr>
      <w:rFonts w:ascii="Arial" w:eastAsiaTheme="minorHAnsi" w:hAnsi="Arial" w:cstheme="minorBidi"/>
      <w:sz w:val="22"/>
      <w:szCs w:val="22"/>
      <w:lang w:eastAsia="en-US"/>
    </w:rPr>
  </w:style>
  <w:style w:type="paragraph" w:styleId="NormalWeb">
    <w:name w:val="Normal (Web)"/>
    <w:basedOn w:val="Normal"/>
    <w:uiPriority w:val="99"/>
    <w:rPr>
      <w:rFonts w:ascii="Times New Roman" w:hAnsi="Times New Roman" w:cs="Times New Roman"/>
      <w:sz w:val="24"/>
      <w:szCs w:val="24"/>
    </w:rPr>
  </w:style>
  <w:style w:type="paragraph" w:styleId="NormalIndent">
    <w:name w:val="Normal Indent"/>
    <w:basedOn w:val="Normal"/>
    <w:uiPriority w:val="99"/>
    <w:pPr>
      <w:ind w:left="720"/>
    </w:pPr>
  </w:style>
  <w:style w:type="paragraph" w:styleId="NoteHeading">
    <w:name w:val="Note Heading"/>
    <w:basedOn w:val="Normal"/>
    <w:next w:val="Normal"/>
    <w:link w:val="NoteHeadingChar"/>
    <w:uiPriority w:val="99"/>
    <w:pPr>
      <w:spacing w:after="0"/>
    </w:pPr>
  </w:style>
  <w:style w:type="character" w:customStyle="1" w:styleId="NoteHeadingChar">
    <w:name w:val="Note Heading Char"/>
    <w:basedOn w:val="DefaultParagraphFont"/>
    <w:link w:val="NoteHeading"/>
    <w:uiPriority w:val="99"/>
    <w:rPr>
      <w:rFonts w:ascii="Arial" w:eastAsiaTheme="minorHAnsi" w:hAnsi="Arial" w:cstheme="minorBidi"/>
      <w:sz w:val="22"/>
      <w:szCs w:val="22"/>
      <w:lang w:eastAsia="en-US"/>
    </w:rPr>
  </w:style>
  <w:style w:type="character" w:styleId="PlaceholderText">
    <w:name w:val="Placeholder Text"/>
    <w:basedOn w:val="DefaultParagraphFont"/>
    <w:uiPriority w:val="99"/>
    <w:semiHidden/>
    <w:rPr>
      <w:color w:val="808080"/>
    </w:rPr>
  </w:style>
  <w:style w:type="paragraph" w:styleId="PlainText">
    <w:name w:val="Plain Text"/>
    <w:basedOn w:val="Normal"/>
    <w:link w:val="PlainTextChar"/>
    <w:uiPriority w:val="99"/>
    <w:pPr>
      <w:spacing w:after="0"/>
    </w:pPr>
    <w:rPr>
      <w:rFonts w:ascii="Consolas" w:hAnsi="Consolas" w:cs="Consolas"/>
      <w:sz w:val="21"/>
      <w:szCs w:val="21"/>
    </w:rPr>
  </w:style>
  <w:style w:type="character" w:customStyle="1" w:styleId="PlainTextChar">
    <w:name w:val="Plain Text Char"/>
    <w:basedOn w:val="DefaultParagraphFont"/>
    <w:link w:val="PlainText"/>
    <w:uiPriority w:val="99"/>
    <w:rPr>
      <w:rFonts w:ascii="Consolas" w:eastAsiaTheme="minorHAnsi" w:hAnsi="Consolas" w:cs="Consolas"/>
      <w:sz w:val="21"/>
      <w:szCs w:val="21"/>
      <w:lang w:eastAsia="en-US"/>
    </w:rPr>
  </w:style>
  <w:style w:type="paragraph" w:styleId="Quote">
    <w:name w:val="Quote"/>
    <w:basedOn w:val="Normal"/>
    <w:next w:val="Normal"/>
    <w:link w:val="QuoteChar"/>
    <w:uiPriority w:val="98"/>
    <w:rPr>
      <w:i/>
      <w:iCs/>
      <w:color w:val="000000" w:themeColor="text1"/>
    </w:rPr>
  </w:style>
  <w:style w:type="character" w:customStyle="1" w:styleId="QuoteChar">
    <w:name w:val="Quote Char"/>
    <w:basedOn w:val="DefaultParagraphFont"/>
    <w:link w:val="Quote"/>
    <w:uiPriority w:val="98"/>
    <w:rPr>
      <w:rFonts w:ascii="Arial" w:eastAsiaTheme="minorHAnsi" w:hAnsi="Arial" w:cstheme="minorBidi"/>
      <w:i/>
      <w:iCs/>
      <w:color w:val="000000" w:themeColor="text1"/>
      <w:sz w:val="22"/>
      <w:szCs w:val="22"/>
      <w:lang w:eastAsia="en-US"/>
    </w:rPr>
  </w:style>
  <w:style w:type="paragraph" w:styleId="Salutation">
    <w:name w:val="Salutation"/>
    <w:basedOn w:val="Normal"/>
    <w:next w:val="Normal"/>
    <w:link w:val="SalutationChar"/>
    <w:uiPriority w:val="99"/>
  </w:style>
  <w:style w:type="character" w:customStyle="1" w:styleId="SalutationChar">
    <w:name w:val="Salutation Char"/>
    <w:basedOn w:val="DefaultParagraphFont"/>
    <w:link w:val="Salutation"/>
    <w:uiPriority w:val="99"/>
    <w:rPr>
      <w:rFonts w:ascii="Arial" w:eastAsiaTheme="minorHAnsi" w:hAnsi="Arial" w:cstheme="minorBidi"/>
      <w:sz w:val="22"/>
      <w:szCs w:val="22"/>
      <w:lang w:eastAsia="en-US"/>
    </w:rPr>
  </w:style>
  <w:style w:type="paragraph" w:styleId="Signature">
    <w:name w:val="Signature"/>
    <w:basedOn w:val="Normal"/>
    <w:link w:val="SignatureChar"/>
    <w:uiPriority w:val="99"/>
    <w:pPr>
      <w:spacing w:after="0"/>
      <w:ind w:left="4252"/>
    </w:pPr>
  </w:style>
  <w:style w:type="character" w:customStyle="1" w:styleId="SignatureChar">
    <w:name w:val="Signature Char"/>
    <w:basedOn w:val="DefaultParagraphFont"/>
    <w:link w:val="Signature"/>
    <w:uiPriority w:val="99"/>
    <w:rPr>
      <w:rFonts w:ascii="Arial" w:eastAsiaTheme="minorHAnsi" w:hAnsi="Arial" w:cstheme="minorBidi"/>
      <w:sz w:val="22"/>
      <w:szCs w:val="22"/>
      <w:lang w:eastAsia="en-US"/>
    </w:rPr>
  </w:style>
  <w:style w:type="character" w:styleId="Strong">
    <w:name w:val="Strong"/>
    <w:basedOn w:val="DefaultParagraphFont"/>
    <w:uiPriority w:val="79"/>
    <w:rPr>
      <w:b/>
      <w:bCs/>
    </w:rPr>
  </w:style>
  <w:style w:type="paragraph" w:styleId="Subtitle">
    <w:name w:val="Subtitle"/>
    <w:basedOn w:val="Normal"/>
    <w:next w:val="Normal"/>
    <w:link w:val="SubtitleChar"/>
    <w:uiPriority w:val="4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42"/>
    <w:rPr>
      <w:rFonts w:asciiTheme="majorHAnsi" w:eastAsiaTheme="majorEastAsia" w:hAnsiTheme="majorHAnsi" w:cstheme="majorBidi"/>
      <w:i/>
      <w:iCs/>
      <w:color w:val="4F81BD" w:themeColor="accent1"/>
      <w:spacing w:val="15"/>
      <w:sz w:val="24"/>
      <w:szCs w:val="24"/>
      <w:lang w:eastAsia="en-US"/>
    </w:rPr>
  </w:style>
  <w:style w:type="character" w:styleId="SubtleEmphasis">
    <w:name w:val="Subtle Emphasis"/>
    <w:basedOn w:val="DefaultParagraphFont"/>
    <w:uiPriority w:val="79"/>
    <w:rPr>
      <w:i/>
      <w:iCs/>
      <w:color w:val="808080" w:themeColor="text1" w:themeTint="7F"/>
    </w:rPr>
  </w:style>
  <w:style w:type="character" w:styleId="SubtleReference">
    <w:name w:val="Subtle Reference"/>
    <w:basedOn w:val="DefaultParagraphFont"/>
    <w:uiPriority w:val="34"/>
    <w:rPr>
      <w:smallCaps/>
      <w:color w:val="C0504D" w:themeColor="accent2"/>
      <w:u w:val="single"/>
    </w:rPr>
  </w:style>
  <w:style w:type="table" w:styleId="Table3Deffects1">
    <w:name w:val="Table 3D effects 1"/>
    <w:basedOn w:val="TableNormal"/>
    <w:uiPriority w:val="99"/>
    <w:unhideWhenUsed/>
    <w:pPr>
      <w:spacing w:after="240"/>
      <w:jc w:val="both"/>
    </w:pPr>
    <w:rPr>
      <w:rFonts w:ascii="Arial" w:eastAsiaTheme="minorHAnsi" w:hAnsi="Arial" w:cstheme="minorBidi"/>
      <w:sz w:val="22"/>
      <w:szCs w:val="22"/>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pPr>
      <w:spacing w:after="240"/>
      <w:jc w:val="both"/>
    </w:pPr>
    <w:rPr>
      <w:rFonts w:ascii="Arial" w:eastAsiaTheme="minorHAnsi" w:hAnsi="Arial" w:cstheme="minorBidi"/>
      <w:sz w:val="22"/>
      <w:szCs w:val="22"/>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pPr>
      <w:spacing w:after="240"/>
      <w:jc w:val="both"/>
    </w:pPr>
    <w:rPr>
      <w:rFonts w:ascii="Arial" w:eastAsiaTheme="minorHAnsi" w:hAnsi="Arial" w:cstheme="minorBidi"/>
      <w:sz w:val="22"/>
      <w:szCs w:val="22"/>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pPr>
      <w:spacing w:after="240"/>
      <w:jc w:val="both"/>
    </w:pPr>
    <w:rPr>
      <w:rFonts w:ascii="Arial" w:eastAsiaTheme="minorHAnsi" w:hAnsi="Arial" w:cstheme="minorBidi"/>
      <w:sz w:val="22"/>
      <w:szCs w:val="22"/>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pPr>
      <w:spacing w:after="240"/>
      <w:jc w:val="both"/>
    </w:pPr>
    <w:rPr>
      <w:rFonts w:ascii="Arial" w:eastAsiaTheme="minorHAnsi" w:hAnsi="Arial" w:cstheme="minorBidi"/>
      <w:sz w:val="22"/>
      <w:szCs w:val="22"/>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pPr>
      <w:spacing w:after="240"/>
      <w:jc w:val="both"/>
    </w:pPr>
    <w:rPr>
      <w:rFonts w:ascii="Arial" w:eastAsiaTheme="minorHAnsi" w:hAnsi="Arial" w:cstheme="minorBidi"/>
      <w:color w:val="000080"/>
      <w:sz w:val="22"/>
      <w:szCs w:val="22"/>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pPr>
      <w:spacing w:after="240"/>
      <w:jc w:val="both"/>
    </w:pPr>
    <w:rPr>
      <w:rFonts w:ascii="Arial" w:eastAsiaTheme="minorHAnsi" w:hAnsi="Arial" w:cstheme="minorBidi"/>
      <w:sz w:val="22"/>
      <w:szCs w:val="22"/>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pPr>
      <w:spacing w:after="240"/>
      <w:jc w:val="both"/>
    </w:pPr>
    <w:rPr>
      <w:rFonts w:ascii="Arial" w:eastAsiaTheme="minorHAnsi" w:hAnsi="Arial" w:cstheme="minorBidi"/>
      <w:color w:val="FFFFFF"/>
      <w:sz w:val="22"/>
      <w:szCs w:val="22"/>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pPr>
      <w:spacing w:after="240"/>
      <w:jc w:val="both"/>
    </w:pPr>
    <w:rPr>
      <w:rFonts w:ascii="Arial" w:eastAsiaTheme="minorHAnsi" w:hAnsi="Arial" w:cstheme="minorBidi"/>
      <w:sz w:val="22"/>
      <w:szCs w:val="22"/>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pPr>
      <w:spacing w:after="240"/>
      <w:jc w:val="both"/>
    </w:pPr>
    <w:rPr>
      <w:rFonts w:ascii="Arial" w:eastAsiaTheme="minorHAnsi" w:hAnsi="Arial" w:cstheme="minorBidi"/>
      <w:sz w:val="22"/>
      <w:szCs w:val="22"/>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pPr>
      <w:spacing w:after="240"/>
      <w:jc w:val="both"/>
    </w:pPr>
    <w:rPr>
      <w:rFonts w:ascii="Arial" w:eastAsiaTheme="minorHAnsi" w:hAnsi="Arial" w:cstheme="minorBidi"/>
      <w:b/>
      <w:bCs/>
      <w:sz w:val="22"/>
      <w:szCs w:val="22"/>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pPr>
      <w:spacing w:after="240"/>
      <w:jc w:val="both"/>
    </w:pPr>
    <w:rPr>
      <w:rFonts w:ascii="Arial" w:eastAsiaTheme="minorHAnsi" w:hAnsi="Arial" w:cstheme="minorBidi"/>
      <w:b/>
      <w:bCs/>
      <w:sz w:val="22"/>
      <w:szCs w:val="22"/>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pPr>
      <w:spacing w:after="240"/>
      <w:jc w:val="both"/>
    </w:pPr>
    <w:rPr>
      <w:rFonts w:ascii="Arial" w:eastAsiaTheme="minorHAnsi" w:hAnsi="Arial" w:cstheme="minorBidi"/>
      <w:b/>
      <w:bCs/>
      <w:sz w:val="22"/>
      <w:szCs w:val="22"/>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pPr>
      <w:spacing w:after="240"/>
      <w:jc w:val="both"/>
    </w:pPr>
    <w:rPr>
      <w:rFonts w:ascii="Arial" w:eastAsiaTheme="minorHAnsi" w:hAnsi="Arial" w:cstheme="minorBidi"/>
      <w:sz w:val="22"/>
      <w:szCs w:val="22"/>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pPr>
      <w:spacing w:after="240"/>
      <w:jc w:val="both"/>
    </w:pPr>
    <w:rPr>
      <w:rFonts w:ascii="Arial" w:eastAsiaTheme="minorHAnsi" w:hAnsi="Arial" w:cstheme="minorBidi"/>
      <w:sz w:val="22"/>
      <w:szCs w:val="22"/>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pPr>
      <w:spacing w:after="240"/>
      <w:jc w:val="both"/>
    </w:pPr>
    <w:rPr>
      <w:rFonts w:ascii="Arial" w:eastAsiaTheme="minorHAnsi" w:hAnsi="Arial" w:cstheme="minorBidi"/>
      <w:sz w:val="22"/>
      <w:szCs w:val="22"/>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pPr>
      <w:spacing w:after="240"/>
      <w:jc w:val="both"/>
    </w:pPr>
    <w:rPr>
      <w:rFonts w:ascii="Arial" w:eastAsiaTheme="minorHAnsi" w:hAnsi="Arial" w:cstheme="minorBidi"/>
      <w:sz w:val="22"/>
      <w:szCs w:val="22"/>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pPr>
      <w:spacing w:before="120" w:after="120"/>
      <w:contextualSpacing/>
      <w:jc w:val="both"/>
    </w:pPr>
    <w:rPr>
      <w:rFonts w:ascii="Arial" w:eastAsiaTheme="minorHAnsi" w:hAnsi="Arial"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sz w:val="22"/>
      </w:rPr>
    </w:tblStylePr>
  </w:style>
  <w:style w:type="table" w:styleId="TableGrid1">
    <w:name w:val="Table Grid 1"/>
    <w:basedOn w:val="TableNormal"/>
    <w:uiPriority w:val="99"/>
    <w:unhideWhenUsed/>
    <w:pPr>
      <w:spacing w:after="240"/>
      <w:jc w:val="both"/>
    </w:pPr>
    <w:rPr>
      <w:rFonts w:ascii="Arial" w:eastAsiaTheme="minorHAnsi" w:hAnsi="Arial" w:cstheme="minorBidi"/>
      <w:sz w:val="22"/>
      <w:szCs w:val="22"/>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pPr>
      <w:spacing w:after="240"/>
      <w:jc w:val="both"/>
    </w:pPr>
    <w:rPr>
      <w:rFonts w:ascii="Arial" w:eastAsiaTheme="minorHAnsi" w:hAnsi="Arial" w:cstheme="minorBidi"/>
      <w:sz w:val="22"/>
      <w:szCs w:val="22"/>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pPr>
      <w:spacing w:after="240"/>
      <w:jc w:val="both"/>
    </w:pPr>
    <w:rPr>
      <w:rFonts w:ascii="Arial" w:eastAsiaTheme="minorHAnsi" w:hAnsi="Arial" w:cstheme="minorBidi"/>
      <w:sz w:val="22"/>
      <w:szCs w:val="22"/>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pPr>
      <w:spacing w:after="240"/>
      <w:jc w:val="both"/>
    </w:pPr>
    <w:rPr>
      <w:rFonts w:ascii="Arial" w:eastAsiaTheme="minorHAnsi" w:hAnsi="Arial" w:cstheme="minorBidi"/>
      <w:sz w:val="22"/>
      <w:szCs w:val="22"/>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pPr>
      <w:spacing w:after="240"/>
      <w:jc w:val="both"/>
    </w:pPr>
    <w:rPr>
      <w:rFonts w:ascii="Arial" w:eastAsiaTheme="minorHAnsi" w:hAnsi="Arial" w:cstheme="minorBidi"/>
      <w:sz w:val="22"/>
      <w:szCs w:val="22"/>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pPr>
      <w:spacing w:after="240"/>
      <w:jc w:val="both"/>
    </w:pPr>
    <w:rPr>
      <w:rFonts w:ascii="Arial" w:eastAsiaTheme="minorHAnsi" w:hAnsi="Arial" w:cstheme="minorBidi"/>
      <w:sz w:val="22"/>
      <w:szCs w:val="22"/>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pPr>
      <w:spacing w:after="240"/>
      <w:jc w:val="both"/>
    </w:pPr>
    <w:rPr>
      <w:rFonts w:ascii="Arial" w:eastAsiaTheme="minorHAnsi" w:hAnsi="Arial" w:cstheme="minorBidi"/>
      <w:b/>
      <w:bCs/>
      <w:sz w:val="22"/>
      <w:szCs w:val="22"/>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pPr>
      <w:spacing w:after="240"/>
      <w:jc w:val="both"/>
    </w:pPr>
    <w:rPr>
      <w:rFonts w:ascii="Arial" w:eastAsiaTheme="minorHAnsi" w:hAnsi="Arial" w:cstheme="minorBidi"/>
      <w:sz w:val="22"/>
      <w:szCs w:val="22"/>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pPr>
      <w:spacing w:after="240"/>
      <w:jc w:val="both"/>
    </w:pPr>
    <w:rPr>
      <w:rFonts w:ascii="Arial" w:eastAsiaTheme="minorHAnsi" w:hAnsi="Arial" w:cstheme="minorBidi"/>
      <w:sz w:val="22"/>
      <w:szCs w:val="22"/>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pPr>
      <w:spacing w:after="240"/>
      <w:jc w:val="both"/>
    </w:pPr>
    <w:rPr>
      <w:rFonts w:ascii="Arial" w:eastAsiaTheme="minorHAnsi" w:hAnsi="Arial" w:cstheme="minorBidi"/>
      <w:sz w:val="22"/>
      <w:szCs w:val="22"/>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pPr>
      <w:spacing w:after="240"/>
      <w:jc w:val="both"/>
    </w:pPr>
    <w:rPr>
      <w:rFonts w:ascii="Arial" w:eastAsiaTheme="minorHAnsi" w:hAnsi="Arial" w:cstheme="minorBidi"/>
      <w:sz w:val="22"/>
      <w:szCs w:val="22"/>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pPr>
      <w:spacing w:after="240"/>
      <w:jc w:val="both"/>
    </w:pPr>
    <w:rPr>
      <w:rFonts w:ascii="Arial" w:eastAsiaTheme="minorHAnsi" w:hAnsi="Arial" w:cstheme="minorBidi"/>
      <w:sz w:val="22"/>
      <w:szCs w:val="22"/>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pPr>
      <w:spacing w:after="240"/>
      <w:jc w:val="both"/>
    </w:pPr>
    <w:rPr>
      <w:rFonts w:ascii="Arial" w:eastAsiaTheme="minorHAnsi" w:hAnsi="Arial" w:cstheme="minorBidi"/>
      <w:sz w:val="22"/>
      <w:szCs w:val="22"/>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pPr>
      <w:spacing w:after="240"/>
      <w:jc w:val="both"/>
    </w:pPr>
    <w:rPr>
      <w:rFonts w:ascii="Arial" w:eastAsiaTheme="minorHAnsi" w:hAnsi="Arial" w:cstheme="minorBidi"/>
      <w:sz w:val="22"/>
      <w:szCs w:val="22"/>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pPr>
      <w:spacing w:after="240"/>
      <w:jc w:val="both"/>
    </w:pPr>
    <w:rPr>
      <w:rFonts w:ascii="Arial" w:eastAsiaTheme="minorHAnsi" w:hAnsi="Arial" w:cstheme="minorBidi"/>
      <w:sz w:val="22"/>
      <w:szCs w:val="22"/>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pPr>
      <w:spacing w:after="240"/>
      <w:jc w:val="both"/>
    </w:pPr>
    <w:rPr>
      <w:rFonts w:ascii="Arial" w:eastAsiaTheme="minorHAnsi" w:hAnsi="Arial" w:cstheme="minorBidi"/>
      <w:sz w:val="22"/>
      <w:szCs w:val="22"/>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pPr>
      <w:spacing w:after="0"/>
      <w:ind w:left="220" w:hanging="220"/>
    </w:pPr>
  </w:style>
  <w:style w:type="paragraph" w:styleId="TableofFigures">
    <w:name w:val="table of figures"/>
    <w:basedOn w:val="Normal"/>
    <w:next w:val="Normal"/>
    <w:uiPriority w:val="99"/>
    <w:pPr>
      <w:spacing w:after="0"/>
    </w:pPr>
  </w:style>
  <w:style w:type="table" w:styleId="TableProfessional">
    <w:name w:val="Table Professional"/>
    <w:basedOn w:val="TableNormal"/>
    <w:uiPriority w:val="99"/>
    <w:unhideWhenUsed/>
    <w:pPr>
      <w:spacing w:after="240"/>
      <w:jc w:val="both"/>
    </w:pPr>
    <w:rPr>
      <w:rFonts w:ascii="Arial" w:eastAsiaTheme="minorHAnsi" w:hAnsi="Arial" w:cstheme="minorBidi"/>
      <w:sz w:val="22"/>
      <w:szCs w:val="22"/>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pPr>
      <w:spacing w:after="240"/>
      <w:jc w:val="both"/>
    </w:pPr>
    <w:rPr>
      <w:rFonts w:ascii="Arial" w:eastAsiaTheme="minorHAnsi" w:hAnsi="Arial" w:cstheme="minorBidi"/>
      <w:sz w:val="22"/>
      <w:szCs w:val="22"/>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pPr>
      <w:spacing w:after="240"/>
      <w:jc w:val="both"/>
    </w:pPr>
    <w:rPr>
      <w:rFonts w:ascii="Arial" w:eastAsiaTheme="minorHAnsi" w:hAnsi="Arial" w:cstheme="minorBidi"/>
      <w:sz w:val="22"/>
      <w:szCs w:val="22"/>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pPr>
      <w:spacing w:after="240"/>
      <w:jc w:val="both"/>
    </w:pPr>
    <w:rPr>
      <w:rFonts w:ascii="Arial" w:eastAsiaTheme="minorHAnsi" w:hAnsi="Arial" w:cstheme="minorBidi"/>
      <w:sz w:val="22"/>
      <w:szCs w:val="22"/>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pPr>
      <w:spacing w:after="240"/>
      <w:jc w:val="both"/>
    </w:pPr>
    <w:rPr>
      <w:rFonts w:ascii="Arial" w:eastAsiaTheme="minorHAnsi" w:hAnsi="Arial" w:cstheme="minorBidi"/>
      <w:sz w:val="22"/>
      <w:szCs w:val="22"/>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pPr>
      <w:spacing w:after="240"/>
      <w:jc w:val="both"/>
    </w:pPr>
    <w:rPr>
      <w:rFonts w:ascii="Arial" w:eastAsiaTheme="minorHAnsi" w:hAnsi="Arial" w:cstheme="minorBidi"/>
      <w:sz w:val="22"/>
      <w:szCs w:val="22"/>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pPr>
      <w:spacing w:after="240"/>
      <w:jc w:val="both"/>
    </w:pPr>
    <w:rPr>
      <w:rFonts w:ascii="Arial" w:eastAsiaTheme="minorHAnsi" w:hAnsi="Arial"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pPr>
      <w:spacing w:after="240"/>
      <w:jc w:val="both"/>
    </w:pPr>
    <w:rPr>
      <w:rFonts w:ascii="Arial" w:eastAsiaTheme="minorHAnsi" w:hAnsi="Arial" w:cstheme="minorBidi"/>
      <w:sz w:val="22"/>
      <w:szCs w:val="22"/>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pPr>
      <w:spacing w:after="240"/>
      <w:jc w:val="both"/>
    </w:pPr>
    <w:rPr>
      <w:rFonts w:ascii="Arial" w:eastAsiaTheme="minorHAnsi" w:hAnsi="Arial" w:cstheme="minorBidi"/>
      <w:sz w:val="22"/>
      <w:szCs w:val="22"/>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pPr>
      <w:spacing w:after="240"/>
      <w:jc w:val="both"/>
    </w:pPr>
    <w:rPr>
      <w:rFonts w:ascii="Arial" w:eastAsiaTheme="minorHAnsi" w:hAnsi="Arial" w:cstheme="minorBidi"/>
      <w:sz w:val="22"/>
      <w:szCs w:val="22"/>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9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99"/>
    <w:rPr>
      <w:rFonts w:asciiTheme="majorHAnsi" w:eastAsiaTheme="majorEastAsia" w:hAnsiTheme="majorHAnsi" w:cstheme="majorBidi"/>
      <w:color w:val="17365D" w:themeColor="text2" w:themeShade="BF"/>
      <w:spacing w:val="5"/>
      <w:kern w:val="28"/>
      <w:sz w:val="52"/>
      <w:szCs w:val="52"/>
      <w:lang w:eastAsia="en-US"/>
    </w:rPr>
  </w:style>
  <w:style w:type="paragraph" w:styleId="TOAHeading">
    <w:name w:val="toa heading"/>
    <w:basedOn w:val="Normal"/>
    <w:next w:val="Normal"/>
    <w:uiPriority w:val="99"/>
    <w:pPr>
      <w:spacing w:before="120"/>
    </w:pPr>
    <w:rPr>
      <w:rFonts w:asciiTheme="majorHAnsi" w:eastAsiaTheme="majorEastAsia" w:hAnsiTheme="majorHAnsi" w:cstheme="majorBidi"/>
      <w:b/>
      <w:bCs/>
      <w:sz w:val="24"/>
      <w:szCs w:val="24"/>
    </w:rPr>
  </w:style>
  <w:style w:type="paragraph" w:styleId="TOCHeading">
    <w:name w:val="TOC Heading"/>
    <w:basedOn w:val="Heading1"/>
    <w:next w:val="Normal"/>
    <w:uiPriority w:val="42"/>
    <w:semiHidden/>
    <w:unhideWhenUsed/>
    <w:pPr>
      <w:keepLines/>
      <w:numPr>
        <w:numId w:val="0"/>
      </w:numPr>
      <w:spacing w:before="480" w:after="0" w:line="276" w:lineRule="auto"/>
      <w:jc w:val="left"/>
      <w:outlineLvl w:val="9"/>
    </w:pPr>
    <w:rPr>
      <w:rFonts w:asciiTheme="majorHAnsi" w:hAnsiTheme="majorHAnsi"/>
      <w:color w:val="365F91" w:themeColor="accent1" w:themeShade="BF"/>
      <w:lang w:val="en-US" w:eastAsia="ja-JP"/>
    </w:rPr>
  </w:style>
  <w:style w:type="character" w:customStyle="1" w:styleId="Heading1Char">
    <w:name w:val="Heading 1 Char"/>
    <w:basedOn w:val="DefaultParagraphFont"/>
    <w:link w:val="Heading1"/>
    <w:uiPriority w:val="2"/>
    <w:rPr>
      <w:rFonts w:ascii="Arial" w:eastAsiaTheme="majorEastAsia" w:hAnsi="Arial" w:cstheme="majorBidi"/>
      <w:b/>
      <w:bCs/>
      <w:sz w:val="28"/>
      <w:szCs w:val="28"/>
      <w:lang w:eastAsia="en-US"/>
    </w:rPr>
  </w:style>
  <w:style w:type="character" w:customStyle="1" w:styleId="Heading3Char">
    <w:name w:val="Heading 3 Char"/>
    <w:basedOn w:val="DefaultParagraphFont"/>
    <w:link w:val="Heading3"/>
    <w:uiPriority w:val="4"/>
    <w:rPr>
      <w:rFonts w:ascii="Arial" w:eastAsiaTheme="majorEastAsia" w:hAnsi="Arial" w:cstheme="majorBidi"/>
      <w:bCs/>
      <w:sz w:val="22"/>
      <w:szCs w:val="22"/>
      <w:lang w:eastAsia="en-US"/>
    </w:rPr>
  </w:style>
  <w:style w:type="character" w:customStyle="1" w:styleId="Heading2Char">
    <w:name w:val="Heading 2 Char"/>
    <w:basedOn w:val="DefaultParagraphFont"/>
    <w:link w:val="Heading2"/>
    <w:uiPriority w:val="3"/>
    <w:rPr>
      <w:rFonts w:ascii="Arial" w:eastAsiaTheme="majorEastAsia" w:hAnsi="Arial" w:cstheme="majorBidi"/>
      <w:b/>
      <w:bCs/>
      <w:sz w:val="24"/>
      <w:szCs w:val="26"/>
      <w:lang w:eastAsia="en-US"/>
    </w:rPr>
  </w:style>
  <w:style w:type="character" w:customStyle="1" w:styleId="Heading4Char">
    <w:name w:val="Heading 4 Char"/>
    <w:basedOn w:val="DefaultParagraphFont"/>
    <w:link w:val="Heading4"/>
    <w:uiPriority w:val="4"/>
    <w:rPr>
      <w:rFonts w:ascii="Arial" w:eastAsiaTheme="majorEastAsia" w:hAnsi="Arial" w:cstheme="majorBidi"/>
      <w:bCs/>
      <w:iCs/>
      <w:sz w:val="22"/>
      <w:szCs w:val="22"/>
      <w:lang w:eastAsia="en-US"/>
    </w:rPr>
  </w:style>
  <w:style w:type="character" w:customStyle="1" w:styleId="Heading5Char">
    <w:name w:val="Heading 5 Char"/>
    <w:basedOn w:val="DefaultParagraphFont"/>
    <w:link w:val="Heading5"/>
    <w:uiPriority w:val="4"/>
    <w:rPr>
      <w:rFonts w:ascii="Arial" w:eastAsiaTheme="majorEastAsia" w:hAnsi="Arial" w:cstheme="majorBidi"/>
      <w:sz w:val="22"/>
      <w:szCs w:val="22"/>
      <w:lang w:eastAsia="en-US"/>
    </w:rPr>
  </w:style>
  <w:style w:type="character" w:customStyle="1" w:styleId="Heading6Char">
    <w:name w:val="Heading 6 Char"/>
    <w:basedOn w:val="DefaultParagraphFont"/>
    <w:link w:val="Heading6"/>
    <w:uiPriority w:val="99"/>
    <w:rPr>
      <w:rFonts w:ascii="Arial" w:eastAsiaTheme="majorEastAsia" w:hAnsi="Arial" w:cstheme="majorBidi"/>
      <w:iCs/>
      <w:sz w:val="22"/>
      <w:szCs w:val="22"/>
      <w:lang w:eastAsia="en-US"/>
    </w:rPr>
  </w:style>
  <w:style w:type="character" w:customStyle="1" w:styleId="Heading7Char">
    <w:name w:val="Heading 7 Char"/>
    <w:basedOn w:val="DefaultParagraphFont"/>
    <w:link w:val="Heading7"/>
    <w:uiPriority w:val="99"/>
    <w:rPr>
      <w:rFonts w:ascii="Arial" w:eastAsiaTheme="majorEastAsia" w:hAnsi="Arial" w:cstheme="majorBidi"/>
      <w:iCs/>
      <w:sz w:val="22"/>
      <w:szCs w:val="22"/>
      <w:lang w:eastAsia="en-US"/>
    </w:rPr>
  </w:style>
  <w:style w:type="table" w:customStyle="1" w:styleId="KLGatesdefaulttable">
    <w:name w:val="K&amp;L Gates default table"/>
    <w:basedOn w:val="TableNormal"/>
    <w:uiPriority w:val="99"/>
    <w:pPr>
      <w:spacing w:before="120" w:after="120"/>
      <w:jc w:val="both"/>
    </w:pPr>
    <w:rPr>
      <w:rFonts w:ascii="Arial" w:eastAsiaTheme="minorHAnsi" w:hAnsi="Arial"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tcPr>
    </w:tblStylePr>
  </w:style>
  <w:style w:type="table" w:customStyle="1" w:styleId="KLGatestable2">
    <w:name w:val="K&amp;L Gates table 2"/>
    <w:basedOn w:val="TableNormal"/>
    <w:uiPriority w:val="99"/>
    <w:pPr>
      <w:spacing w:before="120" w:after="120"/>
      <w:jc w:val="both"/>
    </w:pPr>
    <w:rPr>
      <w:rFonts w:ascii="Arial" w:eastAsiaTheme="minorHAnsi" w:hAnsi="Arial"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StylePr>
  </w:style>
  <w:style w:type="table" w:customStyle="1" w:styleId="KLGatestable3">
    <w:name w:val="K&amp;L Gates table 3"/>
    <w:basedOn w:val="TableNormal"/>
    <w:uiPriority w:val="99"/>
    <w:pPr>
      <w:spacing w:before="120" w:after="120"/>
      <w:jc w:val="both"/>
    </w:pPr>
    <w:rPr>
      <w:rFonts w:ascii="Arial" w:hAnsi="Arial"/>
      <w:sz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Arial" w:hAnsi="Arial"/>
        <w:b/>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E6E6E6"/>
      </w:tcPr>
    </w:tblStylePr>
    <w:tblStylePr w:type="firstCol">
      <w:rPr>
        <w:rFonts w:ascii="Arial" w:hAnsi="Arial"/>
        <w:b/>
        <w:sz w:val="22"/>
      </w:rPr>
      <w:tblPr/>
      <w:tcPr>
        <w:tcBorders>
          <w:top w:val="single" w:sz="4" w:space="0" w:color="auto"/>
          <w:left w:val="single" w:sz="4" w:space="0" w:color="auto"/>
          <w:bottom w:val="single" w:sz="4" w:space="0" w:color="auto"/>
          <w:right w:val="single" w:sz="4" w:space="0" w:color="auto"/>
          <w:insideH w:val="nil"/>
          <w:insideV w:val="nil"/>
          <w:tl2br w:val="nil"/>
          <w:tr2bl w:val="nil"/>
        </w:tcBorders>
        <w:shd w:val="clear" w:color="auto" w:fill="E6E6E6"/>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3F3F3"/>
      </w:tcPr>
    </w:tblStylePr>
  </w:style>
  <w:style w:type="character" w:customStyle="1" w:styleId="FooterChar">
    <w:name w:val="Footer Char"/>
    <w:basedOn w:val="DefaultParagraphFont"/>
    <w:link w:val="Footer"/>
    <w:uiPriority w:val="99"/>
    <w:rPr>
      <w:rFonts w:ascii="Arial" w:hAnsi="Arial"/>
      <w:sz w:val="16"/>
      <w:lang w:eastAsia="en-US"/>
    </w:rPr>
  </w:style>
  <w:style w:type="character" w:customStyle="1" w:styleId="BalloonTextChar">
    <w:name w:val="Balloon Text Char"/>
    <w:basedOn w:val="DefaultParagraphFont"/>
    <w:link w:val="BalloonText"/>
    <w:uiPriority w:val="99"/>
    <w:semiHidden/>
    <w:rPr>
      <w:rFonts w:ascii="Tahoma" w:eastAsiaTheme="minorHAnsi" w:hAnsi="Tahoma" w:cs="Tahoma"/>
      <w:sz w:val="16"/>
      <w:szCs w:val="16"/>
      <w:lang w:eastAsia="en-US"/>
    </w:rPr>
  </w:style>
  <w:style w:type="character" w:customStyle="1" w:styleId="HeaderChar">
    <w:name w:val="Header Char"/>
    <w:basedOn w:val="DefaultParagraphFont"/>
    <w:link w:val="Header"/>
    <w:uiPriority w:val="99"/>
    <w:rPr>
      <w:rFonts w:ascii="Arial" w:eastAsiaTheme="minorHAnsi" w:hAnsi="Arial" w:cstheme="minorBidi"/>
      <w:sz w:val="22"/>
      <w:szCs w:val="22"/>
      <w:lang w:eastAsia="en-US"/>
    </w:rPr>
  </w:style>
  <w:style w:type="character" w:customStyle="1" w:styleId="Heading8Char">
    <w:name w:val="Heading 8 Char"/>
    <w:basedOn w:val="DefaultParagraphFont"/>
    <w:link w:val="Heading8"/>
    <w:uiPriority w:val="79"/>
    <w:rPr>
      <w:rFonts w:asciiTheme="majorHAnsi" w:eastAsiaTheme="majorEastAsia" w:hAnsiTheme="majorHAnsi" w:cstheme="majorBidi"/>
      <w:color w:val="404040" w:themeColor="text1" w:themeTint="BF"/>
      <w:lang w:eastAsia="en-US"/>
    </w:rPr>
  </w:style>
  <w:style w:type="character" w:customStyle="1" w:styleId="Heading9Char">
    <w:name w:val="Heading 9 Char"/>
    <w:basedOn w:val="DefaultParagraphFont"/>
    <w:link w:val="Heading9"/>
    <w:uiPriority w:val="79"/>
    <w:rPr>
      <w:rFonts w:asciiTheme="majorHAnsi" w:eastAsiaTheme="majorEastAsia" w:hAnsiTheme="majorHAnsi" w:cstheme="majorBidi"/>
      <w:i/>
      <w:iCs/>
      <w:color w:val="404040" w:themeColor="text1" w:themeTint="BF"/>
      <w:lang w:eastAsia="en-US"/>
    </w:rPr>
  </w:style>
  <w:style w:type="character" w:customStyle="1" w:styleId="FootnoteTextChar">
    <w:name w:val="Footnote Text Char"/>
    <w:basedOn w:val="DefaultParagraphFont"/>
    <w:link w:val="FootnoteText"/>
    <w:rPr>
      <w:rFonts w:ascii="Arial" w:eastAsiaTheme="minorHAnsi" w:hAnsi="Arial" w:cstheme="minorBidi"/>
      <w:lang w:eastAsia="en-US"/>
    </w:rPr>
  </w:style>
  <w:style w:type="numbering" w:customStyle="1" w:styleId="MListBullets">
    <w:name w:val="MList Bullets"/>
    <w:uiPriority w:val="99"/>
    <w:pPr>
      <w:numPr>
        <w:numId w:val="19"/>
      </w:numPr>
    </w:pPr>
  </w:style>
  <w:style w:type="numbering" w:customStyle="1" w:styleId="MListHeadingNumbering">
    <w:name w:val="MList Heading Numbering"/>
    <w:uiPriority w:val="99"/>
    <w:pPr>
      <w:numPr>
        <w:numId w:val="20"/>
      </w:numPr>
    </w:pPr>
  </w:style>
  <w:style w:type="numbering" w:customStyle="1" w:styleId="MListNumparaNumbering">
    <w:name w:val="MList Numpara Numbering"/>
    <w:uiPriority w:val="99"/>
    <w:pPr>
      <w:numPr>
        <w:numId w:val="21"/>
      </w:numPr>
    </w:pPr>
  </w:style>
  <w:style w:type="numbering" w:customStyle="1" w:styleId="MListSchHeadingNumbering">
    <w:name w:val="MList Sch Heading Numbering"/>
    <w:uiPriority w:val="99"/>
    <w:pPr>
      <w:numPr>
        <w:numId w:val="22"/>
      </w:numPr>
    </w:pPr>
  </w:style>
  <w:style w:type="paragraph" w:customStyle="1" w:styleId="FooterPageNumber">
    <w:name w:val="Footer Page Number"/>
    <w:basedOn w:val="Normal"/>
    <w:next w:val="Footer"/>
    <w:uiPriority w:val="39"/>
    <w:pPr>
      <w:spacing w:before="240" w:after="0"/>
      <w:jc w:val="center"/>
    </w:pPr>
  </w:style>
  <w:style w:type="paragraph" w:customStyle="1" w:styleId="Schedulenumberheading">
    <w:name w:val="Schedule number heading"/>
    <w:basedOn w:val="Normal"/>
    <w:next w:val="Normal"/>
    <w:uiPriority w:val="17"/>
    <w:qFormat/>
    <w:pPr>
      <w:numPr>
        <w:numId w:val="32"/>
      </w:numPr>
    </w:pPr>
    <w:rPr>
      <w:b/>
      <w:sz w:val="28"/>
    </w:rPr>
  </w:style>
  <w:style w:type="numbering" w:customStyle="1" w:styleId="MListSchedulenumberheading">
    <w:name w:val="MList Schedule number heading"/>
    <w:uiPriority w:val="99"/>
    <w:pPr>
      <w:numPr>
        <w:numId w:val="32"/>
      </w:numPr>
    </w:pPr>
  </w:style>
  <w:style w:type="paragraph" w:customStyle="1" w:styleId="Annexurenumberheading">
    <w:name w:val="Annexure number heading"/>
    <w:basedOn w:val="Normal"/>
    <w:next w:val="Normal"/>
    <w:uiPriority w:val="18"/>
    <w:qFormat/>
    <w:pPr>
      <w:numPr>
        <w:numId w:val="34"/>
      </w:numPr>
    </w:pPr>
    <w:rPr>
      <w:b/>
      <w:sz w:val="28"/>
    </w:rPr>
  </w:style>
  <w:style w:type="numbering" w:customStyle="1" w:styleId="MListAnnexureNumberHeading">
    <w:name w:val="MList Annexure Number Heading"/>
    <w:uiPriority w:val="99"/>
    <w:pPr>
      <w:numPr>
        <w:numId w:val="33"/>
      </w:numPr>
    </w:pPr>
  </w:style>
  <w:style w:type="paragraph" w:customStyle="1" w:styleId="Partnumberheading">
    <w:name w:val="Part number heading"/>
    <w:basedOn w:val="Normal"/>
    <w:next w:val="Normal"/>
    <w:uiPriority w:val="22"/>
    <w:qFormat/>
    <w:pPr>
      <w:numPr>
        <w:numId w:val="44"/>
      </w:numPr>
    </w:pPr>
    <w:rPr>
      <w:b/>
      <w:sz w:val="24"/>
    </w:rPr>
  </w:style>
  <w:style w:type="numbering" w:customStyle="1" w:styleId="MListPartnumberheading">
    <w:name w:val="MList Part number heading"/>
    <w:uiPriority w:val="99"/>
    <w:pPr>
      <w:numPr>
        <w:numId w:val="35"/>
      </w:numPr>
    </w:pPr>
  </w:style>
  <w:style w:type="paragraph" w:customStyle="1" w:styleId="Tablenumberheading">
    <w:name w:val="Table number heading"/>
    <w:basedOn w:val="Normal"/>
    <w:next w:val="Normal"/>
    <w:uiPriority w:val="24"/>
    <w:qFormat/>
    <w:pPr>
      <w:numPr>
        <w:numId w:val="37"/>
      </w:numPr>
    </w:pPr>
    <w:rPr>
      <w:b/>
    </w:rPr>
  </w:style>
  <w:style w:type="numbering" w:customStyle="1" w:styleId="MListTablenumberheading">
    <w:name w:val="MList Table number heading"/>
    <w:uiPriority w:val="99"/>
    <w:pPr>
      <w:numPr>
        <w:numId w:val="36"/>
      </w:numPr>
    </w:pPr>
  </w:style>
  <w:style w:type="table" w:styleId="GridTable1Light">
    <w:name w:val="Grid Table 1 Light"/>
    <w:basedOn w:val="TableNormal"/>
    <w:uiPriority w:val="4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ListTable1Light">
    <w:name w:val="List Table 1 Light"/>
    <w:basedOn w:val="TableNormal"/>
    <w:uiPriority w:val="46"/>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9500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605</Words>
  <Characters>3454</Characters>
  <Application>Microsoft Office Word</Application>
  <DocSecurity>0</DocSecurity>
  <Lines>28</Lines>
  <Paragraphs>8</Paragraphs>
  <ScaleCrop>false</ScaleCrop>
  <Company/>
  <LinksUpToDate>false</LinksUpToDate>
  <CharactersWithSpaces>4051</CharactersWithSpaces>
  <SharedDoc>false</SharedDoc>
  <HLinks>
    <vt:vector size="18" baseType="variant">
      <vt:variant>
        <vt:i4>6946890</vt:i4>
      </vt:variant>
      <vt:variant>
        <vt:i4>0</vt:i4>
      </vt:variant>
      <vt:variant>
        <vt:i4>0</vt:i4>
      </vt:variant>
      <vt:variant>
        <vt:i4>5</vt:i4>
      </vt:variant>
      <vt:variant>
        <vt:lpwstr>mailto:precedents@klgates.com</vt:lpwstr>
      </vt:variant>
      <vt:variant>
        <vt:lpwstr/>
      </vt:variant>
      <vt:variant>
        <vt:i4>65596</vt:i4>
      </vt:variant>
      <vt:variant>
        <vt:i4>21</vt:i4>
      </vt:variant>
      <vt:variant>
        <vt:i4>0</vt:i4>
      </vt:variant>
      <vt:variant>
        <vt:i4>5</vt:i4>
      </vt:variant>
      <vt:variant>
        <vt:lpwstr>http://www.lexisnexis.com/au/legal/search/runRemoteLink.do?langcountry=AU&amp;linkInfo=F%23AU%23VR%23tpage%2579%25year%251985%25page%2570%25sel1%251985%25&amp;risb=21_T9493247013&amp;bct=A&amp;service=citation&amp;A=0.641309873888449</vt:lpwstr>
      </vt:variant>
      <vt:variant>
        <vt:lpwstr/>
      </vt:variant>
      <vt:variant>
        <vt:i4>3801173</vt:i4>
      </vt:variant>
      <vt:variant>
        <vt:i4>18</vt:i4>
      </vt:variant>
      <vt:variant>
        <vt:i4>0</vt:i4>
      </vt:variant>
      <vt:variant>
        <vt:i4>5</vt:i4>
      </vt:variant>
      <vt:variant>
        <vt:lpwstr>http://www.lexisnexis.com/au/legal/search/runRemoteLink.do?langcountry=AU&amp;linkInfo=F%23AU%23VR%23year%251985%25page%2570%25sel1%251985%25&amp;risb=21_T9493247013&amp;bct=A&amp;service=citation&amp;A=0.9357842983049873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McDaid</dc:creator>
  <cp:lastModifiedBy>Michael McDaid</cp:lastModifiedBy>
  <cp:revision>2</cp:revision>
  <cp:lastPrinted>1899-12-31T14:00:00Z</cp:lastPrinted>
  <dcterms:created xsi:type="dcterms:W3CDTF">2023-10-18T00:45:00Z</dcterms:created>
  <dcterms:modified xsi:type="dcterms:W3CDTF">2023-10-18T00:45:00Z</dcterms:modified>
</cp:coreProperties>
</file>