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08F06" w14:textId="77777777" w:rsidR="00567D92" w:rsidRDefault="00567D92">
      <w:pPr>
        <w:spacing w:after="253" w:line="259" w:lineRule="auto"/>
        <w:ind w:left="134" w:right="0"/>
        <w:jc w:val="left"/>
        <w:rPr>
          <w:b/>
          <w:sz w:val="32"/>
        </w:rPr>
      </w:pPr>
    </w:p>
    <w:p w14:paraId="5BAE8A3B" w14:textId="2864453A" w:rsidR="00CE1605" w:rsidRDefault="003F11E6">
      <w:pPr>
        <w:spacing w:after="253" w:line="259" w:lineRule="auto"/>
        <w:ind w:left="134" w:right="0"/>
        <w:jc w:val="left"/>
      </w:pPr>
      <w:r>
        <w:rPr>
          <w:b/>
          <w:sz w:val="32"/>
        </w:rPr>
        <w:t xml:space="preserve">CHAPTER 1 </w:t>
      </w:r>
    </w:p>
    <w:p w14:paraId="51F9DCCA" w14:textId="77777777" w:rsidR="00CE1605" w:rsidRDefault="003F11E6">
      <w:pPr>
        <w:spacing w:after="0" w:line="259" w:lineRule="auto"/>
        <w:ind w:left="0" w:right="0" w:firstLine="0"/>
        <w:jc w:val="left"/>
      </w:pPr>
      <w:r>
        <w:rPr>
          <w:b/>
          <w:sz w:val="36"/>
        </w:rPr>
        <w:t xml:space="preserve"> </w:t>
      </w:r>
    </w:p>
    <w:p w14:paraId="799805AD" w14:textId="77777777" w:rsidR="00CE1605" w:rsidRDefault="003F11E6">
      <w:pPr>
        <w:pStyle w:val="Heading1"/>
        <w:spacing w:after="214"/>
        <w:ind w:left="424" w:right="472"/>
      </w:pPr>
      <w:r>
        <w:t xml:space="preserve">INTRODUCTION </w:t>
      </w:r>
    </w:p>
    <w:p w14:paraId="6D6B4336" w14:textId="34D67931" w:rsidR="00AB7282" w:rsidRDefault="003F11E6" w:rsidP="004C561A">
      <w:pPr>
        <w:spacing w:after="0" w:line="259" w:lineRule="auto"/>
        <w:ind w:left="0" w:right="0" w:firstLine="0"/>
        <w:jc w:val="left"/>
        <w:rPr>
          <w:bCs/>
        </w:rPr>
      </w:pPr>
      <w:r w:rsidRPr="004C561A">
        <w:rPr>
          <w:bCs/>
        </w:rPr>
        <w:t xml:space="preserve"> </w:t>
      </w:r>
      <w:r w:rsidR="004C561A" w:rsidRPr="004C561A">
        <w:rPr>
          <w:bCs/>
        </w:rPr>
        <w:t xml:space="preserve">In a fast-evolving world where coffee has become an integral part of daily routines, </w:t>
      </w:r>
    </w:p>
    <w:p w14:paraId="27E31793" w14:textId="77777777" w:rsidR="00AB7282" w:rsidRDefault="004C561A" w:rsidP="004C561A">
      <w:pPr>
        <w:spacing w:after="0" w:line="259" w:lineRule="auto"/>
        <w:ind w:left="0" w:right="0" w:firstLine="0"/>
        <w:jc w:val="left"/>
        <w:rPr>
          <w:bCs/>
        </w:rPr>
      </w:pPr>
      <w:r w:rsidRPr="004C561A">
        <w:rPr>
          <w:bCs/>
        </w:rPr>
        <w:t xml:space="preserve">understanding consumer purchasing patterns and sales trends is essential for businesses to remain </w:t>
      </w:r>
    </w:p>
    <w:p w14:paraId="17E0DF0E" w14:textId="46FE612F" w:rsidR="004C561A" w:rsidRDefault="004C561A" w:rsidP="004C561A">
      <w:pPr>
        <w:spacing w:after="0" w:line="259" w:lineRule="auto"/>
        <w:ind w:left="0" w:right="0" w:firstLine="0"/>
        <w:jc w:val="left"/>
        <w:rPr>
          <w:bCs/>
        </w:rPr>
      </w:pPr>
      <w:r w:rsidRPr="004C561A">
        <w:rPr>
          <w:bCs/>
        </w:rPr>
        <w:t xml:space="preserve">competitive. This report undertakes a detailed analysis of coffee sales data, encompassing transaction records that include purchase dates, coffee types, payment methods, sales values, and customer preferences. By exploring these metrics, the analysis aims to uncover meaningful insights into sales performance and consumer </w:t>
      </w:r>
      <w:r w:rsidR="00EB6487" w:rsidRPr="004C561A">
        <w:rPr>
          <w:bCs/>
        </w:rPr>
        <w:t>behaviour</w:t>
      </w:r>
      <w:r w:rsidRPr="004C561A">
        <w:rPr>
          <w:bCs/>
        </w:rPr>
        <w:t>, enabling businesses to refine their strategies and improve profitability. This data-driven approach provides a roadmap for responding to market demands and enhancing the customer experience.</w:t>
      </w:r>
    </w:p>
    <w:p w14:paraId="01B371A9" w14:textId="77777777" w:rsidR="004C561A" w:rsidRDefault="004C561A" w:rsidP="004C561A">
      <w:pPr>
        <w:spacing w:after="0" w:line="259" w:lineRule="auto"/>
        <w:ind w:left="0" w:right="0" w:firstLine="0"/>
        <w:jc w:val="left"/>
        <w:rPr>
          <w:bCs/>
        </w:rPr>
      </w:pPr>
    </w:p>
    <w:p w14:paraId="5DDB889F" w14:textId="77777777" w:rsidR="00CE03D4" w:rsidRPr="004C561A" w:rsidRDefault="00CE03D4" w:rsidP="004C561A">
      <w:pPr>
        <w:spacing w:after="0" w:line="259" w:lineRule="auto"/>
        <w:ind w:left="0" w:right="0" w:firstLine="0"/>
        <w:jc w:val="left"/>
        <w:rPr>
          <w:bCs/>
        </w:rPr>
      </w:pPr>
    </w:p>
    <w:p w14:paraId="28D9D987" w14:textId="77777777" w:rsidR="004C561A" w:rsidRDefault="004C561A" w:rsidP="004C561A">
      <w:pPr>
        <w:spacing w:after="0" w:line="259" w:lineRule="auto"/>
        <w:ind w:left="0" w:right="0" w:firstLine="0"/>
        <w:jc w:val="left"/>
        <w:rPr>
          <w:bCs/>
        </w:rPr>
      </w:pPr>
      <w:r w:rsidRPr="004C561A">
        <w:rPr>
          <w:bCs/>
        </w:rPr>
        <w:t>The dataset provides a rich overview of 500 coffee sales transactions, highlighting variations in payment methods (e.g., cash and card), the popularity of specific coffee types such as lattes and americanos, and spending trends over time. By examining temporal patterns and categorical data, the analysis delves into correlations that reveal the dynamics of coffee sales, including peak purchasing hours, seasonal influences, and customer loyalty trends. The incorporation of advanced data visualization techniques, such as trend analysis and heatmaps, offers a clearer understanding of key drivers behind consumer choices and transaction values.</w:t>
      </w:r>
    </w:p>
    <w:p w14:paraId="3DBCF1F8" w14:textId="77777777" w:rsidR="004C561A" w:rsidRDefault="004C561A" w:rsidP="004C561A">
      <w:pPr>
        <w:spacing w:after="0" w:line="259" w:lineRule="auto"/>
        <w:ind w:left="0" w:right="0" w:firstLine="0"/>
        <w:jc w:val="left"/>
        <w:rPr>
          <w:bCs/>
        </w:rPr>
      </w:pPr>
    </w:p>
    <w:p w14:paraId="25BC88B0" w14:textId="77777777" w:rsidR="00CE03D4" w:rsidRPr="004C561A" w:rsidRDefault="00CE03D4" w:rsidP="004C561A">
      <w:pPr>
        <w:spacing w:after="0" w:line="259" w:lineRule="auto"/>
        <w:ind w:left="0" w:right="0" w:firstLine="0"/>
        <w:jc w:val="left"/>
        <w:rPr>
          <w:bCs/>
        </w:rPr>
      </w:pPr>
    </w:p>
    <w:p w14:paraId="487AE7C9" w14:textId="7E083573" w:rsidR="004C561A" w:rsidRPr="004C561A" w:rsidRDefault="004C561A" w:rsidP="004C561A">
      <w:pPr>
        <w:spacing w:after="0" w:line="259" w:lineRule="auto"/>
        <w:ind w:left="0" w:right="0" w:firstLine="0"/>
        <w:jc w:val="left"/>
        <w:rPr>
          <w:bCs/>
        </w:rPr>
      </w:pPr>
      <w:r w:rsidRPr="004C561A">
        <w:rPr>
          <w:bCs/>
        </w:rPr>
        <w:t xml:space="preserve">As coffee consumption continues to grow globally, </w:t>
      </w:r>
      <w:r w:rsidR="00EB6487" w:rsidRPr="004C561A">
        <w:rPr>
          <w:bCs/>
        </w:rPr>
        <w:t>fuelled</w:t>
      </w:r>
      <w:r w:rsidRPr="004C561A">
        <w:rPr>
          <w:bCs/>
        </w:rPr>
        <w:t xml:space="preserve"> by an increasing preference for premium and personalized options, insights from this analysis are invaluable for retailers, marketers, and supply chain managers. The findings will help optimize product offerings, streamline marketing efforts, and enhance operational efficiency. Moreover, by leveraging these insights, businesses can adapt to evolving customer expectations, ensuring a competitive edge in the marketplace. This report underscores the pivotal role of data science in shaping strategies that foster sustained growth and customer satisfaction in the thriving coffee industry.</w:t>
      </w:r>
    </w:p>
    <w:p w14:paraId="2E1AD865" w14:textId="3D1FDD65" w:rsidR="004C561A" w:rsidRDefault="004C561A" w:rsidP="004C561A">
      <w:pPr>
        <w:spacing w:after="0" w:line="259" w:lineRule="auto"/>
        <w:ind w:left="0" w:right="0" w:firstLine="0"/>
        <w:jc w:val="left"/>
        <w:rPr>
          <w:b/>
        </w:rPr>
      </w:pPr>
    </w:p>
    <w:p w14:paraId="40BBD1BE" w14:textId="77777777" w:rsidR="003045A6" w:rsidRDefault="003045A6" w:rsidP="004C561A">
      <w:pPr>
        <w:spacing w:after="0" w:line="259" w:lineRule="auto"/>
        <w:ind w:left="0" w:right="0" w:firstLine="0"/>
        <w:jc w:val="left"/>
        <w:rPr>
          <w:b/>
        </w:rPr>
      </w:pPr>
    </w:p>
    <w:p w14:paraId="0A3D67D1" w14:textId="35CDC042" w:rsidR="003045A6" w:rsidRPr="004C561A" w:rsidRDefault="003045A6" w:rsidP="004C561A">
      <w:pPr>
        <w:spacing w:after="0" w:line="259" w:lineRule="auto"/>
        <w:ind w:left="0" w:right="0" w:firstLine="0"/>
        <w:jc w:val="left"/>
        <w:rPr>
          <w:bCs/>
        </w:rPr>
      </w:pPr>
      <w:r w:rsidRPr="003045A6">
        <w:rPr>
          <w:bCs/>
        </w:rPr>
        <w:t>In addition to understanding transaction trends and consumer preferences, this analysis also investigates the financial and operational implications of the sales data. By examining the distribution of revenue across different coffee types and payment methods, businesses can identify high-margin products and streamline pricing strategies. Moreover, the temporal data allows for the identification of peak sales periods, aiding in inventory planning and staff allocation. Such insights are critical for minimizing waste and optimizing resource utilization. This comprehensive approach ensures that the findings are not only descriptive but also actionable, enabling stakeholders to make informed decisions that drive efficiency and profitability across the coffee supply chain.</w:t>
      </w:r>
    </w:p>
    <w:p w14:paraId="581EA4F3" w14:textId="56EC7461" w:rsidR="00CE1605" w:rsidRPr="003045A6" w:rsidRDefault="00CE1605">
      <w:pPr>
        <w:spacing w:after="0" w:line="259" w:lineRule="auto"/>
        <w:ind w:left="0" w:right="0" w:firstLine="0"/>
        <w:jc w:val="left"/>
        <w:rPr>
          <w:bCs/>
        </w:rPr>
      </w:pPr>
    </w:p>
    <w:p w14:paraId="2E563B08" w14:textId="77777777" w:rsidR="004C561A" w:rsidRPr="003045A6" w:rsidRDefault="004C561A">
      <w:pPr>
        <w:tabs>
          <w:tab w:val="center" w:pos="3061"/>
        </w:tabs>
        <w:spacing w:after="11" w:line="259" w:lineRule="auto"/>
        <w:ind w:left="0" w:right="0" w:firstLine="0"/>
        <w:jc w:val="left"/>
        <w:rPr>
          <w:bCs/>
          <w:sz w:val="32"/>
        </w:rPr>
      </w:pPr>
    </w:p>
    <w:p w14:paraId="15C21AE3" w14:textId="77777777" w:rsidR="004C561A" w:rsidRDefault="004C561A">
      <w:pPr>
        <w:tabs>
          <w:tab w:val="center" w:pos="3061"/>
        </w:tabs>
        <w:spacing w:after="11" w:line="259" w:lineRule="auto"/>
        <w:ind w:left="0" w:right="0" w:firstLine="0"/>
        <w:jc w:val="left"/>
        <w:rPr>
          <w:b/>
          <w:sz w:val="32"/>
        </w:rPr>
      </w:pPr>
    </w:p>
    <w:p w14:paraId="381E34AB" w14:textId="1468B5B1" w:rsidR="00CE1605" w:rsidRDefault="003F11E6">
      <w:pPr>
        <w:tabs>
          <w:tab w:val="center" w:pos="3061"/>
        </w:tabs>
        <w:spacing w:after="11" w:line="259" w:lineRule="auto"/>
        <w:ind w:left="0" w:right="0" w:firstLine="0"/>
        <w:jc w:val="left"/>
      </w:pPr>
      <w:r>
        <w:rPr>
          <w:b/>
          <w:sz w:val="32"/>
        </w:rPr>
        <w:t xml:space="preserve">CHAPTER 2 </w:t>
      </w:r>
      <w:r>
        <w:rPr>
          <w:b/>
          <w:sz w:val="32"/>
        </w:rPr>
        <w:tab/>
      </w:r>
      <w:r>
        <w:rPr>
          <w:b/>
          <w:sz w:val="36"/>
        </w:rPr>
        <w:t xml:space="preserve"> </w:t>
      </w:r>
    </w:p>
    <w:p w14:paraId="79D746BB" w14:textId="77777777" w:rsidR="00CE1605" w:rsidRDefault="003F11E6">
      <w:pPr>
        <w:pStyle w:val="Heading1"/>
        <w:spacing w:after="99"/>
        <w:ind w:left="424" w:right="0"/>
      </w:pPr>
      <w:r>
        <w:t xml:space="preserve">IMPLEMENTATION </w:t>
      </w:r>
    </w:p>
    <w:p w14:paraId="52C16021" w14:textId="77777777" w:rsidR="00CE1605" w:rsidRDefault="003F11E6">
      <w:pPr>
        <w:spacing w:after="0" w:line="259" w:lineRule="auto"/>
        <w:ind w:left="0" w:right="0" w:firstLine="0"/>
        <w:jc w:val="left"/>
      </w:pPr>
      <w:r>
        <w:rPr>
          <w:b/>
          <w:sz w:val="32"/>
        </w:rPr>
        <w:t xml:space="preserve"> </w:t>
      </w:r>
    </w:p>
    <w:p w14:paraId="5F91B6EA" w14:textId="77777777" w:rsidR="00CE1605" w:rsidRDefault="003F11E6">
      <w:pPr>
        <w:pStyle w:val="Heading2"/>
        <w:spacing w:after="11"/>
        <w:ind w:left="134" w:right="0"/>
        <w:jc w:val="left"/>
      </w:pPr>
      <w:r>
        <w:rPr>
          <w:b/>
          <w:sz w:val="32"/>
        </w:rPr>
        <w:t>2.1</w:t>
      </w:r>
      <w:r>
        <w:rPr>
          <w:rFonts w:ascii="Arial" w:eastAsia="Arial" w:hAnsi="Arial" w:cs="Arial"/>
          <w:b/>
          <w:sz w:val="32"/>
        </w:rPr>
        <w:t xml:space="preserve"> </w:t>
      </w:r>
      <w:r>
        <w:rPr>
          <w:b/>
          <w:sz w:val="32"/>
        </w:rPr>
        <w:t xml:space="preserve">Module Explanation </w:t>
      </w:r>
    </w:p>
    <w:p w14:paraId="7423228B" w14:textId="77777777" w:rsidR="00CE1605" w:rsidRDefault="003F11E6">
      <w:pPr>
        <w:spacing w:after="0" w:line="259" w:lineRule="auto"/>
        <w:ind w:left="0" w:right="0" w:firstLine="0"/>
        <w:jc w:val="left"/>
      </w:pPr>
      <w:r>
        <w:rPr>
          <w:b/>
          <w:sz w:val="32"/>
        </w:rPr>
        <w:t xml:space="preserve"> </w:t>
      </w:r>
    </w:p>
    <w:p w14:paraId="02F13226" w14:textId="77777777" w:rsidR="00CE1605" w:rsidRDefault="003F11E6">
      <w:pPr>
        <w:spacing w:after="1" w:line="258" w:lineRule="auto"/>
        <w:ind w:left="134" w:right="0"/>
        <w:jc w:val="left"/>
      </w:pPr>
      <w:r>
        <w:rPr>
          <w:b/>
          <w:sz w:val="28"/>
        </w:rPr>
        <w:t>2.1.1</w:t>
      </w:r>
      <w:r>
        <w:rPr>
          <w:rFonts w:ascii="Arial" w:eastAsia="Arial" w:hAnsi="Arial" w:cs="Arial"/>
          <w:b/>
          <w:sz w:val="28"/>
        </w:rPr>
        <w:t xml:space="preserve"> </w:t>
      </w:r>
      <w:r>
        <w:rPr>
          <w:b/>
          <w:sz w:val="28"/>
        </w:rPr>
        <w:t xml:space="preserve">Objective: </w:t>
      </w:r>
    </w:p>
    <w:p w14:paraId="6C565026" w14:textId="05F0CC4A" w:rsidR="003F11E6" w:rsidRDefault="003F11E6">
      <w:pPr>
        <w:spacing w:after="0" w:line="259" w:lineRule="auto"/>
        <w:ind w:left="0" w:right="0" w:firstLine="0"/>
        <w:jc w:val="left"/>
        <w:rPr>
          <w:bCs/>
        </w:rPr>
      </w:pPr>
      <w:r>
        <w:rPr>
          <w:b/>
          <w:sz w:val="28"/>
        </w:rPr>
        <w:t xml:space="preserve"> </w:t>
      </w:r>
      <w:r w:rsidR="00C476CE" w:rsidRPr="00C476CE">
        <w:rPr>
          <w:bCs/>
        </w:rPr>
        <w:t>The objective of the coffee sales analysis is to explore and interpret trends within transactional</w:t>
      </w:r>
    </w:p>
    <w:p w14:paraId="3D0995AF" w14:textId="77777777" w:rsidR="00D0546D" w:rsidRDefault="00C476CE">
      <w:pPr>
        <w:spacing w:after="0" w:line="259" w:lineRule="auto"/>
        <w:ind w:left="0" w:right="0" w:firstLine="0"/>
        <w:jc w:val="left"/>
        <w:rPr>
          <w:bCs/>
        </w:rPr>
      </w:pPr>
      <w:r w:rsidRPr="00C476CE">
        <w:rPr>
          <w:bCs/>
        </w:rPr>
        <w:t xml:space="preserve">data, focusing on factors such as purchase timing, customer preferences, payment methods, and </w:t>
      </w:r>
    </w:p>
    <w:p w14:paraId="7A1D94D2" w14:textId="4654C4AA" w:rsidR="00CE1605" w:rsidRPr="00C476CE" w:rsidRDefault="00C476CE">
      <w:pPr>
        <w:spacing w:after="0" w:line="259" w:lineRule="auto"/>
        <w:ind w:left="0" w:right="0" w:firstLine="0"/>
        <w:jc w:val="left"/>
        <w:rPr>
          <w:bCs/>
        </w:rPr>
      </w:pPr>
      <w:r w:rsidRPr="00C476CE">
        <w:rPr>
          <w:bCs/>
        </w:rPr>
        <w:t xml:space="preserve">revenue. By leveraging this analysis, coffee businesses aim to optimize their sales strategies, enhance customer experiences, and make data-driven decisions to improve overall profitability. The study also seeks to identify hidden opportunities and challenges, such as underperforming coffee variants or shifts in customer </w:t>
      </w:r>
      <w:r w:rsidR="00EB6487" w:rsidRPr="00C476CE">
        <w:rPr>
          <w:bCs/>
        </w:rPr>
        <w:t>behaviour</w:t>
      </w:r>
      <w:r w:rsidRPr="00C476CE">
        <w:rPr>
          <w:bCs/>
        </w:rPr>
        <w:t>, to enable proactive business planning.</w:t>
      </w:r>
    </w:p>
    <w:p w14:paraId="408DCF2E" w14:textId="206275F1" w:rsidR="00CE1605" w:rsidRPr="00C476CE" w:rsidRDefault="00CE1605">
      <w:pPr>
        <w:spacing w:after="18" w:line="259" w:lineRule="auto"/>
        <w:ind w:left="0" w:right="0" w:firstLine="0"/>
        <w:jc w:val="left"/>
        <w:rPr>
          <w:bCs/>
        </w:rPr>
      </w:pPr>
    </w:p>
    <w:p w14:paraId="1B51E81D" w14:textId="77777777" w:rsidR="00CE1605" w:rsidRDefault="003F11E6">
      <w:pPr>
        <w:spacing w:after="227" w:line="258" w:lineRule="auto"/>
        <w:ind w:left="134" w:right="0"/>
        <w:jc w:val="left"/>
      </w:pPr>
      <w:r>
        <w:rPr>
          <w:b/>
          <w:sz w:val="28"/>
        </w:rPr>
        <w:t>2.1.2</w:t>
      </w:r>
      <w:r>
        <w:rPr>
          <w:rFonts w:ascii="Arial" w:eastAsia="Arial" w:hAnsi="Arial" w:cs="Arial"/>
          <w:b/>
          <w:sz w:val="28"/>
        </w:rPr>
        <w:t xml:space="preserve"> </w:t>
      </w:r>
      <w:r>
        <w:rPr>
          <w:b/>
          <w:sz w:val="28"/>
        </w:rPr>
        <w:t xml:space="preserve">Components: </w:t>
      </w:r>
    </w:p>
    <w:p w14:paraId="30425031" w14:textId="17E4F47F" w:rsidR="00CE1605" w:rsidRDefault="00F62A2A">
      <w:pPr>
        <w:numPr>
          <w:ilvl w:val="0"/>
          <w:numId w:val="1"/>
        </w:numPr>
        <w:spacing w:after="195" w:line="259" w:lineRule="auto"/>
        <w:ind w:right="0" w:hanging="360"/>
        <w:jc w:val="left"/>
      </w:pPr>
      <w:r w:rsidRPr="00F62A2A">
        <w:rPr>
          <w:b/>
          <w:bCs/>
        </w:rPr>
        <w:t>Data Collection</w:t>
      </w:r>
      <w:r w:rsidR="003F11E6">
        <w:rPr>
          <w:sz w:val="28"/>
        </w:rPr>
        <w:t xml:space="preserve">: </w:t>
      </w:r>
    </w:p>
    <w:p w14:paraId="7B0B2F5B" w14:textId="1F3D0F6C" w:rsidR="00CE1605" w:rsidRDefault="00E64777">
      <w:pPr>
        <w:numPr>
          <w:ilvl w:val="1"/>
          <w:numId w:val="1"/>
        </w:numPr>
        <w:spacing w:after="119"/>
        <w:ind w:left="1149" w:right="177" w:hanging="290"/>
      </w:pPr>
      <w:r w:rsidRPr="00E64777">
        <w:rPr>
          <w:b/>
          <w:bCs/>
        </w:rPr>
        <w:t>Description</w:t>
      </w:r>
      <w:r w:rsidRPr="00E64777">
        <w:t>: Includes coffee sales records with transaction details like date, payment method, type of coffee, and revenue. A reliable and diverse dataset ensures the analysis is comprehensive and reflective of real-world operations.</w:t>
      </w:r>
    </w:p>
    <w:p w14:paraId="7724A1CD" w14:textId="64073D6B" w:rsidR="00CE1605" w:rsidRDefault="003F11E6">
      <w:pPr>
        <w:numPr>
          <w:ilvl w:val="1"/>
          <w:numId w:val="1"/>
        </w:numPr>
        <w:spacing w:after="123" w:line="259" w:lineRule="auto"/>
        <w:ind w:left="1149" w:right="177" w:hanging="290"/>
      </w:pPr>
      <w:r>
        <w:rPr>
          <w:b/>
        </w:rPr>
        <w:t>Usage</w:t>
      </w:r>
      <w:r w:rsidR="00F62A2A">
        <w:t>:</w:t>
      </w:r>
      <w:r w:rsidR="00126A58">
        <w:t xml:space="preserve"> </w:t>
      </w:r>
      <w:r w:rsidR="00126A58" w:rsidRPr="00126A58">
        <w:t>Provides the foundation for analysis by capturing all relevant information about customer transactions.</w:t>
      </w:r>
      <w:r>
        <w:t xml:space="preserve"> </w:t>
      </w:r>
    </w:p>
    <w:p w14:paraId="53603D77" w14:textId="2729C47F" w:rsidR="00CE1605" w:rsidRDefault="008612E8">
      <w:pPr>
        <w:numPr>
          <w:ilvl w:val="0"/>
          <w:numId w:val="1"/>
        </w:numPr>
        <w:spacing w:after="240" w:line="259" w:lineRule="auto"/>
        <w:ind w:right="0" w:hanging="360"/>
        <w:jc w:val="left"/>
      </w:pPr>
      <w:r w:rsidRPr="008612E8">
        <w:rPr>
          <w:b/>
          <w:bCs/>
        </w:rPr>
        <w:t>Data Preprocessing</w:t>
      </w:r>
      <w:r w:rsidR="003F11E6">
        <w:t xml:space="preserve">: </w:t>
      </w:r>
    </w:p>
    <w:p w14:paraId="2E22F225" w14:textId="5E5329A7" w:rsidR="00CE1605" w:rsidRDefault="003F11E6">
      <w:pPr>
        <w:numPr>
          <w:ilvl w:val="1"/>
          <w:numId w:val="1"/>
        </w:numPr>
        <w:spacing w:after="117"/>
        <w:ind w:left="1149" w:right="177" w:hanging="290"/>
      </w:pPr>
      <w:r>
        <w:rPr>
          <w:b/>
        </w:rPr>
        <w:t>Description</w:t>
      </w:r>
      <w:r>
        <w:t xml:space="preserve">: </w:t>
      </w:r>
      <w:r w:rsidR="00EB7187" w:rsidRPr="00EB7187">
        <w:t>Handling missing values, removing duplicates, and formatting data for analysis. This step ensures the data's accuracy and relevance for meaningful insights.</w:t>
      </w:r>
    </w:p>
    <w:p w14:paraId="3E4C4D30" w14:textId="77777777" w:rsidR="00570FDE" w:rsidRDefault="003F11E6">
      <w:pPr>
        <w:numPr>
          <w:ilvl w:val="1"/>
          <w:numId w:val="1"/>
        </w:numPr>
        <w:spacing w:after="85" w:line="259" w:lineRule="auto"/>
        <w:ind w:left="1149" w:right="177" w:hanging="290"/>
      </w:pPr>
      <w:r>
        <w:rPr>
          <w:b/>
        </w:rPr>
        <w:t>Usage</w:t>
      </w:r>
      <w:r w:rsidR="00EB7187">
        <w:t>:</w:t>
      </w:r>
      <w:r w:rsidR="00BC2EE4" w:rsidRPr="00BC2EE4">
        <w:t xml:space="preserve"> </w:t>
      </w:r>
      <w:r w:rsidR="00BC2EE4" w:rsidRPr="00BC2EE4">
        <w:t xml:space="preserve">Essential for cleaning and structuring the dataset, ensuring it is error-free and </w:t>
      </w:r>
    </w:p>
    <w:p w14:paraId="0DB04F35" w14:textId="632284C4" w:rsidR="00CE1605" w:rsidRDefault="00BC2EE4" w:rsidP="00570FDE">
      <w:pPr>
        <w:spacing w:after="85" w:line="259" w:lineRule="auto"/>
        <w:ind w:left="1149" w:right="177" w:firstLine="0"/>
      </w:pPr>
      <w:r w:rsidRPr="00BC2EE4">
        <w:t>suitable for advanced analytics.</w:t>
      </w:r>
      <w:r w:rsidR="003F11E6">
        <w:t xml:space="preserve"> </w:t>
      </w:r>
    </w:p>
    <w:p w14:paraId="3FDB6EF5" w14:textId="3218A7C5" w:rsidR="00CE1605" w:rsidRPr="008F75D6" w:rsidRDefault="008F75D6">
      <w:pPr>
        <w:numPr>
          <w:ilvl w:val="0"/>
          <w:numId w:val="1"/>
        </w:numPr>
        <w:spacing w:after="243" w:line="259" w:lineRule="auto"/>
        <w:ind w:right="0" w:hanging="360"/>
        <w:jc w:val="left"/>
        <w:rPr>
          <w:b/>
          <w:bCs/>
        </w:rPr>
      </w:pPr>
      <w:r w:rsidRPr="008F75D6">
        <w:rPr>
          <w:b/>
          <w:bCs/>
        </w:rPr>
        <w:t>Exploratory Data Analysis (EDA)</w:t>
      </w:r>
      <w:r w:rsidR="003F11E6" w:rsidRPr="008F75D6">
        <w:rPr>
          <w:b/>
          <w:bCs/>
        </w:rPr>
        <w:t xml:space="preserve">: </w:t>
      </w:r>
    </w:p>
    <w:p w14:paraId="603C8A83" w14:textId="6065696A" w:rsidR="00CE1605" w:rsidRDefault="003F11E6">
      <w:pPr>
        <w:numPr>
          <w:ilvl w:val="1"/>
          <w:numId w:val="1"/>
        </w:numPr>
        <w:spacing w:after="119"/>
        <w:ind w:left="1149" w:right="177" w:hanging="290"/>
      </w:pPr>
      <w:r>
        <w:rPr>
          <w:b/>
        </w:rPr>
        <w:t>Description</w:t>
      </w:r>
      <w:r>
        <w:t xml:space="preserve">: </w:t>
      </w:r>
      <w:r w:rsidR="008F75D6" w:rsidRPr="008F75D6">
        <w:t xml:space="preserve">Uncovers patterns, customer </w:t>
      </w:r>
      <w:r w:rsidR="00EB6487" w:rsidRPr="008F75D6">
        <w:t>behaviour</w:t>
      </w:r>
      <w:r w:rsidR="008F75D6" w:rsidRPr="008F75D6">
        <w:t>, and key sales insights using summary statistics and visualizations. EDA provides a foundational understanding of the dataset and highlights trends.</w:t>
      </w:r>
    </w:p>
    <w:p w14:paraId="1B197C9C" w14:textId="77777777" w:rsidR="00570FDE" w:rsidRDefault="003F11E6" w:rsidP="00FE0635">
      <w:pPr>
        <w:numPr>
          <w:ilvl w:val="1"/>
          <w:numId w:val="1"/>
        </w:numPr>
        <w:spacing w:line="259" w:lineRule="auto"/>
        <w:ind w:left="1149" w:right="177" w:hanging="290"/>
      </w:pPr>
      <w:r>
        <w:rPr>
          <w:b/>
        </w:rPr>
        <w:t>Usage</w:t>
      </w:r>
      <w:r>
        <w:t>:</w:t>
      </w:r>
      <w:r w:rsidR="00FE0635" w:rsidRPr="00FE0635">
        <w:t xml:space="preserve"> Identifies correlations, trends, and anomalies to guide further analysis and </w:t>
      </w:r>
    </w:p>
    <w:p w14:paraId="428DC722" w14:textId="1039F931" w:rsidR="00FE0635" w:rsidRPr="00FE0635" w:rsidRDefault="00FE0635" w:rsidP="00570FDE">
      <w:pPr>
        <w:spacing w:line="259" w:lineRule="auto"/>
        <w:ind w:left="1149" w:right="177" w:firstLine="0"/>
      </w:pPr>
      <w:r w:rsidRPr="00FE0635">
        <w:t>decision-making.</w:t>
      </w:r>
    </w:p>
    <w:p w14:paraId="0D9AB7CF" w14:textId="7A1B8837" w:rsidR="00CE1605" w:rsidRDefault="00CE1605" w:rsidP="00FE0635">
      <w:pPr>
        <w:spacing w:line="259" w:lineRule="auto"/>
        <w:ind w:left="1149" w:right="177" w:firstLine="0"/>
      </w:pPr>
    </w:p>
    <w:p w14:paraId="038A291D" w14:textId="6934C840" w:rsidR="00CE1605" w:rsidRDefault="004A00AD">
      <w:pPr>
        <w:numPr>
          <w:ilvl w:val="0"/>
          <w:numId w:val="1"/>
        </w:numPr>
        <w:spacing w:after="242" w:line="259" w:lineRule="auto"/>
        <w:ind w:right="0" w:hanging="360"/>
        <w:jc w:val="left"/>
      </w:pPr>
      <w:r w:rsidRPr="004A00AD">
        <w:rPr>
          <w:b/>
          <w:bCs/>
        </w:rPr>
        <w:lastRenderedPageBreak/>
        <w:t>Statistical Analysis</w:t>
      </w:r>
      <w:r w:rsidR="003F11E6">
        <w:t xml:space="preserve">: </w:t>
      </w:r>
    </w:p>
    <w:p w14:paraId="6657F7C1" w14:textId="686F34D0" w:rsidR="00CE1605" w:rsidRDefault="003F11E6">
      <w:pPr>
        <w:numPr>
          <w:ilvl w:val="1"/>
          <w:numId w:val="1"/>
        </w:numPr>
        <w:spacing w:after="122"/>
        <w:ind w:left="1149" w:right="177" w:hanging="290"/>
      </w:pPr>
      <w:r>
        <w:rPr>
          <w:b/>
        </w:rPr>
        <w:t>Description</w:t>
      </w:r>
      <w:r>
        <w:t xml:space="preserve">: </w:t>
      </w:r>
      <w:r w:rsidR="00B8684A" w:rsidRPr="00B8684A">
        <w:t>Applying techniques like trend analysis, hypothesis testing, and correlation studies to validate assumptions and uncover deeper insights.</w:t>
      </w:r>
    </w:p>
    <w:p w14:paraId="3F2B3785" w14:textId="77777777" w:rsidR="00570FDE" w:rsidRDefault="003F11E6" w:rsidP="00B8684A">
      <w:pPr>
        <w:numPr>
          <w:ilvl w:val="1"/>
          <w:numId w:val="1"/>
        </w:numPr>
        <w:spacing w:line="259" w:lineRule="auto"/>
        <w:ind w:left="1149" w:right="177" w:hanging="290"/>
      </w:pPr>
      <w:r>
        <w:rPr>
          <w:b/>
        </w:rPr>
        <w:t>Usage</w:t>
      </w:r>
      <w:r>
        <w:t xml:space="preserve">: </w:t>
      </w:r>
      <w:r w:rsidR="00B8684A" w:rsidRPr="00B8684A">
        <w:t xml:space="preserve">Supports evidence-based conclusions by quantifying relationships and </w:t>
      </w:r>
    </w:p>
    <w:p w14:paraId="42CE3964" w14:textId="77FDB49E" w:rsidR="00CE1605" w:rsidRDefault="00B8684A" w:rsidP="00570FDE">
      <w:pPr>
        <w:spacing w:line="259" w:lineRule="auto"/>
        <w:ind w:left="1149" w:right="177" w:firstLine="0"/>
      </w:pPr>
      <w:r w:rsidRPr="00B8684A">
        <w:t>verifying patterns in the data.</w:t>
      </w:r>
    </w:p>
    <w:p w14:paraId="35F6BF48" w14:textId="77777777" w:rsidR="002D138D" w:rsidRDefault="002D138D" w:rsidP="002D138D">
      <w:pPr>
        <w:spacing w:line="259" w:lineRule="auto"/>
        <w:ind w:left="1149" w:right="177" w:firstLine="0"/>
      </w:pPr>
    </w:p>
    <w:p w14:paraId="7C7C7AE8" w14:textId="3FBDBC6F" w:rsidR="00CE1605" w:rsidRDefault="00444C88">
      <w:pPr>
        <w:numPr>
          <w:ilvl w:val="0"/>
          <w:numId w:val="1"/>
        </w:numPr>
        <w:spacing w:after="240" w:line="259" w:lineRule="auto"/>
        <w:ind w:right="0" w:hanging="360"/>
        <w:jc w:val="left"/>
      </w:pPr>
      <w:r w:rsidRPr="00444C88">
        <w:rPr>
          <w:b/>
          <w:bCs/>
        </w:rPr>
        <w:t>Visualization Tools</w:t>
      </w:r>
      <w:r w:rsidR="003F11E6">
        <w:t xml:space="preserve">: </w:t>
      </w:r>
    </w:p>
    <w:p w14:paraId="4E83FE5B" w14:textId="3EE1A699" w:rsidR="00CE1605" w:rsidRDefault="003F11E6">
      <w:pPr>
        <w:numPr>
          <w:ilvl w:val="1"/>
          <w:numId w:val="1"/>
        </w:numPr>
        <w:spacing w:after="91"/>
        <w:ind w:left="1149" w:right="177" w:hanging="290"/>
      </w:pPr>
      <w:r>
        <w:rPr>
          <w:b/>
        </w:rPr>
        <w:t>Description</w:t>
      </w:r>
      <w:r>
        <w:t xml:space="preserve">: </w:t>
      </w:r>
      <w:r w:rsidR="00C563B6" w:rsidRPr="00C563B6">
        <w:t>Creating charts and plots using libraries such as Matplotlib and Seaborn to present findings effectively and make the data accessible to all stakeholders.</w:t>
      </w:r>
    </w:p>
    <w:p w14:paraId="41AC0F3C" w14:textId="7874F0E3" w:rsidR="002D138D" w:rsidRDefault="00EB6487" w:rsidP="002D138D">
      <w:pPr>
        <w:numPr>
          <w:ilvl w:val="1"/>
          <w:numId w:val="1"/>
        </w:numPr>
        <w:spacing w:after="189"/>
        <w:ind w:left="1149" w:right="177" w:hanging="290"/>
      </w:pPr>
      <w:r>
        <w:rPr>
          <w:b/>
        </w:rPr>
        <w:t>Usage</w:t>
      </w:r>
      <w:r>
        <w:t>:</w:t>
      </w:r>
      <w:r w:rsidRPr="002D138D">
        <w:t xml:space="preserve"> Transforms</w:t>
      </w:r>
      <w:r w:rsidR="002D138D" w:rsidRPr="002D138D">
        <w:t xml:space="preserve"> complex data into clear, actionable insights through visuals like bar charts, scatter plots, and heatmaps.</w:t>
      </w:r>
    </w:p>
    <w:p w14:paraId="65796B79" w14:textId="36AA020D" w:rsidR="002D138D" w:rsidRPr="002D138D" w:rsidRDefault="00405AF6" w:rsidP="00BF5188">
      <w:pPr>
        <w:numPr>
          <w:ilvl w:val="0"/>
          <w:numId w:val="9"/>
        </w:numPr>
        <w:spacing w:after="189"/>
        <w:ind w:right="177"/>
      </w:pPr>
      <w:r>
        <w:t xml:space="preserve">      </w:t>
      </w:r>
      <w:r w:rsidR="0064085B" w:rsidRPr="0064085B">
        <w:rPr>
          <w:b/>
          <w:bCs/>
        </w:rPr>
        <w:t xml:space="preserve">Predictive </w:t>
      </w:r>
      <w:r w:rsidR="00EB6487" w:rsidRPr="0064085B">
        <w:rPr>
          <w:b/>
          <w:bCs/>
        </w:rPr>
        <w:t>Modelling</w:t>
      </w:r>
      <w:r w:rsidR="00BF5188">
        <w:t>:</w:t>
      </w:r>
    </w:p>
    <w:p w14:paraId="348DF226" w14:textId="77777777" w:rsidR="00BF5188" w:rsidRDefault="00BF5188" w:rsidP="002D138D">
      <w:pPr>
        <w:numPr>
          <w:ilvl w:val="1"/>
          <w:numId w:val="1"/>
        </w:numPr>
        <w:spacing w:after="189"/>
        <w:ind w:left="1149" w:right="177" w:hanging="290"/>
      </w:pPr>
      <w:r w:rsidRPr="00BF5188">
        <w:rPr>
          <w:b/>
          <w:bCs/>
        </w:rPr>
        <w:t>Description</w:t>
      </w:r>
      <w:r w:rsidRPr="00BF5188">
        <w:t>: Employing machine learning tools to forecast future trends based on historical data, enabling proactive decision-making.</w:t>
      </w:r>
    </w:p>
    <w:p w14:paraId="38C1CE70" w14:textId="3D5C234F" w:rsidR="00CE1605" w:rsidRDefault="002E13A9" w:rsidP="002D138D">
      <w:pPr>
        <w:numPr>
          <w:ilvl w:val="1"/>
          <w:numId w:val="1"/>
        </w:numPr>
        <w:spacing w:after="189"/>
        <w:ind w:left="1149" w:right="177" w:hanging="290"/>
      </w:pPr>
      <w:r w:rsidRPr="002E13A9">
        <w:rPr>
          <w:b/>
          <w:bCs/>
        </w:rPr>
        <w:t>Usage</w:t>
      </w:r>
      <w:r w:rsidRPr="002E13A9">
        <w:t>: Helps businesses anticipate demand fluctuations, optimize inventory, and plan marketing campaigns efficiently.</w:t>
      </w:r>
      <w:r w:rsidR="003F11E6">
        <w:t xml:space="preserve"> </w:t>
      </w:r>
    </w:p>
    <w:p w14:paraId="7E196F4F" w14:textId="77777777" w:rsidR="00CE1605" w:rsidRDefault="003F11E6">
      <w:pPr>
        <w:spacing w:after="18" w:line="259" w:lineRule="auto"/>
        <w:ind w:left="0" w:right="0" w:firstLine="0"/>
        <w:jc w:val="left"/>
      </w:pPr>
      <w:r>
        <w:t xml:space="preserve"> </w:t>
      </w:r>
    </w:p>
    <w:p w14:paraId="30D014A0" w14:textId="77777777" w:rsidR="00CE1605" w:rsidRDefault="003F11E6">
      <w:pPr>
        <w:spacing w:after="1" w:line="258" w:lineRule="auto"/>
        <w:ind w:left="134" w:right="0"/>
        <w:jc w:val="left"/>
      </w:pPr>
      <w:r>
        <w:rPr>
          <w:b/>
          <w:sz w:val="28"/>
        </w:rPr>
        <w:t>2.1.3</w:t>
      </w:r>
      <w:r>
        <w:rPr>
          <w:rFonts w:ascii="Arial" w:eastAsia="Arial" w:hAnsi="Arial" w:cs="Arial"/>
          <w:b/>
          <w:sz w:val="28"/>
        </w:rPr>
        <w:t xml:space="preserve"> </w:t>
      </w:r>
      <w:r>
        <w:rPr>
          <w:b/>
          <w:sz w:val="28"/>
        </w:rPr>
        <w:t xml:space="preserve">Workflow: </w:t>
      </w:r>
    </w:p>
    <w:p w14:paraId="39B3F965" w14:textId="77777777" w:rsidR="00CE1605" w:rsidRDefault="003F11E6">
      <w:pPr>
        <w:spacing w:after="0" w:line="259" w:lineRule="auto"/>
        <w:ind w:left="0" w:right="0" w:firstLine="0"/>
        <w:jc w:val="left"/>
      </w:pPr>
      <w:r>
        <w:rPr>
          <w:b/>
          <w:sz w:val="28"/>
        </w:rPr>
        <w:t xml:space="preserve"> </w:t>
      </w:r>
    </w:p>
    <w:p w14:paraId="599005BB" w14:textId="77777777" w:rsidR="00B73886" w:rsidRDefault="00E13523">
      <w:pPr>
        <w:numPr>
          <w:ilvl w:val="0"/>
          <w:numId w:val="1"/>
        </w:numPr>
        <w:spacing w:after="114" w:line="259" w:lineRule="auto"/>
        <w:ind w:right="0" w:hanging="360"/>
        <w:jc w:val="left"/>
        <w:rPr>
          <w:bCs/>
        </w:rPr>
      </w:pPr>
      <w:r w:rsidRPr="00E13523">
        <w:rPr>
          <w:b/>
          <w:bCs/>
        </w:rPr>
        <w:t>Data Collection and Loading</w:t>
      </w:r>
      <w:r w:rsidRPr="00E13523">
        <w:rPr>
          <w:b/>
        </w:rPr>
        <w:t xml:space="preserve">: </w:t>
      </w:r>
      <w:r w:rsidRPr="00E13523">
        <w:rPr>
          <w:bCs/>
        </w:rPr>
        <w:t xml:space="preserve">Importing the dataset into a structured format using </w:t>
      </w:r>
    </w:p>
    <w:p w14:paraId="1A224C45" w14:textId="2F866EFF" w:rsidR="00E13523" w:rsidRDefault="00B73886" w:rsidP="00B73886">
      <w:pPr>
        <w:spacing w:after="114" w:line="259" w:lineRule="auto"/>
        <w:ind w:left="472" w:right="0" w:firstLine="0"/>
        <w:jc w:val="left"/>
        <w:rPr>
          <w:bCs/>
        </w:rPr>
      </w:pPr>
      <w:r>
        <w:rPr>
          <w:b/>
          <w:bCs/>
        </w:rPr>
        <w:t xml:space="preserve">      </w:t>
      </w:r>
      <w:r w:rsidR="00E13523" w:rsidRPr="00E13523">
        <w:rPr>
          <w:bCs/>
        </w:rPr>
        <w:t>tools like Pandas, ensuring compatibility with analysis workflows</w:t>
      </w:r>
      <w:r>
        <w:rPr>
          <w:bCs/>
        </w:rPr>
        <w:t>.</w:t>
      </w:r>
    </w:p>
    <w:p w14:paraId="32F6862F" w14:textId="77777777" w:rsidR="00B73886" w:rsidRPr="00B73886" w:rsidRDefault="00B73886" w:rsidP="00B73886">
      <w:pPr>
        <w:spacing w:after="114" w:line="259" w:lineRule="auto"/>
        <w:ind w:left="472" w:right="0" w:firstLine="0"/>
        <w:jc w:val="left"/>
        <w:rPr>
          <w:bCs/>
        </w:rPr>
      </w:pPr>
    </w:p>
    <w:p w14:paraId="60C80ED2" w14:textId="77777777" w:rsidR="00B73886" w:rsidRDefault="00B73886">
      <w:pPr>
        <w:numPr>
          <w:ilvl w:val="0"/>
          <w:numId w:val="1"/>
        </w:numPr>
        <w:spacing w:after="114" w:line="259" w:lineRule="auto"/>
        <w:ind w:right="0" w:hanging="360"/>
        <w:jc w:val="left"/>
      </w:pPr>
      <w:r w:rsidRPr="00B73886">
        <w:rPr>
          <w:b/>
          <w:bCs/>
        </w:rPr>
        <w:t>Data Cleaning</w:t>
      </w:r>
      <w:r w:rsidRPr="00B73886">
        <w:t xml:space="preserve">: Addressing inconsistencies, such as missing or duplicate data, ensuring </w:t>
      </w:r>
    </w:p>
    <w:p w14:paraId="7CC3B881" w14:textId="0B45E132" w:rsidR="00E13523" w:rsidRDefault="00B73886" w:rsidP="00B73886">
      <w:pPr>
        <w:spacing w:after="114" w:line="259" w:lineRule="auto"/>
        <w:ind w:left="832" w:right="0" w:firstLine="0"/>
        <w:jc w:val="left"/>
      </w:pPr>
      <w:r w:rsidRPr="00B73886">
        <w:t>dataset integrity and reliability.</w:t>
      </w:r>
    </w:p>
    <w:p w14:paraId="41263677" w14:textId="77777777" w:rsidR="00B73886" w:rsidRPr="00B73886" w:rsidRDefault="00B73886" w:rsidP="00B73886">
      <w:pPr>
        <w:spacing w:after="114" w:line="259" w:lineRule="auto"/>
        <w:ind w:left="832" w:right="0" w:firstLine="0"/>
        <w:jc w:val="left"/>
      </w:pPr>
    </w:p>
    <w:p w14:paraId="48FF77F3" w14:textId="406AFF87" w:rsidR="00AF0939" w:rsidRDefault="00AF0939">
      <w:pPr>
        <w:numPr>
          <w:ilvl w:val="0"/>
          <w:numId w:val="1"/>
        </w:numPr>
        <w:spacing w:after="114" w:line="259" w:lineRule="auto"/>
        <w:ind w:right="0" w:hanging="360"/>
        <w:jc w:val="left"/>
      </w:pPr>
      <w:r w:rsidRPr="00AF0939">
        <w:rPr>
          <w:b/>
          <w:bCs/>
        </w:rPr>
        <w:t>Exploratory Data Analysis</w:t>
      </w:r>
      <w:r w:rsidRPr="00AF0939">
        <w:t xml:space="preserve">: </w:t>
      </w:r>
      <w:r w:rsidR="007E1051" w:rsidRPr="00AF0939">
        <w:t>Analysing</w:t>
      </w:r>
      <w:r w:rsidRPr="00AF0939">
        <w:t xml:space="preserve"> trends in sales volume, popular coffee types, </w:t>
      </w:r>
    </w:p>
    <w:p w14:paraId="0644AB38" w14:textId="1D9DC79C" w:rsidR="00B73886" w:rsidRDefault="00AF0939" w:rsidP="00AF0939">
      <w:pPr>
        <w:spacing w:after="114" w:line="259" w:lineRule="auto"/>
        <w:ind w:left="832" w:right="0" w:firstLine="0"/>
        <w:jc w:val="left"/>
      </w:pPr>
      <w:r w:rsidRPr="00AF0939">
        <w:t>payment methods, and seasonal variations using visual and statistical tools.</w:t>
      </w:r>
    </w:p>
    <w:p w14:paraId="7FFA3984" w14:textId="77777777" w:rsidR="00AF0939" w:rsidRDefault="00AF0939" w:rsidP="00AF0939">
      <w:pPr>
        <w:spacing w:after="114" w:line="259" w:lineRule="auto"/>
        <w:ind w:left="832" w:right="0" w:firstLine="0"/>
        <w:jc w:val="left"/>
      </w:pPr>
    </w:p>
    <w:p w14:paraId="11CFBDF0" w14:textId="77777777" w:rsidR="00AF0939" w:rsidRDefault="00AF0939" w:rsidP="00AF0939">
      <w:pPr>
        <w:spacing w:after="114" w:line="259" w:lineRule="auto"/>
        <w:ind w:left="832" w:right="0" w:firstLine="0"/>
        <w:jc w:val="left"/>
      </w:pPr>
    </w:p>
    <w:p w14:paraId="12EB0FFA" w14:textId="77777777" w:rsidR="00AF0939" w:rsidRPr="00B73886" w:rsidRDefault="00AF0939" w:rsidP="00AF0939">
      <w:pPr>
        <w:spacing w:after="114" w:line="259" w:lineRule="auto"/>
        <w:ind w:left="832" w:right="0" w:firstLine="0"/>
        <w:jc w:val="left"/>
      </w:pPr>
    </w:p>
    <w:p w14:paraId="7146DA43" w14:textId="77777777" w:rsidR="006525C0" w:rsidRDefault="006525C0">
      <w:pPr>
        <w:numPr>
          <w:ilvl w:val="0"/>
          <w:numId w:val="1"/>
        </w:numPr>
        <w:spacing w:after="114" w:line="259" w:lineRule="auto"/>
        <w:ind w:right="0" w:hanging="360"/>
        <w:jc w:val="left"/>
      </w:pPr>
      <w:r w:rsidRPr="006525C0">
        <w:rPr>
          <w:b/>
          <w:bCs/>
        </w:rPr>
        <w:lastRenderedPageBreak/>
        <w:t>Visualization</w:t>
      </w:r>
      <w:r w:rsidRPr="006525C0">
        <w:t xml:space="preserve">: Generating visual summaries like bar charts, scatter plots, and heatmaps </w:t>
      </w:r>
    </w:p>
    <w:p w14:paraId="6AE06CE2" w14:textId="7093CDB0" w:rsidR="00AF0939" w:rsidRDefault="006525C0" w:rsidP="006525C0">
      <w:pPr>
        <w:spacing w:after="114" w:line="259" w:lineRule="auto"/>
        <w:ind w:left="832" w:right="0" w:firstLine="0"/>
        <w:jc w:val="left"/>
      </w:pPr>
      <w:r w:rsidRPr="006525C0">
        <w:t>to highlight key insights, making patterns easily interpretable.</w:t>
      </w:r>
    </w:p>
    <w:p w14:paraId="40C69251" w14:textId="77777777" w:rsidR="006525C0" w:rsidRPr="00AF0939" w:rsidRDefault="006525C0" w:rsidP="006525C0">
      <w:pPr>
        <w:spacing w:after="114" w:line="259" w:lineRule="auto"/>
        <w:ind w:left="832" w:right="0" w:firstLine="0"/>
        <w:jc w:val="left"/>
      </w:pPr>
    </w:p>
    <w:p w14:paraId="6A2788CC" w14:textId="77777777" w:rsidR="00D703DF" w:rsidRDefault="00D703DF" w:rsidP="006525C0">
      <w:pPr>
        <w:numPr>
          <w:ilvl w:val="0"/>
          <w:numId w:val="1"/>
        </w:numPr>
        <w:spacing w:after="114" w:line="259" w:lineRule="auto"/>
        <w:ind w:right="0" w:hanging="360"/>
        <w:jc w:val="left"/>
      </w:pPr>
      <w:r w:rsidRPr="00D703DF">
        <w:rPr>
          <w:b/>
          <w:bCs/>
        </w:rPr>
        <w:t>Advanced Analytics</w:t>
      </w:r>
      <w:r w:rsidRPr="00D703DF">
        <w:t xml:space="preserve">: Incorporating statistical and predictive techniques to understand </w:t>
      </w:r>
    </w:p>
    <w:p w14:paraId="5E34703B" w14:textId="15A3C376" w:rsidR="00D703DF" w:rsidRDefault="00D703DF" w:rsidP="00D703DF">
      <w:pPr>
        <w:spacing w:after="114" w:line="259" w:lineRule="auto"/>
        <w:ind w:left="832" w:right="0" w:firstLine="0"/>
        <w:jc w:val="left"/>
      </w:pPr>
      <w:r w:rsidRPr="00D703DF">
        <w:t>customer preferences and forecast sales trends.</w:t>
      </w:r>
    </w:p>
    <w:p w14:paraId="03B3BB79" w14:textId="77777777" w:rsidR="006A7E73" w:rsidRDefault="006A7E73" w:rsidP="00D703DF">
      <w:pPr>
        <w:spacing w:after="114" w:line="259" w:lineRule="auto"/>
        <w:ind w:left="832" w:right="0" w:firstLine="0"/>
        <w:jc w:val="left"/>
      </w:pPr>
    </w:p>
    <w:p w14:paraId="25753201" w14:textId="1C0C096C" w:rsidR="006A7E73" w:rsidRDefault="006A7E73" w:rsidP="00D703DF">
      <w:pPr>
        <w:numPr>
          <w:ilvl w:val="0"/>
          <w:numId w:val="1"/>
        </w:numPr>
        <w:spacing w:after="114" w:line="259" w:lineRule="auto"/>
        <w:ind w:right="0" w:hanging="360"/>
        <w:jc w:val="left"/>
      </w:pPr>
      <w:r w:rsidRPr="006A7E73">
        <w:rPr>
          <w:b/>
          <w:bCs/>
        </w:rPr>
        <w:t>Reporting</w:t>
      </w:r>
      <w:r w:rsidRPr="006A7E73">
        <w:t>: Summarizing findings with actionable recommendations for stakeholders,</w:t>
      </w:r>
    </w:p>
    <w:p w14:paraId="59F2AE5D" w14:textId="212BB96C" w:rsidR="00D703DF" w:rsidRDefault="006A7E73" w:rsidP="006A7E73">
      <w:pPr>
        <w:spacing w:after="114" w:line="259" w:lineRule="auto"/>
        <w:ind w:left="832" w:right="0" w:firstLine="0"/>
        <w:jc w:val="left"/>
      </w:pPr>
      <w:r w:rsidRPr="006A7E73">
        <w:t>presented in an easily digestible format for strategic decision-making.</w:t>
      </w:r>
    </w:p>
    <w:p w14:paraId="62001C89" w14:textId="77777777" w:rsidR="006A7E73" w:rsidRDefault="006A7E73" w:rsidP="006A7E73">
      <w:pPr>
        <w:spacing w:after="114" w:line="259" w:lineRule="auto"/>
        <w:ind w:left="832" w:right="0" w:firstLine="0"/>
        <w:jc w:val="left"/>
      </w:pPr>
    </w:p>
    <w:p w14:paraId="0568959C" w14:textId="77777777" w:rsidR="00CE1605" w:rsidRDefault="003F11E6">
      <w:pPr>
        <w:spacing w:after="116" w:line="258" w:lineRule="auto"/>
        <w:ind w:left="134" w:right="0"/>
        <w:jc w:val="left"/>
      </w:pPr>
      <w:r>
        <w:rPr>
          <w:b/>
          <w:sz w:val="28"/>
        </w:rPr>
        <w:t>2.1.4</w:t>
      </w:r>
      <w:r>
        <w:rPr>
          <w:rFonts w:ascii="Arial" w:eastAsia="Arial" w:hAnsi="Arial" w:cs="Arial"/>
          <w:b/>
          <w:sz w:val="28"/>
        </w:rPr>
        <w:t xml:space="preserve"> </w:t>
      </w:r>
      <w:r>
        <w:rPr>
          <w:b/>
          <w:sz w:val="28"/>
        </w:rPr>
        <w:t xml:space="preserve">Benefits: </w:t>
      </w:r>
    </w:p>
    <w:p w14:paraId="7DB59FA6" w14:textId="77777777" w:rsidR="009B0909" w:rsidRDefault="00001921" w:rsidP="000A32D4">
      <w:pPr>
        <w:numPr>
          <w:ilvl w:val="0"/>
          <w:numId w:val="1"/>
        </w:numPr>
        <w:spacing w:after="114" w:line="259" w:lineRule="auto"/>
        <w:ind w:right="0" w:hanging="360"/>
        <w:jc w:val="left"/>
      </w:pPr>
      <w:r w:rsidRPr="00001921">
        <w:rPr>
          <w:b/>
          <w:bCs/>
        </w:rPr>
        <w:t>Improved Decision-Making</w:t>
      </w:r>
      <w:r w:rsidR="000A32D4">
        <w:rPr>
          <w:b/>
          <w:bCs/>
        </w:rPr>
        <w:t>:</w:t>
      </w:r>
      <w:r w:rsidRPr="00001921">
        <w:br/>
        <w:t xml:space="preserve">By identifying top-selling coffee types, peak sales periods, and customer payment </w:t>
      </w:r>
    </w:p>
    <w:p w14:paraId="7EAFEB8B" w14:textId="77777777" w:rsidR="009B0909" w:rsidRDefault="00001921" w:rsidP="009B0909">
      <w:pPr>
        <w:spacing w:after="114" w:line="259" w:lineRule="auto"/>
        <w:ind w:left="832" w:right="0" w:firstLine="0"/>
        <w:jc w:val="left"/>
      </w:pPr>
      <w:r w:rsidRPr="00001921">
        <w:t xml:space="preserve">preferences, businesses can make informed decisions on inventory management, pricing </w:t>
      </w:r>
    </w:p>
    <w:p w14:paraId="2E0FA2A0" w14:textId="77777777" w:rsidR="009B0909" w:rsidRDefault="00001921" w:rsidP="009B0909">
      <w:pPr>
        <w:spacing w:after="114" w:line="259" w:lineRule="auto"/>
        <w:ind w:left="832" w:right="0" w:firstLine="0"/>
        <w:jc w:val="left"/>
      </w:pPr>
      <w:r w:rsidRPr="00001921">
        <w:t xml:space="preserve">strategies, and promotional campaigns. This ensures resources are allocated efficiently </w:t>
      </w:r>
    </w:p>
    <w:p w14:paraId="025A27AE" w14:textId="77777777" w:rsidR="009B0909" w:rsidRDefault="00001921" w:rsidP="009B0909">
      <w:pPr>
        <w:spacing w:after="114" w:line="259" w:lineRule="auto"/>
        <w:ind w:left="832" w:right="0" w:firstLine="0"/>
        <w:jc w:val="left"/>
      </w:pPr>
      <w:r w:rsidRPr="00001921">
        <w:t xml:space="preserve">and aligns operational efforts with customer demand, reducing waste and enhancing </w:t>
      </w:r>
    </w:p>
    <w:p w14:paraId="277C51C9" w14:textId="28DEB1DD" w:rsidR="00001B87" w:rsidRDefault="00001921" w:rsidP="009B0909">
      <w:pPr>
        <w:spacing w:after="114" w:line="259" w:lineRule="auto"/>
        <w:ind w:left="832" w:right="0" w:firstLine="0"/>
        <w:jc w:val="left"/>
      </w:pPr>
      <w:r w:rsidRPr="00001921">
        <w:t>overall profitability.</w:t>
      </w:r>
    </w:p>
    <w:p w14:paraId="3B831CE9" w14:textId="77777777" w:rsidR="009B0909" w:rsidRDefault="009B0909" w:rsidP="009B0909">
      <w:pPr>
        <w:spacing w:after="114" w:line="259" w:lineRule="auto"/>
        <w:ind w:left="832" w:right="0" w:firstLine="0"/>
        <w:jc w:val="left"/>
      </w:pPr>
    </w:p>
    <w:p w14:paraId="3C84E3F9" w14:textId="77777777" w:rsidR="009B0909" w:rsidRDefault="002B7C67" w:rsidP="000A32D4">
      <w:pPr>
        <w:numPr>
          <w:ilvl w:val="0"/>
          <w:numId w:val="1"/>
        </w:numPr>
        <w:spacing w:after="114" w:line="259" w:lineRule="auto"/>
        <w:ind w:right="0" w:hanging="360"/>
        <w:jc w:val="left"/>
      </w:pPr>
      <w:r w:rsidRPr="002B7C67">
        <w:rPr>
          <w:b/>
          <w:bCs/>
        </w:rPr>
        <w:t xml:space="preserve">Enhanced Customer </w:t>
      </w:r>
      <w:r w:rsidR="00653CED" w:rsidRPr="002B7C67">
        <w:rPr>
          <w:b/>
          <w:bCs/>
        </w:rPr>
        <w:t>Satisfaction</w:t>
      </w:r>
      <w:r w:rsidR="00653CED">
        <w:rPr>
          <w:b/>
          <w:bCs/>
        </w:rPr>
        <w:t>:</w:t>
      </w:r>
      <w:r w:rsidRPr="002B7C67">
        <w:br/>
        <w:t xml:space="preserve">Understanding customer preferences and </w:t>
      </w:r>
      <w:r w:rsidR="00653CED" w:rsidRPr="002B7C67">
        <w:t>behaviour</w:t>
      </w:r>
      <w:r w:rsidRPr="002B7C67">
        <w:t xml:space="preserve"> allows businesses to tailor their </w:t>
      </w:r>
    </w:p>
    <w:p w14:paraId="685E761A" w14:textId="77777777" w:rsidR="009B0909" w:rsidRDefault="002B7C67" w:rsidP="009B0909">
      <w:pPr>
        <w:spacing w:after="114" w:line="259" w:lineRule="auto"/>
        <w:ind w:left="832" w:right="0" w:firstLine="0"/>
        <w:jc w:val="left"/>
      </w:pPr>
      <w:r w:rsidRPr="002B7C67">
        <w:t xml:space="preserve">offerings, such as introducing popular coffee variants or creating personalized </w:t>
      </w:r>
    </w:p>
    <w:p w14:paraId="2A16F9EB" w14:textId="77777777" w:rsidR="009B0909" w:rsidRDefault="002B7C67" w:rsidP="009B0909">
      <w:pPr>
        <w:spacing w:after="114" w:line="259" w:lineRule="auto"/>
        <w:ind w:left="832" w:right="0" w:firstLine="0"/>
        <w:jc w:val="left"/>
      </w:pPr>
      <w:r w:rsidRPr="002B7C67">
        <w:t xml:space="preserve">promotions. By meeting customer expectations and delivering a superior experience, </w:t>
      </w:r>
    </w:p>
    <w:p w14:paraId="6748B347" w14:textId="77777777" w:rsidR="009B0909" w:rsidRDefault="002B7C67" w:rsidP="009B0909">
      <w:pPr>
        <w:spacing w:after="114" w:line="259" w:lineRule="auto"/>
        <w:ind w:left="832" w:right="0" w:firstLine="0"/>
        <w:jc w:val="left"/>
      </w:pPr>
      <w:r w:rsidRPr="002B7C67">
        <w:t xml:space="preserve">businesses can foster loyalty and encourage repeat visits, contributing to long-term </w:t>
      </w:r>
    </w:p>
    <w:p w14:paraId="010D869E" w14:textId="4E7E8888" w:rsidR="002B7C67" w:rsidRDefault="002B7C67" w:rsidP="009B0909">
      <w:pPr>
        <w:spacing w:after="114" w:line="259" w:lineRule="auto"/>
        <w:ind w:left="832" w:right="0" w:firstLine="0"/>
        <w:jc w:val="left"/>
      </w:pPr>
      <w:r w:rsidRPr="002B7C67">
        <w:t>growth.</w:t>
      </w:r>
    </w:p>
    <w:p w14:paraId="7931F91E" w14:textId="77777777" w:rsidR="009B0909" w:rsidRDefault="009B0909" w:rsidP="00C61C46">
      <w:pPr>
        <w:spacing w:after="114" w:line="259" w:lineRule="auto"/>
        <w:ind w:left="0" w:right="0" w:firstLine="0"/>
        <w:jc w:val="left"/>
      </w:pPr>
    </w:p>
    <w:p w14:paraId="443FC0F1" w14:textId="77777777" w:rsidR="009B0909" w:rsidRDefault="009C3F8D" w:rsidP="000A32D4">
      <w:pPr>
        <w:numPr>
          <w:ilvl w:val="0"/>
          <w:numId w:val="1"/>
        </w:numPr>
        <w:spacing w:after="114" w:line="259" w:lineRule="auto"/>
        <w:ind w:right="0" w:hanging="360"/>
        <w:jc w:val="left"/>
      </w:pPr>
      <w:r w:rsidRPr="009C3F8D">
        <w:rPr>
          <w:b/>
          <w:bCs/>
        </w:rPr>
        <w:t>Revenue Optimization</w:t>
      </w:r>
      <w:r>
        <w:rPr>
          <w:b/>
          <w:bCs/>
        </w:rPr>
        <w:t>:</w:t>
      </w:r>
      <w:r w:rsidRPr="009C3F8D">
        <w:br/>
        <w:t xml:space="preserve">Insights derived from sales analysis enable businesses to identify and capitalize on </w:t>
      </w:r>
    </w:p>
    <w:p w14:paraId="2626D6F8" w14:textId="77777777" w:rsidR="009B0909" w:rsidRDefault="009C3F8D" w:rsidP="009B0909">
      <w:pPr>
        <w:spacing w:after="114" w:line="259" w:lineRule="auto"/>
        <w:ind w:left="832" w:right="0" w:firstLine="0"/>
        <w:jc w:val="left"/>
      </w:pPr>
      <w:r w:rsidRPr="009C3F8D">
        <w:t>untapped opportunities, such as upselling complementary products or leveraging high-</w:t>
      </w:r>
    </w:p>
    <w:p w14:paraId="30EE1AA8" w14:textId="77777777" w:rsidR="009B0909" w:rsidRDefault="009C3F8D" w:rsidP="009B0909">
      <w:pPr>
        <w:spacing w:after="114" w:line="259" w:lineRule="auto"/>
        <w:ind w:left="832" w:right="0" w:firstLine="0"/>
        <w:jc w:val="left"/>
      </w:pPr>
      <w:r w:rsidRPr="009C3F8D">
        <w:t xml:space="preserve">demand periods. Predictive analytics can further guide proactive actions to maximize </w:t>
      </w:r>
    </w:p>
    <w:p w14:paraId="4130A5C8" w14:textId="3B11B233" w:rsidR="002B7C67" w:rsidRPr="00001B87" w:rsidRDefault="009C3F8D" w:rsidP="009B0909">
      <w:pPr>
        <w:spacing w:after="114" w:line="259" w:lineRule="auto"/>
        <w:ind w:left="832" w:right="0" w:firstLine="0"/>
        <w:jc w:val="left"/>
      </w:pPr>
      <w:r w:rsidRPr="009C3F8D">
        <w:t>revenue, ensuring the business remains competitive in the market.</w:t>
      </w:r>
    </w:p>
    <w:p w14:paraId="179C9C86" w14:textId="237AE51A" w:rsidR="000A32D4" w:rsidRPr="00DA7FAA" w:rsidRDefault="000A32D4" w:rsidP="00DA7FAA">
      <w:pPr>
        <w:spacing w:before="100" w:beforeAutospacing="1" w:after="100" w:afterAutospacing="1" w:line="240" w:lineRule="auto"/>
        <w:ind w:left="472" w:right="0" w:firstLine="0"/>
        <w:jc w:val="left"/>
        <w:rPr>
          <w:color w:val="auto"/>
          <w:kern w:val="0"/>
          <w14:ligatures w14:val="none"/>
        </w:rPr>
      </w:pPr>
    </w:p>
    <w:p w14:paraId="69EF14EE" w14:textId="54E196D5" w:rsidR="00CE1605" w:rsidRDefault="00CE1605">
      <w:pPr>
        <w:spacing w:after="54" w:line="259" w:lineRule="auto"/>
        <w:ind w:left="0" w:right="0" w:firstLine="0"/>
        <w:jc w:val="left"/>
      </w:pPr>
    </w:p>
    <w:p w14:paraId="3BF6653B" w14:textId="77777777" w:rsidR="00653CED" w:rsidRDefault="00653CED">
      <w:pPr>
        <w:spacing w:after="54" w:line="259" w:lineRule="auto"/>
        <w:ind w:left="0" w:right="0" w:firstLine="0"/>
        <w:jc w:val="left"/>
      </w:pPr>
    </w:p>
    <w:p w14:paraId="043ED258" w14:textId="77777777" w:rsidR="00653CED" w:rsidRDefault="00653CED">
      <w:pPr>
        <w:spacing w:after="54" w:line="259" w:lineRule="auto"/>
        <w:ind w:left="0" w:right="0" w:firstLine="0"/>
        <w:jc w:val="left"/>
      </w:pPr>
    </w:p>
    <w:p w14:paraId="5BD58B79" w14:textId="77777777" w:rsidR="00653CED" w:rsidRDefault="00653CED">
      <w:pPr>
        <w:spacing w:after="54" w:line="259" w:lineRule="auto"/>
        <w:ind w:left="0" w:right="0" w:firstLine="0"/>
        <w:jc w:val="left"/>
      </w:pPr>
    </w:p>
    <w:p w14:paraId="68B71F5F" w14:textId="77777777" w:rsidR="0061635D" w:rsidRDefault="003F11E6">
      <w:pPr>
        <w:pStyle w:val="Heading2"/>
        <w:spacing w:after="120"/>
        <w:ind w:left="134" w:right="0"/>
        <w:jc w:val="left"/>
        <w:rPr>
          <w:b/>
          <w:sz w:val="32"/>
        </w:rPr>
      </w:pPr>
      <w:r>
        <w:rPr>
          <w:b/>
          <w:sz w:val="32"/>
        </w:rPr>
        <w:lastRenderedPageBreak/>
        <w:t>2.2</w:t>
      </w:r>
      <w:r>
        <w:rPr>
          <w:rFonts w:ascii="Arial" w:eastAsia="Arial" w:hAnsi="Arial" w:cs="Arial"/>
          <w:b/>
          <w:sz w:val="32"/>
        </w:rPr>
        <w:t xml:space="preserve"> </w:t>
      </w:r>
      <w:r>
        <w:rPr>
          <w:b/>
          <w:sz w:val="32"/>
        </w:rPr>
        <w:t>Explanation of each module code</w:t>
      </w:r>
    </w:p>
    <w:p w14:paraId="1402E42D" w14:textId="23C91259" w:rsidR="00CE1605" w:rsidRPr="0061635D" w:rsidRDefault="0061635D">
      <w:pPr>
        <w:pStyle w:val="Heading2"/>
        <w:spacing w:after="120"/>
        <w:ind w:left="134" w:right="0"/>
        <w:jc w:val="left"/>
        <w:rPr>
          <w:bCs/>
          <w:sz w:val="24"/>
        </w:rPr>
      </w:pPr>
      <w:r w:rsidRPr="0061635D">
        <w:rPr>
          <w:bCs/>
          <w:sz w:val="24"/>
        </w:rPr>
        <w:t>The data preparation phase focuses on ensuring the coffee sales dataset is clean and ready for analysis:</w:t>
      </w:r>
      <w:r w:rsidR="003F11E6" w:rsidRPr="0061635D">
        <w:rPr>
          <w:bCs/>
          <w:sz w:val="24"/>
        </w:rPr>
        <w:t xml:space="preserve"> </w:t>
      </w:r>
    </w:p>
    <w:p w14:paraId="4DF85389" w14:textId="77777777" w:rsidR="00CE1605" w:rsidRDefault="003F11E6">
      <w:pPr>
        <w:spacing w:after="94" w:line="258" w:lineRule="auto"/>
        <w:ind w:left="134" w:right="0"/>
        <w:jc w:val="left"/>
      </w:pPr>
      <w:r>
        <w:rPr>
          <w:b/>
          <w:sz w:val="28"/>
        </w:rPr>
        <w:t>2.2.1</w:t>
      </w:r>
      <w:r>
        <w:rPr>
          <w:rFonts w:ascii="Arial" w:eastAsia="Arial" w:hAnsi="Arial" w:cs="Arial"/>
          <w:b/>
          <w:sz w:val="28"/>
        </w:rPr>
        <w:t xml:space="preserve"> </w:t>
      </w:r>
      <w:r>
        <w:rPr>
          <w:b/>
          <w:sz w:val="28"/>
        </w:rPr>
        <w:t xml:space="preserve">Cleaning and Preprocessing </w:t>
      </w:r>
    </w:p>
    <w:p w14:paraId="35EDEF6E" w14:textId="6AF7C9C1" w:rsidR="00856120" w:rsidRPr="00856120" w:rsidRDefault="00856120" w:rsidP="00856120">
      <w:pPr>
        <w:spacing w:after="1" w:line="258" w:lineRule="auto"/>
        <w:ind w:left="0" w:right="0" w:firstLine="0"/>
        <w:jc w:val="left"/>
        <w:rPr>
          <w:b/>
          <w:bCs/>
        </w:rPr>
      </w:pPr>
      <w:r w:rsidRPr="00856120">
        <w:rPr>
          <w:b/>
          <w:bCs/>
        </w:rPr>
        <w:t>Data Cleaning and Preparation</w:t>
      </w:r>
      <w:r w:rsidRPr="00856120">
        <w:rPr>
          <w:b/>
          <w:bCs/>
        </w:rPr>
        <w:t xml:space="preserve"> :</w:t>
      </w:r>
    </w:p>
    <w:p w14:paraId="4DF8F3F5" w14:textId="77777777" w:rsidR="00C336FF" w:rsidRDefault="00856120" w:rsidP="00856120">
      <w:pPr>
        <w:spacing w:after="1" w:line="258" w:lineRule="auto"/>
        <w:ind w:left="0" w:right="0" w:firstLine="0"/>
        <w:jc w:val="left"/>
      </w:pPr>
      <w:r w:rsidRPr="00856120">
        <w:t xml:space="preserve">Data cleaning and preparation are essential steps to ensure the dataset is accurate and ready for </w:t>
      </w:r>
    </w:p>
    <w:p w14:paraId="04071A7E" w14:textId="62B3CB41" w:rsidR="00856120" w:rsidRPr="00856120" w:rsidRDefault="00856120" w:rsidP="00856120">
      <w:pPr>
        <w:spacing w:after="1" w:line="258" w:lineRule="auto"/>
        <w:ind w:left="0" w:right="0" w:firstLine="0"/>
        <w:jc w:val="left"/>
      </w:pPr>
      <w:r w:rsidRPr="00856120">
        <w:t>analysis. The following processes were undertaken:</w:t>
      </w:r>
    </w:p>
    <w:p w14:paraId="1F900AD9" w14:textId="77777777" w:rsidR="00856120" w:rsidRPr="00856120" w:rsidRDefault="00856120" w:rsidP="00FC4198">
      <w:pPr>
        <w:numPr>
          <w:ilvl w:val="0"/>
          <w:numId w:val="14"/>
        </w:numPr>
        <w:spacing w:after="1" w:line="258" w:lineRule="auto"/>
        <w:ind w:right="0"/>
        <w:jc w:val="left"/>
      </w:pPr>
      <w:r w:rsidRPr="00856120">
        <w:rPr>
          <w:b/>
          <w:bCs/>
        </w:rPr>
        <w:t>Handling Missing Values</w:t>
      </w:r>
      <w:r w:rsidRPr="00856120">
        <w:t>:</w:t>
      </w:r>
    </w:p>
    <w:p w14:paraId="73FCEDB6" w14:textId="10627AD2" w:rsidR="00856120" w:rsidRDefault="00856120" w:rsidP="00FC4198">
      <w:pPr>
        <w:numPr>
          <w:ilvl w:val="1"/>
          <w:numId w:val="14"/>
        </w:numPr>
        <w:spacing w:after="1" w:line="258" w:lineRule="auto"/>
        <w:ind w:right="0"/>
        <w:jc w:val="left"/>
      </w:pPr>
      <w:r w:rsidRPr="00856120">
        <w:t>Checked for missing values in critical columns such as money and </w:t>
      </w:r>
      <w:r w:rsidRPr="00856120">
        <w:t>coffee name</w:t>
      </w:r>
      <w:r w:rsidRPr="00856120">
        <w:t>.</w:t>
      </w:r>
    </w:p>
    <w:p w14:paraId="4DEC5875" w14:textId="77777777" w:rsidR="00C336FF" w:rsidRPr="00856120" w:rsidRDefault="00C336FF" w:rsidP="00C336FF">
      <w:pPr>
        <w:spacing w:after="1" w:line="258" w:lineRule="auto"/>
        <w:ind w:left="1440" w:right="0" w:firstLine="0"/>
        <w:jc w:val="left"/>
      </w:pPr>
    </w:p>
    <w:p w14:paraId="493858E0" w14:textId="77777777" w:rsidR="00856120" w:rsidRDefault="00856120" w:rsidP="00FC4198">
      <w:pPr>
        <w:numPr>
          <w:ilvl w:val="1"/>
          <w:numId w:val="14"/>
        </w:numPr>
        <w:spacing w:after="1" w:line="258" w:lineRule="auto"/>
        <w:ind w:right="0"/>
        <w:jc w:val="left"/>
      </w:pPr>
      <w:r w:rsidRPr="00856120">
        <w:t>Rows with missing values in these columns were removed to maintain data integrity.</w:t>
      </w:r>
    </w:p>
    <w:p w14:paraId="60B2C6DC" w14:textId="77777777" w:rsidR="00AB12FB" w:rsidRPr="00856120" w:rsidRDefault="00AB12FB" w:rsidP="00AB12FB">
      <w:pPr>
        <w:spacing w:after="1" w:line="258" w:lineRule="auto"/>
        <w:ind w:left="1440" w:right="0" w:firstLine="0"/>
        <w:jc w:val="left"/>
      </w:pPr>
    </w:p>
    <w:p w14:paraId="11B669A9" w14:textId="77777777" w:rsidR="00856120" w:rsidRPr="00856120" w:rsidRDefault="00856120" w:rsidP="00FC4198">
      <w:pPr>
        <w:numPr>
          <w:ilvl w:val="0"/>
          <w:numId w:val="14"/>
        </w:numPr>
        <w:spacing w:after="1" w:line="258" w:lineRule="auto"/>
        <w:ind w:right="0"/>
        <w:jc w:val="left"/>
      </w:pPr>
      <w:r w:rsidRPr="00856120">
        <w:rPr>
          <w:b/>
          <w:bCs/>
        </w:rPr>
        <w:t>Correcting Data Types</w:t>
      </w:r>
      <w:r w:rsidRPr="00856120">
        <w:t>:</w:t>
      </w:r>
    </w:p>
    <w:p w14:paraId="1E003B88" w14:textId="77777777" w:rsidR="00856120" w:rsidRDefault="00856120" w:rsidP="00FC4198">
      <w:pPr>
        <w:numPr>
          <w:ilvl w:val="1"/>
          <w:numId w:val="14"/>
        </w:numPr>
        <w:spacing w:after="1" w:line="258" w:lineRule="auto"/>
        <w:ind w:right="0"/>
        <w:jc w:val="left"/>
      </w:pPr>
      <w:r w:rsidRPr="00856120">
        <w:t>Converted the date column to a datetime format for proper chronological analysis.</w:t>
      </w:r>
    </w:p>
    <w:p w14:paraId="4E9B9E2B" w14:textId="77777777" w:rsidR="00C336FF" w:rsidRPr="00856120" w:rsidRDefault="00C336FF" w:rsidP="00C336FF">
      <w:pPr>
        <w:spacing w:after="1" w:line="258" w:lineRule="auto"/>
        <w:ind w:left="1440" w:right="0" w:firstLine="0"/>
        <w:jc w:val="left"/>
      </w:pPr>
    </w:p>
    <w:p w14:paraId="09F8A0A8" w14:textId="77777777" w:rsidR="00856120" w:rsidRDefault="00856120" w:rsidP="00FC4198">
      <w:pPr>
        <w:numPr>
          <w:ilvl w:val="1"/>
          <w:numId w:val="14"/>
        </w:numPr>
        <w:spacing w:after="1" w:line="258" w:lineRule="auto"/>
        <w:ind w:right="0"/>
        <w:jc w:val="left"/>
      </w:pPr>
      <w:r w:rsidRPr="00856120">
        <w:t>Ensured that the money column was in a numeric format to facilitate calculations.</w:t>
      </w:r>
    </w:p>
    <w:p w14:paraId="6C7155B7" w14:textId="77777777" w:rsidR="00AB12FB" w:rsidRPr="00856120" w:rsidRDefault="00AB12FB" w:rsidP="00AB12FB">
      <w:pPr>
        <w:spacing w:after="1" w:line="258" w:lineRule="auto"/>
        <w:ind w:left="1440" w:right="0" w:firstLine="0"/>
        <w:jc w:val="left"/>
      </w:pPr>
    </w:p>
    <w:p w14:paraId="2238151D" w14:textId="77777777" w:rsidR="00856120" w:rsidRPr="00856120" w:rsidRDefault="00856120" w:rsidP="00FC4198">
      <w:pPr>
        <w:numPr>
          <w:ilvl w:val="0"/>
          <w:numId w:val="14"/>
        </w:numPr>
        <w:spacing w:after="1" w:line="258" w:lineRule="auto"/>
        <w:ind w:right="0"/>
        <w:jc w:val="left"/>
      </w:pPr>
      <w:r w:rsidRPr="00856120">
        <w:rPr>
          <w:b/>
          <w:bCs/>
        </w:rPr>
        <w:t>Removing Duplicates</w:t>
      </w:r>
      <w:r w:rsidRPr="00856120">
        <w:t>:</w:t>
      </w:r>
    </w:p>
    <w:p w14:paraId="5C8EC955" w14:textId="77777777" w:rsidR="00856120" w:rsidRDefault="00856120" w:rsidP="00FC4198">
      <w:pPr>
        <w:numPr>
          <w:ilvl w:val="1"/>
          <w:numId w:val="14"/>
        </w:numPr>
        <w:spacing w:after="1" w:line="258" w:lineRule="auto"/>
        <w:ind w:right="0"/>
        <w:jc w:val="left"/>
      </w:pPr>
      <w:r w:rsidRPr="00856120">
        <w:t>Identified and removed duplicate entries to prevent skewed results. This was done by checking for identical rows across all columns.</w:t>
      </w:r>
    </w:p>
    <w:p w14:paraId="3022F7CB" w14:textId="77777777" w:rsidR="00AB12FB" w:rsidRPr="00856120" w:rsidRDefault="00AB12FB" w:rsidP="00AB12FB">
      <w:pPr>
        <w:spacing w:after="1" w:line="258" w:lineRule="auto"/>
        <w:ind w:left="1440" w:right="0" w:firstLine="0"/>
        <w:jc w:val="left"/>
      </w:pPr>
    </w:p>
    <w:p w14:paraId="6CCEACE0" w14:textId="77777777" w:rsidR="00856120" w:rsidRPr="00856120" w:rsidRDefault="00856120" w:rsidP="00FC4198">
      <w:pPr>
        <w:numPr>
          <w:ilvl w:val="0"/>
          <w:numId w:val="14"/>
        </w:numPr>
        <w:spacing w:after="1" w:line="258" w:lineRule="auto"/>
        <w:ind w:right="0"/>
        <w:jc w:val="left"/>
      </w:pPr>
      <w:r w:rsidRPr="00856120">
        <w:rPr>
          <w:b/>
          <w:bCs/>
        </w:rPr>
        <w:t>Standardizing Text Data</w:t>
      </w:r>
      <w:r w:rsidRPr="00856120">
        <w:t>:</w:t>
      </w:r>
    </w:p>
    <w:p w14:paraId="4FCAF5E6" w14:textId="77777777" w:rsidR="00856120" w:rsidRDefault="00856120" w:rsidP="00FC4198">
      <w:pPr>
        <w:numPr>
          <w:ilvl w:val="1"/>
          <w:numId w:val="14"/>
        </w:numPr>
        <w:spacing w:after="1" w:line="258" w:lineRule="auto"/>
        <w:ind w:right="0"/>
        <w:jc w:val="left"/>
      </w:pPr>
      <w:r w:rsidRPr="00856120">
        <w:t>Normalized entries in the coffee_name column to ensure consistency (e.g., all lowercase, removing extra spaces).</w:t>
      </w:r>
    </w:p>
    <w:p w14:paraId="74500951" w14:textId="77777777" w:rsidR="00C336FF" w:rsidRPr="00856120" w:rsidRDefault="00C336FF" w:rsidP="00C336FF">
      <w:pPr>
        <w:spacing w:after="1" w:line="258" w:lineRule="auto"/>
        <w:ind w:left="1440" w:right="0" w:firstLine="0"/>
        <w:jc w:val="left"/>
      </w:pPr>
    </w:p>
    <w:p w14:paraId="38486161" w14:textId="4A783135" w:rsidR="00856120" w:rsidRDefault="00856120" w:rsidP="00FC4198">
      <w:pPr>
        <w:numPr>
          <w:ilvl w:val="1"/>
          <w:numId w:val="14"/>
        </w:numPr>
        <w:spacing w:after="1" w:line="258" w:lineRule="auto"/>
        <w:ind w:right="0"/>
        <w:jc w:val="left"/>
      </w:pPr>
      <w:r w:rsidRPr="00856120">
        <w:t>Coded categorical variables like cash_type into numerical values for easier analysis</w:t>
      </w:r>
      <w:r w:rsidR="00AB12FB">
        <w:t>.</w:t>
      </w:r>
    </w:p>
    <w:p w14:paraId="4C51369F" w14:textId="77777777" w:rsidR="00AB12FB" w:rsidRPr="00856120" w:rsidRDefault="00AB12FB" w:rsidP="00AB12FB">
      <w:pPr>
        <w:spacing w:after="1" w:line="258" w:lineRule="auto"/>
        <w:ind w:left="1440" w:right="0" w:firstLine="0"/>
        <w:jc w:val="left"/>
      </w:pPr>
    </w:p>
    <w:p w14:paraId="4BCCA47F" w14:textId="77777777" w:rsidR="00856120" w:rsidRPr="00856120" w:rsidRDefault="00856120" w:rsidP="00FC4198">
      <w:pPr>
        <w:numPr>
          <w:ilvl w:val="0"/>
          <w:numId w:val="14"/>
        </w:numPr>
        <w:spacing w:after="1" w:line="258" w:lineRule="auto"/>
        <w:ind w:right="0"/>
        <w:jc w:val="left"/>
      </w:pPr>
      <w:r w:rsidRPr="00856120">
        <w:rPr>
          <w:b/>
          <w:bCs/>
        </w:rPr>
        <w:t>Outlier Detection and Treatment</w:t>
      </w:r>
      <w:r w:rsidRPr="00856120">
        <w:t>:</w:t>
      </w:r>
    </w:p>
    <w:p w14:paraId="04CF8950" w14:textId="77777777" w:rsidR="00856120" w:rsidRDefault="00856120" w:rsidP="00FC4198">
      <w:pPr>
        <w:numPr>
          <w:ilvl w:val="1"/>
          <w:numId w:val="14"/>
        </w:numPr>
        <w:spacing w:after="1" w:line="258" w:lineRule="auto"/>
        <w:ind w:right="0"/>
        <w:jc w:val="left"/>
      </w:pPr>
      <w:r w:rsidRPr="00856120">
        <w:t>Analyzed the money column for outliers that could indicate errors (e.g., unusually high or low transaction amounts).</w:t>
      </w:r>
    </w:p>
    <w:p w14:paraId="50E36F27" w14:textId="77777777" w:rsidR="00C336FF" w:rsidRPr="00856120" w:rsidRDefault="00C336FF" w:rsidP="00C336FF">
      <w:pPr>
        <w:spacing w:after="1" w:line="258" w:lineRule="auto"/>
        <w:ind w:left="1440" w:right="0" w:firstLine="0"/>
        <w:jc w:val="left"/>
      </w:pPr>
    </w:p>
    <w:p w14:paraId="14FF8463" w14:textId="77777777" w:rsidR="00AB12FB" w:rsidRDefault="00856120" w:rsidP="00FC4198">
      <w:pPr>
        <w:numPr>
          <w:ilvl w:val="1"/>
          <w:numId w:val="14"/>
        </w:numPr>
        <w:spacing w:after="1" w:line="258" w:lineRule="auto"/>
        <w:ind w:right="0"/>
        <w:jc w:val="left"/>
      </w:pPr>
      <w:r w:rsidRPr="00856120">
        <w:t xml:space="preserve">Outliers were reviewed individually to determine whether they should be retained </w:t>
      </w:r>
    </w:p>
    <w:p w14:paraId="28D36821" w14:textId="62A953C4" w:rsidR="00856120" w:rsidRDefault="00856120" w:rsidP="00C336FF">
      <w:pPr>
        <w:spacing w:after="1" w:line="258" w:lineRule="auto"/>
        <w:ind w:left="1440" w:right="0" w:firstLine="0"/>
        <w:jc w:val="left"/>
      </w:pPr>
      <w:r w:rsidRPr="00856120">
        <w:t>or removed.</w:t>
      </w:r>
    </w:p>
    <w:p w14:paraId="41F863E0" w14:textId="77777777" w:rsidR="00C336FF" w:rsidRPr="00856120" w:rsidRDefault="00C336FF" w:rsidP="00C336FF">
      <w:pPr>
        <w:spacing w:after="1" w:line="258" w:lineRule="auto"/>
        <w:ind w:left="1440" w:right="0" w:firstLine="0"/>
        <w:jc w:val="left"/>
      </w:pPr>
    </w:p>
    <w:p w14:paraId="514E77F4" w14:textId="77777777" w:rsidR="00856120" w:rsidRPr="00856120" w:rsidRDefault="00856120" w:rsidP="00FC4198">
      <w:pPr>
        <w:numPr>
          <w:ilvl w:val="0"/>
          <w:numId w:val="14"/>
        </w:numPr>
        <w:spacing w:after="1" w:line="258" w:lineRule="auto"/>
        <w:ind w:right="0"/>
        <w:jc w:val="left"/>
      </w:pPr>
      <w:r w:rsidRPr="00856120">
        <w:rPr>
          <w:b/>
          <w:bCs/>
        </w:rPr>
        <w:t>Feature Engineering</w:t>
      </w:r>
      <w:r w:rsidRPr="00856120">
        <w:t>:</w:t>
      </w:r>
    </w:p>
    <w:p w14:paraId="4A5CADCC" w14:textId="77777777" w:rsidR="00856120" w:rsidRDefault="00856120" w:rsidP="00FC4198">
      <w:pPr>
        <w:numPr>
          <w:ilvl w:val="1"/>
          <w:numId w:val="14"/>
        </w:numPr>
        <w:spacing w:after="1" w:line="258" w:lineRule="auto"/>
        <w:ind w:right="0"/>
        <w:jc w:val="left"/>
      </w:pPr>
      <w:r w:rsidRPr="00856120">
        <w:t>Created additional features such as extracting the month from the date column to analyze monthly sales trends.</w:t>
      </w:r>
    </w:p>
    <w:p w14:paraId="4D6606DA" w14:textId="77777777" w:rsidR="00C336FF" w:rsidRPr="00856120" w:rsidRDefault="00C336FF" w:rsidP="00C336FF">
      <w:pPr>
        <w:spacing w:after="1" w:line="258" w:lineRule="auto"/>
        <w:ind w:left="1440" w:right="0" w:firstLine="0"/>
        <w:jc w:val="left"/>
      </w:pPr>
    </w:p>
    <w:p w14:paraId="60844300" w14:textId="77777777" w:rsidR="00856120" w:rsidRDefault="00856120" w:rsidP="00FC4198">
      <w:pPr>
        <w:numPr>
          <w:ilvl w:val="1"/>
          <w:numId w:val="14"/>
        </w:numPr>
        <w:spacing w:after="1" w:line="258" w:lineRule="auto"/>
        <w:ind w:right="0"/>
        <w:jc w:val="left"/>
      </w:pPr>
      <w:r w:rsidRPr="00856120">
        <w:t>Generated customer segmentation features based on total spending per customer.</w:t>
      </w:r>
    </w:p>
    <w:p w14:paraId="6683C596" w14:textId="77777777" w:rsidR="00C336FF" w:rsidRPr="00856120" w:rsidRDefault="00C336FF" w:rsidP="00C336FF">
      <w:pPr>
        <w:spacing w:after="1" w:line="258" w:lineRule="auto"/>
        <w:ind w:left="1440" w:right="0" w:firstLine="0"/>
        <w:jc w:val="left"/>
      </w:pPr>
    </w:p>
    <w:p w14:paraId="4D0B3350" w14:textId="77777777" w:rsidR="00856120" w:rsidRPr="00856120" w:rsidRDefault="00856120" w:rsidP="00FC4198">
      <w:pPr>
        <w:numPr>
          <w:ilvl w:val="0"/>
          <w:numId w:val="14"/>
        </w:numPr>
        <w:spacing w:after="1" w:line="258" w:lineRule="auto"/>
        <w:ind w:right="0"/>
        <w:jc w:val="left"/>
      </w:pPr>
      <w:r w:rsidRPr="00856120">
        <w:rPr>
          <w:b/>
          <w:bCs/>
        </w:rPr>
        <w:t>Sorting and Indexing</w:t>
      </w:r>
      <w:r w:rsidRPr="00856120">
        <w:t>:</w:t>
      </w:r>
    </w:p>
    <w:p w14:paraId="41BC5583" w14:textId="77777777" w:rsidR="00856120" w:rsidRDefault="00856120" w:rsidP="00FC4198">
      <w:pPr>
        <w:numPr>
          <w:ilvl w:val="1"/>
          <w:numId w:val="14"/>
        </w:numPr>
        <w:spacing w:after="1" w:line="258" w:lineRule="auto"/>
        <w:ind w:right="0"/>
        <w:jc w:val="left"/>
      </w:pPr>
      <w:r w:rsidRPr="00856120">
        <w:t>Sorted the dataset by date and time to facilitate chronological analysis.</w:t>
      </w:r>
    </w:p>
    <w:p w14:paraId="3E7B6AFE" w14:textId="77777777" w:rsidR="00C336FF" w:rsidRPr="00856120" w:rsidRDefault="00C336FF" w:rsidP="00C336FF">
      <w:pPr>
        <w:spacing w:after="1" w:line="258" w:lineRule="auto"/>
        <w:ind w:left="1440" w:right="0" w:firstLine="0"/>
        <w:jc w:val="left"/>
      </w:pPr>
    </w:p>
    <w:p w14:paraId="71294712" w14:textId="77777777" w:rsidR="00856120" w:rsidRPr="00856120" w:rsidRDefault="00856120" w:rsidP="00FC4198">
      <w:pPr>
        <w:numPr>
          <w:ilvl w:val="1"/>
          <w:numId w:val="14"/>
        </w:numPr>
        <w:spacing w:after="1" w:line="258" w:lineRule="auto"/>
        <w:ind w:right="0"/>
        <w:jc w:val="left"/>
      </w:pPr>
      <w:r w:rsidRPr="00856120">
        <w:t>Set an index based on transaction IDs for improved data retrieval efficiency.</w:t>
      </w:r>
    </w:p>
    <w:p w14:paraId="57987E7D" w14:textId="77777777" w:rsidR="00856120" w:rsidRPr="00856120" w:rsidRDefault="00856120" w:rsidP="00FC4198">
      <w:pPr>
        <w:numPr>
          <w:ilvl w:val="0"/>
          <w:numId w:val="14"/>
        </w:numPr>
        <w:spacing w:after="1" w:line="258" w:lineRule="auto"/>
        <w:ind w:right="0"/>
        <w:jc w:val="left"/>
      </w:pPr>
      <w:r w:rsidRPr="00856120">
        <w:rPr>
          <w:b/>
          <w:bCs/>
        </w:rPr>
        <w:t>Data Validation Checks</w:t>
      </w:r>
      <w:r w:rsidRPr="00856120">
        <w:t>:</w:t>
      </w:r>
    </w:p>
    <w:p w14:paraId="1039727B" w14:textId="77777777" w:rsidR="00856120" w:rsidRDefault="00856120" w:rsidP="00FC4198">
      <w:pPr>
        <w:numPr>
          <w:ilvl w:val="1"/>
          <w:numId w:val="14"/>
        </w:numPr>
        <w:spacing w:after="1" w:line="258" w:lineRule="auto"/>
        <w:ind w:right="0"/>
        <w:jc w:val="left"/>
      </w:pPr>
      <w:r w:rsidRPr="00856120">
        <w:t>Conducted consistency checks to ensure all entries conformed to expected formats.</w:t>
      </w:r>
    </w:p>
    <w:p w14:paraId="77038774" w14:textId="77777777" w:rsidR="00C336FF" w:rsidRPr="00856120" w:rsidRDefault="00C336FF" w:rsidP="00C336FF">
      <w:pPr>
        <w:spacing w:after="1" w:line="258" w:lineRule="auto"/>
        <w:ind w:left="1440" w:right="0" w:firstLine="0"/>
        <w:jc w:val="left"/>
      </w:pPr>
    </w:p>
    <w:p w14:paraId="06E98FD6" w14:textId="77777777" w:rsidR="00856120" w:rsidRDefault="00856120" w:rsidP="00FC4198">
      <w:pPr>
        <w:numPr>
          <w:ilvl w:val="1"/>
          <w:numId w:val="14"/>
        </w:numPr>
        <w:spacing w:after="1" w:line="258" w:lineRule="auto"/>
        <w:ind w:right="0"/>
        <w:jc w:val="left"/>
      </w:pPr>
      <w:r w:rsidRPr="00856120">
        <w:t>Verified that total sales calculated from individual transactions matched expected totals from summary reports.</w:t>
      </w:r>
    </w:p>
    <w:p w14:paraId="0FAC4FE7" w14:textId="77777777" w:rsidR="00C336FF" w:rsidRPr="00856120" w:rsidRDefault="00C336FF" w:rsidP="00C336FF">
      <w:pPr>
        <w:spacing w:after="1" w:line="258" w:lineRule="auto"/>
        <w:ind w:left="1440" w:right="0" w:firstLine="0"/>
        <w:jc w:val="left"/>
      </w:pPr>
    </w:p>
    <w:p w14:paraId="493FAC3B" w14:textId="77777777" w:rsidR="00856120" w:rsidRPr="00856120" w:rsidRDefault="00856120" w:rsidP="00FC4198">
      <w:pPr>
        <w:numPr>
          <w:ilvl w:val="0"/>
          <w:numId w:val="14"/>
        </w:numPr>
        <w:spacing w:after="1" w:line="258" w:lineRule="auto"/>
        <w:ind w:right="0"/>
        <w:jc w:val="left"/>
      </w:pPr>
      <w:r w:rsidRPr="00856120">
        <w:rPr>
          <w:b/>
          <w:bCs/>
        </w:rPr>
        <w:t>Final Review and Documentation</w:t>
      </w:r>
      <w:r w:rsidRPr="00856120">
        <w:t>:</w:t>
      </w:r>
    </w:p>
    <w:p w14:paraId="2ABF22B6" w14:textId="77777777" w:rsidR="00856120" w:rsidRDefault="00856120" w:rsidP="00FC4198">
      <w:pPr>
        <w:numPr>
          <w:ilvl w:val="1"/>
          <w:numId w:val="14"/>
        </w:numPr>
        <w:spacing w:after="1" w:line="258" w:lineRule="auto"/>
        <w:ind w:right="0"/>
        <w:jc w:val="left"/>
      </w:pPr>
      <w:r w:rsidRPr="00856120">
        <w:t>Conducted a final review of the cleaned dataset to ensure all cleaning steps were applied correctly.</w:t>
      </w:r>
    </w:p>
    <w:p w14:paraId="13EA0BAF" w14:textId="77777777" w:rsidR="00AB12FB" w:rsidRPr="00856120" w:rsidRDefault="00AB12FB" w:rsidP="00AB12FB">
      <w:pPr>
        <w:spacing w:after="1" w:line="258" w:lineRule="auto"/>
        <w:ind w:left="1440" w:right="0" w:firstLine="0"/>
        <w:jc w:val="left"/>
      </w:pPr>
    </w:p>
    <w:p w14:paraId="01A35A57" w14:textId="77777777" w:rsidR="00856120" w:rsidRPr="00856120" w:rsidRDefault="00856120" w:rsidP="00FC4198">
      <w:pPr>
        <w:numPr>
          <w:ilvl w:val="1"/>
          <w:numId w:val="14"/>
        </w:numPr>
        <w:spacing w:after="1" w:line="258" w:lineRule="auto"/>
        <w:ind w:right="0"/>
        <w:jc w:val="left"/>
      </w:pPr>
      <w:r w:rsidRPr="00856120">
        <w:t>Documented all changes made during the cleaning process for transparency and reproducibility.</w:t>
      </w:r>
    </w:p>
    <w:p w14:paraId="2F06260E" w14:textId="3E5453D2" w:rsidR="00653CED" w:rsidRPr="00653CED" w:rsidRDefault="00653CED" w:rsidP="00653CED">
      <w:pPr>
        <w:spacing w:after="1" w:line="258" w:lineRule="auto"/>
        <w:ind w:left="0" w:right="0" w:firstLine="0"/>
        <w:jc w:val="left"/>
      </w:pPr>
    </w:p>
    <w:p w14:paraId="1A008119" w14:textId="757781A7" w:rsidR="00653CED" w:rsidRDefault="00653CED">
      <w:pPr>
        <w:spacing w:after="1" w:line="258" w:lineRule="auto"/>
        <w:ind w:left="134" w:right="0"/>
        <w:jc w:val="left"/>
      </w:pPr>
    </w:p>
    <w:p w14:paraId="3058ECF2" w14:textId="03EA1709" w:rsidR="007D26C5" w:rsidRDefault="003F11E6" w:rsidP="00AA14F1">
      <w:pPr>
        <w:spacing w:after="253"/>
        <w:ind w:left="129" w:right="177"/>
        <w:rPr>
          <w:rFonts w:eastAsia="Arial"/>
          <w:b/>
          <w:sz w:val="28"/>
        </w:rPr>
      </w:pPr>
      <w:r>
        <w:rPr>
          <w:b/>
          <w:sz w:val="28"/>
        </w:rPr>
        <w:t>2.2.2</w:t>
      </w:r>
      <w:r>
        <w:rPr>
          <w:rFonts w:ascii="Arial" w:eastAsia="Arial" w:hAnsi="Arial" w:cs="Arial"/>
          <w:b/>
          <w:sz w:val="28"/>
        </w:rPr>
        <w:t xml:space="preserve"> </w:t>
      </w:r>
      <w:r w:rsidR="00695ABD" w:rsidRPr="00AA14F1">
        <w:rPr>
          <w:rFonts w:eastAsia="Arial"/>
          <w:b/>
          <w:sz w:val="28"/>
        </w:rPr>
        <w:t>Visual Representation</w:t>
      </w:r>
      <w:r w:rsidR="0099342B">
        <w:rPr>
          <w:rFonts w:eastAsia="Arial"/>
          <w:b/>
          <w:sz w:val="28"/>
        </w:rPr>
        <w:t xml:space="preserve"> </w:t>
      </w:r>
      <w:r w:rsidR="00695ABD" w:rsidRPr="00AA14F1">
        <w:rPr>
          <w:rFonts w:eastAsia="Arial"/>
          <w:b/>
          <w:sz w:val="28"/>
        </w:rPr>
        <w:t>,Exploratory Data Analysis(EDA)</w:t>
      </w:r>
      <w:r w:rsidR="00AA14F1">
        <w:rPr>
          <w:rFonts w:eastAsia="Arial"/>
          <w:b/>
          <w:sz w:val="28"/>
        </w:rPr>
        <w:t xml:space="preserve"> </w:t>
      </w:r>
      <w:r w:rsidR="00695ABD" w:rsidRPr="00AA14F1">
        <w:rPr>
          <w:rFonts w:eastAsia="Arial"/>
          <w:b/>
          <w:sz w:val="28"/>
        </w:rPr>
        <w:t>and Statistica</w:t>
      </w:r>
      <w:r w:rsidR="00AA14F1">
        <w:rPr>
          <w:rFonts w:eastAsia="Arial"/>
          <w:b/>
          <w:sz w:val="28"/>
        </w:rPr>
        <w:t xml:space="preserve">l </w:t>
      </w:r>
      <w:r w:rsidR="00695ABD" w:rsidRPr="00AA14F1">
        <w:rPr>
          <w:rFonts w:eastAsia="Arial"/>
          <w:b/>
          <w:sz w:val="28"/>
        </w:rPr>
        <w:t>Inference</w:t>
      </w:r>
    </w:p>
    <w:p w14:paraId="4B6DA024" w14:textId="53F638E1" w:rsidR="00C0167F" w:rsidRPr="00C0167F" w:rsidRDefault="00D83AFD" w:rsidP="00D83AFD">
      <w:pPr>
        <w:spacing w:after="253"/>
        <w:ind w:left="129" w:right="177"/>
        <w:rPr>
          <w:rFonts w:eastAsia="Arial"/>
          <w:bCs/>
        </w:rPr>
      </w:pPr>
      <w:r>
        <w:rPr>
          <w:rFonts w:eastAsia="Arial"/>
          <w:bCs/>
        </w:rPr>
        <w:t>W</w:t>
      </w:r>
      <w:r w:rsidRPr="00D83AFD">
        <w:rPr>
          <w:rFonts w:eastAsia="Arial"/>
          <w:bCs/>
        </w:rPr>
        <w:t>e conducted various visualizations and statistical analyses to explore data distributions and</w:t>
      </w:r>
      <w:r>
        <w:rPr>
          <w:rFonts w:eastAsia="Arial"/>
          <w:bCs/>
        </w:rPr>
        <w:t xml:space="preserve"> </w:t>
      </w:r>
      <w:r w:rsidRPr="00D83AFD">
        <w:rPr>
          <w:rFonts w:eastAsia="Arial"/>
          <w:bCs/>
        </w:rPr>
        <w:t>relationships between key variables. This included Exploratory Data Analysis (EDA) for visual insights and Statistical Inference using Confidence Intervals (CI) and Hypothesis Testing.</w:t>
      </w:r>
      <w:r w:rsidR="00C0167F" w:rsidRPr="00C0167F">
        <w:rPr>
          <w:bCs/>
        </w:rPr>
        <w:t>Visual representation plays a crucial role in analyzing coffee sales data, as it allows for the effective communication of insights through graphical formats. In this analysis, we utilize three key visualizations:</w:t>
      </w:r>
    </w:p>
    <w:p w14:paraId="0194BB46" w14:textId="77777777" w:rsidR="007F6878" w:rsidRDefault="00C0167F" w:rsidP="00C0167F">
      <w:pPr>
        <w:numPr>
          <w:ilvl w:val="0"/>
          <w:numId w:val="15"/>
        </w:numPr>
        <w:spacing w:after="108" w:line="258" w:lineRule="auto"/>
        <w:ind w:right="0"/>
        <w:jc w:val="left"/>
        <w:rPr>
          <w:bCs/>
        </w:rPr>
      </w:pPr>
      <w:r w:rsidRPr="00C0167F">
        <w:rPr>
          <w:b/>
        </w:rPr>
        <w:t>Pie Chart</w:t>
      </w:r>
      <w:r w:rsidRPr="00C0167F">
        <w:rPr>
          <w:bCs/>
        </w:rPr>
        <w:t xml:space="preserve">: This chart is employed to identify the best-selling coffees by displaying the </w:t>
      </w:r>
    </w:p>
    <w:p w14:paraId="74A3182D" w14:textId="77777777" w:rsidR="007F6878" w:rsidRDefault="00C0167F" w:rsidP="00C0167F">
      <w:pPr>
        <w:numPr>
          <w:ilvl w:val="0"/>
          <w:numId w:val="15"/>
        </w:numPr>
        <w:spacing w:after="108" w:line="258" w:lineRule="auto"/>
        <w:ind w:right="0"/>
        <w:jc w:val="left"/>
        <w:rPr>
          <w:bCs/>
        </w:rPr>
      </w:pPr>
      <w:r w:rsidRPr="00C0167F">
        <w:rPr>
          <w:bCs/>
        </w:rPr>
        <w:t xml:space="preserve">proportion of total sales attributed to each coffee type. It provides a clear visual indication </w:t>
      </w:r>
    </w:p>
    <w:p w14:paraId="47A5722C" w14:textId="41E1205B" w:rsidR="00C0167F" w:rsidRPr="00C0167F" w:rsidRDefault="00C0167F" w:rsidP="00C0167F">
      <w:pPr>
        <w:numPr>
          <w:ilvl w:val="0"/>
          <w:numId w:val="15"/>
        </w:numPr>
        <w:spacing w:after="108" w:line="258" w:lineRule="auto"/>
        <w:ind w:right="0"/>
        <w:jc w:val="left"/>
        <w:rPr>
          <w:bCs/>
        </w:rPr>
      </w:pPr>
      <w:r w:rsidRPr="00C0167F">
        <w:rPr>
          <w:bCs/>
        </w:rPr>
        <w:t>of which products are most popular among customers.</w:t>
      </w:r>
    </w:p>
    <w:p w14:paraId="4239C890" w14:textId="77777777" w:rsidR="007F6878" w:rsidRDefault="00C0167F" w:rsidP="00C0167F">
      <w:pPr>
        <w:numPr>
          <w:ilvl w:val="0"/>
          <w:numId w:val="15"/>
        </w:numPr>
        <w:spacing w:after="108" w:line="258" w:lineRule="auto"/>
        <w:ind w:right="0"/>
        <w:jc w:val="left"/>
        <w:rPr>
          <w:bCs/>
        </w:rPr>
      </w:pPr>
      <w:r w:rsidRPr="00C0167F">
        <w:rPr>
          <w:b/>
        </w:rPr>
        <w:t>Histogram:</w:t>
      </w:r>
      <w:r w:rsidRPr="00C0167F">
        <w:rPr>
          <w:bCs/>
        </w:rPr>
        <w:t xml:space="preserve"> Used to analyze the total profit by day of the week, histograms illustrate the </w:t>
      </w:r>
    </w:p>
    <w:p w14:paraId="70E65F3F" w14:textId="77777777" w:rsidR="007F6878" w:rsidRDefault="00C0167F" w:rsidP="00C0167F">
      <w:pPr>
        <w:numPr>
          <w:ilvl w:val="0"/>
          <w:numId w:val="15"/>
        </w:numPr>
        <w:spacing w:after="108" w:line="258" w:lineRule="auto"/>
        <w:ind w:right="0"/>
        <w:jc w:val="left"/>
        <w:rPr>
          <w:bCs/>
        </w:rPr>
      </w:pPr>
      <w:r w:rsidRPr="00C0167F">
        <w:rPr>
          <w:bCs/>
        </w:rPr>
        <w:t xml:space="preserve">frequency distribution of profits across different days. This helps in observing how profits </w:t>
      </w:r>
    </w:p>
    <w:p w14:paraId="3119EDCF" w14:textId="3DD00897" w:rsidR="00C0167F" w:rsidRPr="00C0167F" w:rsidRDefault="00C0167F" w:rsidP="00C0167F">
      <w:pPr>
        <w:numPr>
          <w:ilvl w:val="0"/>
          <w:numId w:val="15"/>
        </w:numPr>
        <w:spacing w:after="108" w:line="258" w:lineRule="auto"/>
        <w:ind w:right="0"/>
        <w:jc w:val="left"/>
        <w:rPr>
          <w:bCs/>
        </w:rPr>
      </w:pPr>
      <w:r w:rsidRPr="00C0167F">
        <w:rPr>
          <w:bCs/>
        </w:rPr>
        <w:t>fluctuate and identifying trends that may inform operational decisions.</w:t>
      </w:r>
    </w:p>
    <w:p w14:paraId="3E459E32" w14:textId="77777777" w:rsidR="001100AE" w:rsidRDefault="00C0167F" w:rsidP="00C0167F">
      <w:pPr>
        <w:numPr>
          <w:ilvl w:val="0"/>
          <w:numId w:val="15"/>
        </w:numPr>
        <w:spacing w:after="108" w:line="258" w:lineRule="auto"/>
        <w:ind w:right="0"/>
        <w:jc w:val="left"/>
        <w:rPr>
          <w:bCs/>
        </w:rPr>
      </w:pPr>
      <w:r w:rsidRPr="00C0167F">
        <w:rPr>
          <w:b/>
        </w:rPr>
        <w:t>Box Plot:</w:t>
      </w:r>
      <w:r w:rsidRPr="00C0167F">
        <w:rPr>
          <w:bCs/>
        </w:rPr>
        <w:t xml:space="preserve"> This visualization is utilized to depict the profit distribution by day for a week. </w:t>
      </w:r>
    </w:p>
    <w:p w14:paraId="21D5E94A" w14:textId="77777777" w:rsidR="001100AE" w:rsidRDefault="00C0167F" w:rsidP="001100AE">
      <w:pPr>
        <w:spacing w:after="108" w:line="258" w:lineRule="auto"/>
        <w:ind w:left="720" w:right="0" w:firstLine="0"/>
        <w:jc w:val="left"/>
        <w:rPr>
          <w:bCs/>
        </w:rPr>
      </w:pPr>
      <w:r w:rsidRPr="00C0167F">
        <w:rPr>
          <w:bCs/>
        </w:rPr>
        <w:t xml:space="preserve">Box plots show the median, quartiles, and potential outliers in profit amounts for each </w:t>
      </w:r>
    </w:p>
    <w:p w14:paraId="519F77FA" w14:textId="77777777" w:rsidR="001100AE" w:rsidRDefault="00C0167F" w:rsidP="001100AE">
      <w:pPr>
        <w:spacing w:after="108" w:line="258" w:lineRule="auto"/>
        <w:ind w:left="720" w:right="0" w:firstLine="0"/>
        <w:jc w:val="left"/>
        <w:rPr>
          <w:bCs/>
        </w:rPr>
      </w:pPr>
      <w:r w:rsidRPr="00C0167F">
        <w:rPr>
          <w:bCs/>
        </w:rPr>
        <w:t xml:space="preserve">day, allowing us to identify variations in profits throughout the week and understand </w:t>
      </w:r>
    </w:p>
    <w:p w14:paraId="4AC4E049" w14:textId="26637C2C" w:rsidR="00C0167F" w:rsidRPr="00C0167F" w:rsidRDefault="00C0167F" w:rsidP="001100AE">
      <w:pPr>
        <w:spacing w:after="108" w:line="258" w:lineRule="auto"/>
        <w:ind w:left="720" w:right="0" w:firstLine="0"/>
        <w:jc w:val="left"/>
        <w:rPr>
          <w:bCs/>
        </w:rPr>
      </w:pPr>
      <w:r w:rsidRPr="00C0167F">
        <w:rPr>
          <w:bCs/>
        </w:rPr>
        <w:t>which days yield higher or lower profits.</w:t>
      </w:r>
    </w:p>
    <w:p w14:paraId="11EBDB13" w14:textId="77777777" w:rsidR="001100AE" w:rsidRDefault="00C0167F" w:rsidP="00C0167F">
      <w:pPr>
        <w:spacing w:after="108" w:line="258" w:lineRule="auto"/>
        <w:ind w:left="134" w:right="0"/>
        <w:jc w:val="left"/>
        <w:rPr>
          <w:bCs/>
        </w:rPr>
      </w:pPr>
      <w:r w:rsidRPr="00C0167F">
        <w:rPr>
          <w:bCs/>
        </w:rPr>
        <w:t xml:space="preserve">Together, these visual representations enhance our understanding of sales patterns and customer </w:t>
      </w:r>
    </w:p>
    <w:p w14:paraId="7AC575B4" w14:textId="6DCAA369" w:rsidR="00C0167F" w:rsidRDefault="00C0167F" w:rsidP="00C0167F">
      <w:pPr>
        <w:spacing w:after="108" w:line="258" w:lineRule="auto"/>
        <w:ind w:left="134" w:right="0"/>
        <w:jc w:val="left"/>
        <w:rPr>
          <w:bCs/>
        </w:rPr>
      </w:pPr>
      <w:r w:rsidRPr="00C0167F">
        <w:rPr>
          <w:bCs/>
        </w:rPr>
        <w:t>preferences, enabling data-driven decision-making.</w:t>
      </w:r>
    </w:p>
    <w:p w14:paraId="601CDE8C" w14:textId="77777777" w:rsidR="00C0167F" w:rsidRDefault="00C0167F" w:rsidP="00C0167F">
      <w:pPr>
        <w:spacing w:after="108" w:line="258" w:lineRule="auto"/>
        <w:ind w:left="134" w:right="0"/>
        <w:jc w:val="left"/>
        <w:rPr>
          <w:bCs/>
        </w:rPr>
      </w:pPr>
    </w:p>
    <w:p w14:paraId="24F8E0DD" w14:textId="77777777" w:rsidR="00537904" w:rsidRDefault="00537904" w:rsidP="00C0167F">
      <w:pPr>
        <w:spacing w:after="108" w:line="258" w:lineRule="auto"/>
        <w:ind w:left="134" w:right="0"/>
        <w:jc w:val="left"/>
        <w:rPr>
          <w:b/>
          <w:sz w:val="28"/>
        </w:rPr>
      </w:pPr>
    </w:p>
    <w:p w14:paraId="2D7FED4C" w14:textId="77777777" w:rsidR="00537904" w:rsidRDefault="00537904" w:rsidP="00C0167F">
      <w:pPr>
        <w:spacing w:after="108" w:line="258" w:lineRule="auto"/>
        <w:ind w:left="134" w:right="0"/>
        <w:jc w:val="left"/>
        <w:rPr>
          <w:b/>
          <w:sz w:val="28"/>
        </w:rPr>
      </w:pPr>
    </w:p>
    <w:p w14:paraId="078A2C4D" w14:textId="77777777" w:rsidR="00537904" w:rsidRDefault="00537904" w:rsidP="00C0167F">
      <w:pPr>
        <w:spacing w:after="108" w:line="258" w:lineRule="auto"/>
        <w:ind w:left="134" w:right="0"/>
        <w:jc w:val="left"/>
        <w:rPr>
          <w:b/>
          <w:sz w:val="28"/>
        </w:rPr>
      </w:pPr>
    </w:p>
    <w:p w14:paraId="4F853058" w14:textId="77777777" w:rsidR="00537904" w:rsidRDefault="00537904" w:rsidP="00C0167F">
      <w:pPr>
        <w:spacing w:after="108" w:line="258" w:lineRule="auto"/>
        <w:ind w:left="134" w:right="0"/>
        <w:jc w:val="left"/>
        <w:rPr>
          <w:b/>
          <w:sz w:val="28"/>
        </w:rPr>
      </w:pPr>
    </w:p>
    <w:p w14:paraId="64AF0F3B" w14:textId="77777777" w:rsidR="00537904" w:rsidRDefault="00537904" w:rsidP="00C0167F">
      <w:pPr>
        <w:spacing w:after="108" w:line="258" w:lineRule="auto"/>
        <w:ind w:left="134" w:right="0"/>
        <w:jc w:val="left"/>
        <w:rPr>
          <w:b/>
          <w:sz w:val="28"/>
        </w:rPr>
      </w:pPr>
    </w:p>
    <w:p w14:paraId="2B422F5F" w14:textId="77777777" w:rsidR="00537904" w:rsidRDefault="00537904" w:rsidP="00C0167F">
      <w:pPr>
        <w:spacing w:after="108" w:line="258" w:lineRule="auto"/>
        <w:ind w:left="134" w:right="0"/>
        <w:jc w:val="left"/>
        <w:rPr>
          <w:b/>
          <w:sz w:val="28"/>
        </w:rPr>
      </w:pPr>
    </w:p>
    <w:p w14:paraId="248DD34C" w14:textId="7021B394" w:rsidR="00CE1605" w:rsidRDefault="003F11E6" w:rsidP="00AB12FB">
      <w:pPr>
        <w:spacing w:after="108" w:line="258" w:lineRule="auto"/>
        <w:ind w:left="0" w:right="0" w:firstLine="0"/>
        <w:jc w:val="left"/>
      </w:pPr>
      <w:r>
        <w:rPr>
          <w:b/>
          <w:sz w:val="28"/>
        </w:rPr>
        <w:t xml:space="preserve">Statistical Inference </w:t>
      </w:r>
    </w:p>
    <w:p w14:paraId="6A29F6F3" w14:textId="77777777" w:rsidR="00AB12FB" w:rsidRDefault="00AB12FB">
      <w:pPr>
        <w:ind w:left="129" w:right="177"/>
      </w:pPr>
    </w:p>
    <w:p w14:paraId="6FEFCE31" w14:textId="5F8771EA" w:rsidR="00CE1605" w:rsidRDefault="003F11E6">
      <w:pPr>
        <w:ind w:left="129" w:right="177"/>
      </w:pPr>
      <w:r>
        <w:t xml:space="preserve">Following EDA, </w:t>
      </w:r>
      <w:r>
        <w:rPr>
          <w:b/>
        </w:rPr>
        <w:t xml:space="preserve">statistical inference </w:t>
      </w:r>
      <w:r>
        <w:t xml:space="preserve">was used to provide quantitative insights. This involved </w:t>
      </w:r>
      <w:r>
        <w:rPr>
          <w:b/>
        </w:rPr>
        <w:t xml:space="preserve">Confidence Intervals (CI) </w:t>
      </w:r>
      <w:r>
        <w:t xml:space="preserve">and </w:t>
      </w:r>
      <w:r>
        <w:rPr>
          <w:b/>
        </w:rPr>
        <w:t xml:space="preserve">Hypothesis Testing </w:t>
      </w:r>
      <w:r>
        <w:t xml:space="preserve">as follows: </w:t>
      </w:r>
    </w:p>
    <w:p w14:paraId="5DC627DC" w14:textId="11B6131E" w:rsidR="00CE1605" w:rsidRPr="00DD5E67" w:rsidRDefault="003F11E6">
      <w:pPr>
        <w:numPr>
          <w:ilvl w:val="0"/>
          <w:numId w:val="5"/>
        </w:numPr>
        <w:ind w:right="8" w:hanging="360"/>
        <w:jc w:val="left"/>
        <w:rPr>
          <w:bCs/>
        </w:rPr>
      </w:pPr>
      <w:r>
        <w:rPr>
          <w:b/>
        </w:rPr>
        <w:t>Confidence Intervals (CI</w:t>
      </w:r>
      <w:r w:rsidR="00FF4A50" w:rsidRPr="00FF4A50">
        <w:rPr>
          <w:rFonts w:ascii="Segoe UI" w:hAnsi="Segoe UI" w:cs="Segoe UI"/>
          <w:bdr w:val="single" w:sz="2" w:space="0" w:color="E5E7EB" w:frame="1"/>
        </w:rPr>
        <w:t xml:space="preserve"> </w:t>
      </w:r>
      <w:r w:rsidR="00E315B9">
        <w:rPr>
          <w:rFonts w:ascii="Segoe UI" w:hAnsi="Segoe UI" w:cs="Segoe UI"/>
          <w:bdr w:val="single" w:sz="2" w:space="0" w:color="E5E7EB" w:frame="1"/>
        </w:rPr>
        <w:t>):</w:t>
      </w:r>
      <w:r w:rsidR="00FF4A50" w:rsidRPr="00E315B9">
        <w:rPr>
          <w:bCs/>
        </w:rPr>
        <w:t xml:space="preserve">Confidence intervals (CIs) are a statistical method used to estimate the range within which a population parameter, such as the mean, is likely to fall based on sample data. In your analysis of coffee sales, </w:t>
      </w:r>
      <w:r w:rsidR="006E06D7">
        <w:rPr>
          <w:bCs/>
        </w:rPr>
        <w:t>we</w:t>
      </w:r>
      <w:r w:rsidR="00FF4A50" w:rsidRPr="00E315B9">
        <w:rPr>
          <w:bCs/>
        </w:rPr>
        <w:t xml:space="preserve"> calculated the mean transaction amount as 34.14 with a standard deviation of 4.75.</w:t>
      </w:r>
      <w:r w:rsidR="006E06D7">
        <w:rPr>
          <w:bCs/>
        </w:rPr>
        <w:t>We</w:t>
      </w:r>
      <w:r w:rsidR="00FF4A50" w:rsidRPr="00E315B9">
        <w:rPr>
          <w:bCs/>
        </w:rPr>
        <w:t xml:space="preserve"> computed a 95% confidence interval for the average transaction amount, resulting in an interval of approximately (33.72, 34.56). This indicates that you can be 95% confident that the true average amount spent by customers lies within this range.This statistical insight provides valuable information for making informed decisions regarding pricing strategies and revenue forecasting in your coffee business.</w:t>
      </w:r>
      <w:r w:rsidRPr="00DD5E67">
        <w:rPr>
          <w:bCs/>
        </w:rPr>
        <w:t xml:space="preserve"> </w:t>
      </w:r>
    </w:p>
    <w:p w14:paraId="15F3F8B8" w14:textId="77777777" w:rsidR="00CE1605" w:rsidRDefault="003F11E6">
      <w:pPr>
        <w:numPr>
          <w:ilvl w:val="0"/>
          <w:numId w:val="5"/>
        </w:numPr>
        <w:spacing w:after="114" w:line="259" w:lineRule="auto"/>
        <w:ind w:right="8" w:hanging="360"/>
        <w:jc w:val="left"/>
      </w:pPr>
      <w:r>
        <w:rPr>
          <w:b/>
        </w:rPr>
        <w:t>Hypothesis Testing</w:t>
      </w:r>
      <w:r>
        <w:t xml:space="preserve">: </w:t>
      </w:r>
    </w:p>
    <w:p w14:paraId="639C1380" w14:textId="77777777" w:rsidR="002C3A08" w:rsidRPr="002C3A08" w:rsidRDefault="002C3A08" w:rsidP="002C3A08">
      <w:pPr>
        <w:spacing w:after="393" w:line="259" w:lineRule="auto"/>
        <w:ind w:left="134" w:right="0"/>
        <w:jc w:val="left"/>
        <w:rPr>
          <w:bCs/>
        </w:rPr>
      </w:pPr>
      <w:r w:rsidRPr="002C3A08">
        <w:rPr>
          <w:bCs/>
        </w:rPr>
        <w:t>Hypothesis testing is a statistical method used to make inferences about population parameters based on sample data. In our coffee sales analysis, we may want to test specific assumptions or claims about customer behavior or sales performance.</w:t>
      </w:r>
    </w:p>
    <w:p w14:paraId="75A50CA2" w14:textId="77777777" w:rsidR="002C3A08" w:rsidRPr="002C3A08" w:rsidRDefault="002C3A08" w:rsidP="002C3A08">
      <w:pPr>
        <w:numPr>
          <w:ilvl w:val="0"/>
          <w:numId w:val="16"/>
        </w:numPr>
        <w:spacing w:after="393" w:line="259" w:lineRule="auto"/>
        <w:ind w:right="0"/>
        <w:jc w:val="left"/>
        <w:rPr>
          <w:bCs/>
        </w:rPr>
      </w:pPr>
      <w:r w:rsidRPr="002C3A08">
        <w:rPr>
          <w:bCs/>
        </w:rPr>
        <w:t>Setting Hypotheses: For example, we might set up a hypothesis test to determine whether there is a significant difference in average transaction amounts between cash and card payments:</w:t>
      </w:r>
    </w:p>
    <w:p w14:paraId="57E29BB6" w14:textId="77777777" w:rsidR="002C3A08" w:rsidRPr="002C3A08" w:rsidRDefault="002C3A08" w:rsidP="002C3A08">
      <w:pPr>
        <w:numPr>
          <w:ilvl w:val="1"/>
          <w:numId w:val="16"/>
        </w:numPr>
        <w:spacing w:after="393" w:line="259" w:lineRule="auto"/>
        <w:ind w:right="0"/>
        <w:jc w:val="left"/>
        <w:rPr>
          <w:bCs/>
        </w:rPr>
      </w:pPr>
      <w:r w:rsidRPr="002C3A08">
        <w:rPr>
          <w:bCs/>
        </w:rPr>
        <w:t>Null Hypothesis (H0</w:t>
      </w:r>
      <w:r w:rsidRPr="002C3A08">
        <w:rPr>
          <w:bCs/>
          <w:i/>
          <w:iCs/>
        </w:rPr>
        <w:t>H</w:t>
      </w:r>
      <w:r w:rsidRPr="002C3A08">
        <w:rPr>
          <w:bCs/>
        </w:rPr>
        <w:t>0​): There is no difference in average transaction amounts between cash and card payments.</w:t>
      </w:r>
    </w:p>
    <w:p w14:paraId="2B7C6E82" w14:textId="77777777" w:rsidR="002C3A08" w:rsidRPr="002C3A08" w:rsidRDefault="002C3A08" w:rsidP="002C3A08">
      <w:pPr>
        <w:numPr>
          <w:ilvl w:val="1"/>
          <w:numId w:val="16"/>
        </w:numPr>
        <w:spacing w:after="393" w:line="259" w:lineRule="auto"/>
        <w:ind w:right="0"/>
        <w:jc w:val="left"/>
        <w:rPr>
          <w:bCs/>
        </w:rPr>
      </w:pPr>
      <w:r w:rsidRPr="002C3A08">
        <w:rPr>
          <w:bCs/>
        </w:rPr>
        <w:t>Alternative Hypothesis (Ha</w:t>
      </w:r>
      <w:r w:rsidRPr="002C3A08">
        <w:rPr>
          <w:bCs/>
          <w:i/>
          <w:iCs/>
        </w:rPr>
        <w:t>Ha</w:t>
      </w:r>
      <w:r w:rsidRPr="002C3A08">
        <w:rPr>
          <w:bCs/>
        </w:rPr>
        <w:t>​): There is a significant difference in average transaction amounts between cash and card payments.</w:t>
      </w:r>
    </w:p>
    <w:p w14:paraId="5FA83F73" w14:textId="77777777" w:rsidR="002C3A08" w:rsidRPr="002C3A08" w:rsidRDefault="002C3A08" w:rsidP="002C3A08">
      <w:pPr>
        <w:numPr>
          <w:ilvl w:val="0"/>
          <w:numId w:val="16"/>
        </w:numPr>
        <w:spacing w:after="393" w:line="259" w:lineRule="auto"/>
        <w:ind w:right="0"/>
        <w:jc w:val="left"/>
        <w:rPr>
          <w:bCs/>
        </w:rPr>
      </w:pPr>
      <w:r w:rsidRPr="002C3A08">
        <w:rPr>
          <w:bCs/>
        </w:rPr>
        <w:lastRenderedPageBreak/>
        <w:t>Conducting the Test: Using statistical tests such as t-tests or ANOVA, we can analyze the data and calculate p-values to determine whether to reject or fail to reject the null hypothesis. The choice of test depends on whether we are comparing two groups (t-test) or more than two groups (ANOVA).</w:t>
      </w:r>
    </w:p>
    <w:p w14:paraId="549710E4" w14:textId="77777777" w:rsidR="002C3A08" w:rsidRPr="002C3A08" w:rsidRDefault="002C3A08" w:rsidP="002C3A08">
      <w:pPr>
        <w:numPr>
          <w:ilvl w:val="0"/>
          <w:numId w:val="16"/>
        </w:numPr>
        <w:spacing w:after="393" w:line="259" w:lineRule="auto"/>
        <w:ind w:right="0"/>
        <w:jc w:val="left"/>
        <w:rPr>
          <w:bCs/>
        </w:rPr>
      </w:pPr>
      <w:r w:rsidRPr="002C3A08">
        <w:rPr>
          <w:bCs/>
        </w:rPr>
        <w:t>Interpreting Results: If we find a p-value less than our significance level (commonly set at 0.05), we would reject the null hypothesis, suggesting that payment method does indeed affect transaction amounts. This insight could inform marketing strategies or promotions tailored to specific payment methods.</w:t>
      </w:r>
    </w:p>
    <w:p w14:paraId="4CF39EF3" w14:textId="29537EC6" w:rsidR="00CE1605" w:rsidRDefault="003F11E6" w:rsidP="002C3A08">
      <w:pPr>
        <w:spacing w:after="393" w:line="259" w:lineRule="auto"/>
        <w:ind w:left="134" w:right="0"/>
        <w:jc w:val="left"/>
      </w:pPr>
      <w:r>
        <w:rPr>
          <w:b/>
          <w:sz w:val="32"/>
        </w:rPr>
        <w:t xml:space="preserve">CHAPTER 3 </w:t>
      </w:r>
    </w:p>
    <w:p w14:paraId="39259C8E" w14:textId="77777777" w:rsidR="00CE1605" w:rsidRDefault="003F11E6">
      <w:pPr>
        <w:pStyle w:val="Heading1"/>
        <w:spacing w:after="238"/>
        <w:ind w:left="424" w:right="478"/>
      </w:pPr>
      <w:r>
        <w:t xml:space="preserve">RESULTS AND DISCUSSION </w:t>
      </w:r>
    </w:p>
    <w:p w14:paraId="72F3C9FA" w14:textId="77777777" w:rsidR="00CE1605" w:rsidRDefault="003F11E6">
      <w:pPr>
        <w:spacing w:after="76" w:line="259" w:lineRule="auto"/>
        <w:ind w:left="129" w:right="177"/>
      </w:pPr>
      <w:r>
        <w:t xml:space="preserve">This chapter presents the results and visualizations through detailed graphs. </w:t>
      </w:r>
    </w:p>
    <w:p w14:paraId="0D986639" w14:textId="77777777" w:rsidR="00CE1605" w:rsidRDefault="003F11E6">
      <w:pPr>
        <w:spacing w:after="0" w:line="259" w:lineRule="auto"/>
        <w:ind w:left="0" w:right="0" w:firstLine="0"/>
        <w:jc w:val="left"/>
      </w:pPr>
      <w:r>
        <w:rPr>
          <w:sz w:val="20"/>
        </w:rPr>
        <w:t xml:space="preserve"> </w:t>
      </w:r>
    </w:p>
    <w:p w14:paraId="2A96497D" w14:textId="256BE097" w:rsidR="00CE1605" w:rsidRDefault="000F72C4">
      <w:pPr>
        <w:spacing w:after="40" w:line="259" w:lineRule="auto"/>
        <w:ind w:left="685" w:right="0" w:firstLine="0"/>
        <w:jc w:val="left"/>
      </w:pPr>
      <w:r w:rsidRPr="000F72C4">
        <w:rPr>
          <w:noProof/>
        </w:rPr>
        <w:drawing>
          <wp:inline distT="0" distB="0" distL="0" distR="0" wp14:anchorId="52B9EA83" wp14:editId="6B75F33E">
            <wp:extent cx="4649470" cy="2391695"/>
            <wp:effectExtent l="0" t="0" r="0" b="8890"/>
            <wp:docPr id="1022598738" name="Picture 1" descr="A graph with blue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98738" name="Picture 1" descr="A graph with blue rectangular objects&#10;&#10;Description automatically generated"/>
                    <pic:cNvPicPr/>
                  </pic:nvPicPr>
                  <pic:blipFill>
                    <a:blip r:embed="rId7"/>
                    <a:stretch>
                      <a:fillRect/>
                    </a:stretch>
                  </pic:blipFill>
                  <pic:spPr>
                    <a:xfrm>
                      <a:off x="0" y="0"/>
                      <a:ext cx="4662827" cy="2398566"/>
                    </a:xfrm>
                    <a:prstGeom prst="rect">
                      <a:avLst/>
                    </a:prstGeom>
                  </pic:spPr>
                </pic:pic>
              </a:graphicData>
            </a:graphic>
          </wp:inline>
        </w:drawing>
      </w:r>
    </w:p>
    <w:p w14:paraId="628DFD66" w14:textId="77777777" w:rsidR="00CE1605" w:rsidRDefault="003F11E6">
      <w:pPr>
        <w:pStyle w:val="Heading2"/>
      </w:pPr>
      <w:r>
        <w:t xml:space="preserve">Fig .3.1. Box Plots </w:t>
      </w:r>
    </w:p>
    <w:p w14:paraId="686469B4" w14:textId="77777777" w:rsidR="00C51F3C" w:rsidRDefault="00C51F3C" w:rsidP="005546C3">
      <w:pPr>
        <w:spacing w:after="144" w:line="369" w:lineRule="auto"/>
        <w:ind w:left="129" w:right="0" w:hanging="19"/>
        <w:jc w:val="left"/>
      </w:pPr>
    </w:p>
    <w:p w14:paraId="466801EA" w14:textId="4CE688DE" w:rsidR="00DA6E42" w:rsidRDefault="00C51F3C" w:rsidP="00EE7621">
      <w:pPr>
        <w:spacing w:after="144" w:line="369" w:lineRule="auto"/>
        <w:ind w:left="129" w:right="0" w:hanging="19"/>
        <w:jc w:val="left"/>
      </w:pPr>
      <w:r>
        <w:t xml:space="preserve">In </w:t>
      </w:r>
      <w:r w:rsidR="003F11E6">
        <w:t xml:space="preserve">Fig. 3.1 </w:t>
      </w:r>
      <w:r>
        <w:t>t</w:t>
      </w:r>
      <w:r w:rsidRPr="00C51F3C">
        <w:t>he box plot graph for profit distribution by day of the week effectively illustrates the variations in profits across different days. It highlights key statistics such as the median, quartiles, and potential outliers, providing insights into which days generate higher or lower profits. This analysis is essential for optimizing operational strategies and maximizing</w:t>
      </w:r>
      <w:r w:rsidR="00EE7621">
        <w:t xml:space="preserve"> </w:t>
      </w:r>
      <w:r w:rsidRPr="00C51F3C">
        <w:t>profitability throughout the week.</w:t>
      </w:r>
    </w:p>
    <w:p w14:paraId="0387F89A" w14:textId="77777777" w:rsidR="007C3604" w:rsidRDefault="007C3604" w:rsidP="005546C3">
      <w:pPr>
        <w:spacing w:after="144" w:line="369" w:lineRule="auto"/>
        <w:ind w:left="129" w:right="0" w:hanging="19"/>
        <w:jc w:val="left"/>
      </w:pPr>
      <w:r>
        <w:t xml:space="preserve">             </w:t>
      </w:r>
    </w:p>
    <w:p w14:paraId="1EA32939" w14:textId="315E039F" w:rsidR="00CE1605" w:rsidRDefault="007C3604" w:rsidP="005546C3">
      <w:pPr>
        <w:spacing w:after="144" w:line="369" w:lineRule="auto"/>
        <w:ind w:left="129" w:right="0" w:hanging="19"/>
        <w:jc w:val="left"/>
      </w:pPr>
      <w:r>
        <w:lastRenderedPageBreak/>
        <w:t xml:space="preserve">                     </w:t>
      </w:r>
      <w:r w:rsidR="003F11E6">
        <w:t xml:space="preserve"> </w:t>
      </w:r>
      <w:r w:rsidR="00DA6E42" w:rsidRPr="00DA6E42">
        <w:drawing>
          <wp:inline distT="0" distB="0" distL="0" distR="0" wp14:anchorId="24315E5F" wp14:editId="16E54663">
            <wp:extent cx="3773170" cy="3144443"/>
            <wp:effectExtent l="0" t="0" r="0" b="0"/>
            <wp:docPr id="161723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3433" name=""/>
                    <pic:cNvPicPr/>
                  </pic:nvPicPr>
                  <pic:blipFill>
                    <a:blip r:embed="rId8"/>
                    <a:stretch>
                      <a:fillRect/>
                    </a:stretch>
                  </pic:blipFill>
                  <pic:spPr>
                    <a:xfrm>
                      <a:off x="0" y="0"/>
                      <a:ext cx="3839941" cy="3200088"/>
                    </a:xfrm>
                    <a:prstGeom prst="rect">
                      <a:avLst/>
                    </a:prstGeom>
                  </pic:spPr>
                </pic:pic>
              </a:graphicData>
            </a:graphic>
          </wp:inline>
        </w:drawing>
      </w:r>
    </w:p>
    <w:p w14:paraId="45A8E8EE" w14:textId="77777777" w:rsidR="003B30DD" w:rsidRDefault="003B30DD" w:rsidP="005546C3">
      <w:pPr>
        <w:spacing w:after="144" w:line="369" w:lineRule="auto"/>
        <w:ind w:left="129" w:right="0" w:hanging="19"/>
        <w:jc w:val="left"/>
      </w:pPr>
    </w:p>
    <w:p w14:paraId="747120C8" w14:textId="22B48530" w:rsidR="00CE1605" w:rsidRDefault="00CE1605">
      <w:pPr>
        <w:spacing w:after="150" w:line="259" w:lineRule="auto"/>
        <w:ind w:left="2734" w:right="0" w:firstLine="0"/>
        <w:jc w:val="left"/>
      </w:pPr>
    </w:p>
    <w:p w14:paraId="330397E3" w14:textId="77777777" w:rsidR="00CE1605" w:rsidRDefault="003F11E6">
      <w:pPr>
        <w:pStyle w:val="Heading2"/>
        <w:ind w:right="55"/>
      </w:pPr>
      <w:r>
        <w:t xml:space="preserve">Fig.3.2. Histogram </w:t>
      </w:r>
    </w:p>
    <w:p w14:paraId="2BE6A36D" w14:textId="057CDA3A" w:rsidR="00CE1605" w:rsidRDefault="003F11E6">
      <w:pPr>
        <w:ind w:left="129" w:right="177"/>
      </w:pPr>
      <w:r>
        <w:t xml:space="preserve">Fig.3.2 shows </w:t>
      </w:r>
      <w:r w:rsidR="008F5A8B">
        <w:t xml:space="preserve">total profit by day of the week </w:t>
      </w:r>
      <w:r>
        <w:t xml:space="preserve">, highlighting </w:t>
      </w:r>
      <w:r w:rsidR="00BF33CB">
        <w:t xml:space="preserve">the total profit </w:t>
      </w:r>
      <w:r w:rsidR="007C5DE6">
        <w:t>by day</w:t>
      </w:r>
      <w:r>
        <w:t xml:space="preserve"> </w:t>
      </w:r>
      <w:r w:rsidR="007C5DE6">
        <w:t xml:space="preserve">.Here ,the highest profit is on </w:t>
      </w:r>
      <w:r w:rsidR="00EE7621">
        <w:t>T</w:t>
      </w:r>
      <w:r w:rsidR="007C5DE6">
        <w:t>uesday</w:t>
      </w:r>
      <w:r w:rsidR="00EE7621">
        <w:t>.</w:t>
      </w:r>
    </w:p>
    <w:p w14:paraId="23ABD90B" w14:textId="515D8C1E" w:rsidR="00CE1605" w:rsidRDefault="00C2406D" w:rsidP="00D02E3B">
      <w:pPr>
        <w:spacing w:after="0" w:line="259" w:lineRule="auto"/>
        <w:ind w:left="0" w:right="0" w:firstLine="0"/>
        <w:jc w:val="left"/>
      </w:pPr>
      <w:r>
        <w:rPr>
          <w:noProof/>
          <w:sz w:val="20"/>
        </w:rPr>
        <w:drawing>
          <wp:inline distT="0" distB="0" distL="0" distR="0" wp14:anchorId="2311F17E" wp14:editId="5F7841A8">
            <wp:extent cx="4125595" cy="2848814"/>
            <wp:effectExtent l="0" t="0" r="8255" b="8890"/>
            <wp:docPr id="82787197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55751" cy="2869637"/>
                    </a:xfrm>
                    <a:prstGeom prst="rect">
                      <a:avLst/>
                    </a:prstGeom>
                    <a:noFill/>
                  </pic:spPr>
                </pic:pic>
              </a:graphicData>
            </a:graphic>
          </wp:inline>
        </w:drawing>
      </w:r>
      <w:r w:rsidR="003F11E6">
        <w:rPr>
          <w:sz w:val="20"/>
        </w:rPr>
        <w:t xml:space="preserve"> </w:t>
      </w:r>
    </w:p>
    <w:p w14:paraId="12B24EEB" w14:textId="63FC2552" w:rsidR="00CE1605" w:rsidRDefault="003F11E6">
      <w:pPr>
        <w:pStyle w:val="Heading2"/>
        <w:ind w:right="90"/>
      </w:pPr>
      <w:r>
        <w:t xml:space="preserve">Fig.3.3. </w:t>
      </w:r>
      <w:r w:rsidR="00EE7621">
        <w:t>Pie Chart</w:t>
      </w:r>
    </w:p>
    <w:p w14:paraId="71E8D008" w14:textId="69A48D3C" w:rsidR="00CE1605" w:rsidRDefault="004C7E88" w:rsidP="00D02E3B">
      <w:pPr>
        <w:spacing w:after="9"/>
        <w:ind w:left="129" w:right="177"/>
      </w:pPr>
      <w:r>
        <w:t xml:space="preserve">In </w:t>
      </w:r>
      <w:r w:rsidR="003F11E6">
        <w:t xml:space="preserve">Fig.3.3 </w:t>
      </w:r>
      <w:r>
        <w:t>t</w:t>
      </w:r>
      <w:r w:rsidR="00B51C81" w:rsidRPr="00B51C81">
        <w:t>he pie chart illustrates the distribution of coffee sales by type, showcasing the best-selling varieties. Each segment represents the proportion of total sales for each coffee type, allowing for quick identification of popular products.</w:t>
      </w:r>
      <w:r w:rsidR="003F11E6">
        <w:t xml:space="preserve"> </w:t>
      </w:r>
    </w:p>
    <w:p w14:paraId="0B81C4FC" w14:textId="77777777" w:rsidR="00CE1605" w:rsidRDefault="003F11E6">
      <w:pPr>
        <w:spacing w:after="104" w:line="259" w:lineRule="auto"/>
        <w:ind w:left="0" w:right="120" w:firstLine="0"/>
        <w:jc w:val="left"/>
      </w:pPr>
      <w:r>
        <w:rPr>
          <w:sz w:val="7"/>
        </w:rPr>
        <w:lastRenderedPageBreak/>
        <w:t xml:space="preserve"> </w:t>
      </w:r>
    </w:p>
    <w:p w14:paraId="0C6EB79D" w14:textId="74950025" w:rsidR="00CE1605" w:rsidRDefault="00A54FE9">
      <w:pPr>
        <w:spacing w:after="39" w:line="259" w:lineRule="auto"/>
        <w:ind w:left="0" w:right="65" w:firstLine="0"/>
        <w:jc w:val="right"/>
      </w:pPr>
      <w:r w:rsidRPr="00A54FE9">
        <w:rPr>
          <w:sz w:val="20"/>
        </w:rPr>
        <w:drawing>
          <wp:inline distT="0" distB="0" distL="0" distR="0" wp14:anchorId="1333752B" wp14:editId="7C91D831">
            <wp:extent cx="5952490" cy="652780"/>
            <wp:effectExtent l="0" t="0" r="0" b="0"/>
            <wp:docPr id="88525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55299" name=""/>
                    <pic:cNvPicPr/>
                  </pic:nvPicPr>
                  <pic:blipFill>
                    <a:blip r:embed="rId10"/>
                    <a:stretch>
                      <a:fillRect/>
                    </a:stretch>
                  </pic:blipFill>
                  <pic:spPr>
                    <a:xfrm>
                      <a:off x="0" y="0"/>
                      <a:ext cx="5952490" cy="652780"/>
                    </a:xfrm>
                    <a:prstGeom prst="rect">
                      <a:avLst/>
                    </a:prstGeom>
                  </pic:spPr>
                </pic:pic>
              </a:graphicData>
            </a:graphic>
          </wp:inline>
        </w:drawing>
      </w:r>
      <w:r w:rsidR="003F11E6">
        <w:rPr>
          <w:sz w:val="20"/>
        </w:rPr>
        <w:t xml:space="preserve"> </w:t>
      </w:r>
    </w:p>
    <w:p w14:paraId="0E86C121" w14:textId="1978A851" w:rsidR="00CE1605" w:rsidRDefault="003F11E6">
      <w:pPr>
        <w:pStyle w:val="Heading2"/>
        <w:ind w:right="61"/>
      </w:pPr>
      <w:r>
        <w:t>Fig.3.</w:t>
      </w:r>
      <w:r w:rsidR="00A54FE9">
        <w:t>4</w:t>
      </w:r>
      <w:r>
        <w:t xml:space="preserve">. Confidence Interval </w:t>
      </w:r>
    </w:p>
    <w:p w14:paraId="62ABC037" w14:textId="77777777" w:rsidR="00CE1605" w:rsidRDefault="003F11E6">
      <w:pPr>
        <w:spacing w:after="0" w:line="259" w:lineRule="auto"/>
        <w:ind w:left="0" w:right="0" w:firstLine="0"/>
        <w:jc w:val="left"/>
      </w:pPr>
      <w:r>
        <w:rPr>
          <w:sz w:val="28"/>
        </w:rPr>
        <w:t xml:space="preserve"> </w:t>
      </w:r>
    </w:p>
    <w:p w14:paraId="71F9E4C8" w14:textId="406A96D8" w:rsidR="00CE1605" w:rsidRDefault="0069235B">
      <w:pPr>
        <w:spacing w:after="10"/>
        <w:ind w:left="129" w:right="177"/>
      </w:pPr>
      <w:r>
        <w:t xml:space="preserve">In </w:t>
      </w:r>
      <w:r w:rsidR="003F11E6">
        <w:t>Fig.3.</w:t>
      </w:r>
      <w:r w:rsidR="00A54FE9">
        <w:t>4</w:t>
      </w:r>
      <w:r w:rsidR="003F11E6">
        <w:t xml:space="preserve"> </w:t>
      </w:r>
      <w:r>
        <w:t>t</w:t>
      </w:r>
      <w:r w:rsidR="00183820" w:rsidRPr="00183820">
        <w:t>he confidence interval (CI) analysis performed on the transaction amounts revealed a mean money value of </w:t>
      </w:r>
      <w:r w:rsidR="00183820" w:rsidRPr="00183820">
        <w:rPr>
          <w:b/>
          <w:bCs/>
        </w:rPr>
        <w:t>34.14</w:t>
      </w:r>
      <w:r w:rsidR="00183820" w:rsidRPr="00183820">
        <w:t> with a standard deviation of </w:t>
      </w:r>
      <w:r w:rsidR="00183820" w:rsidRPr="00183820">
        <w:rPr>
          <w:b/>
          <w:bCs/>
        </w:rPr>
        <w:t>4.75</w:t>
      </w:r>
      <w:r w:rsidR="00183820" w:rsidRPr="00183820">
        <w:t>. The calculated 95% confidence interval for the average transaction amount is approximately </w:t>
      </w:r>
      <w:r w:rsidR="00183820" w:rsidRPr="00183820">
        <w:rPr>
          <w:b/>
          <w:bCs/>
        </w:rPr>
        <w:t>(33.72, 34.56)</w:t>
      </w:r>
      <w:r w:rsidR="00183820" w:rsidRPr="00183820">
        <w:t>, indicating that we can be 95% confident that the true average amount spent by customers falls within this range. This statistical insight is valuable for understanding customer spending behavior and informing pricing strategies.</w:t>
      </w:r>
    </w:p>
    <w:p w14:paraId="1ACAAE97" w14:textId="77777777" w:rsidR="00CE1605" w:rsidRDefault="003F11E6">
      <w:pPr>
        <w:spacing w:after="0" w:line="259" w:lineRule="auto"/>
        <w:ind w:left="0" w:right="0" w:firstLine="0"/>
        <w:jc w:val="left"/>
      </w:pPr>
      <w:r>
        <w:rPr>
          <w:sz w:val="20"/>
        </w:rPr>
        <w:t xml:space="preserve"> </w:t>
      </w:r>
    </w:p>
    <w:p w14:paraId="6C9899EA" w14:textId="77777777" w:rsidR="00CE1605" w:rsidRDefault="003F11E6">
      <w:pPr>
        <w:spacing w:after="195" w:line="259" w:lineRule="auto"/>
        <w:ind w:left="0" w:right="0" w:firstLine="0"/>
        <w:jc w:val="left"/>
      </w:pPr>
      <w:r>
        <w:rPr>
          <w:sz w:val="20"/>
        </w:rPr>
        <w:t xml:space="preserve"> </w:t>
      </w:r>
    </w:p>
    <w:p w14:paraId="355595A7" w14:textId="43183D93" w:rsidR="00CE1605" w:rsidRDefault="003F11E6">
      <w:pPr>
        <w:spacing w:after="0" w:line="259" w:lineRule="auto"/>
        <w:ind w:left="0" w:right="0" w:firstLine="0"/>
        <w:jc w:val="left"/>
      </w:pPr>
      <w:r>
        <w:rPr>
          <w:sz w:val="20"/>
        </w:rPr>
        <w:t xml:space="preserve"> </w:t>
      </w:r>
      <w:r w:rsidR="00F226F6" w:rsidRPr="00F226F6">
        <w:rPr>
          <w:sz w:val="20"/>
        </w:rPr>
        <w:drawing>
          <wp:inline distT="0" distB="0" distL="0" distR="0" wp14:anchorId="13FEFEB5" wp14:editId="529DB8CF">
            <wp:extent cx="5952490" cy="911225"/>
            <wp:effectExtent l="0" t="0" r="0" b="3175"/>
            <wp:docPr id="7198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3604" name=""/>
                    <pic:cNvPicPr/>
                  </pic:nvPicPr>
                  <pic:blipFill>
                    <a:blip r:embed="rId11"/>
                    <a:stretch>
                      <a:fillRect/>
                    </a:stretch>
                  </pic:blipFill>
                  <pic:spPr>
                    <a:xfrm>
                      <a:off x="0" y="0"/>
                      <a:ext cx="5952490" cy="911225"/>
                    </a:xfrm>
                    <a:prstGeom prst="rect">
                      <a:avLst/>
                    </a:prstGeom>
                  </pic:spPr>
                </pic:pic>
              </a:graphicData>
            </a:graphic>
          </wp:inline>
        </w:drawing>
      </w:r>
    </w:p>
    <w:p w14:paraId="2F5AF405" w14:textId="28CCE510" w:rsidR="00CE1605" w:rsidRDefault="00CE1605">
      <w:pPr>
        <w:spacing w:after="115" w:line="259" w:lineRule="auto"/>
        <w:ind w:left="125" w:right="0" w:firstLine="0"/>
        <w:jc w:val="left"/>
      </w:pPr>
    </w:p>
    <w:p w14:paraId="4F50412D" w14:textId="1A0DC42D" w:rsidR="00CE1605" w:rsidRDefault="003F11E6">
      <w:pPr>
        <w:pStyle w:val="Heading2"/>
        <w:spacing w:after="145"/>
        <w:ind w:right="68"/>
      </w:pPr>
      <w:r>
        <w:t>Fig.3.</w:t>
      </w:r>
      <w:r w:rsidR="0068236B">
        <w:t>5</w:t>
      </w:r>
      <w:r>
        <w:t xml:space="preserve">. Hypothesis Testing </w:t>
      </w:r>
    </w:p>
    <w:p w14:paraId="54E141A0" w14:textId="77777777" w:rsidR="00CE1605" w:rsidRDefault="003F11E6">
      <w:pPr>
        <w:spacing w:after="0" w:line="259" w:lineRule="auto"/>
        <w:ind w:left="0" w:right="0" w:firstLine="0"/>
        <w:jc w:val="left"/>
      </w:pPr>
      <w:r>
        <w:rPr>
          <w:sz w:val="28"/>
        </w:rPr>
        <w:t xml:space="preserve"> </w:t>
      </w:r>
    </w:p>
    <w:p w14:paraId="753D2551" w14:textId="77777777" w:rsidR="001C16E1" w:rsidRDefault="0068236B" w:rsidP="0068236B">
      <w:pPr>
        <w:ind w:left="129" w:right="40"/>
        <w:rPr>
          <w:b/>
        </w:rPr>
      </w:pPr>
      <w:r>
        <w:t xml:space="preserve">In </w:t>
      </w:r>
      <w:r w:rsidR="003F11E6">
        <w:t>Fig.3.</w:t>
      </w:r>
      <w:r>
        <w:t>5</w:t>
      </w:r>
      <w:r w:rsidR="003F11E6">
        <w:t xml:space="preserve"> </w:t>
      </w:r>
      <w:r>
        <w:t>t</w:t>
      </w:r>
      <w:r w:rsidRPr="0068236B">
        <w:t>he hypothesis testing on peak working hours focused on determining whether there are significant differences in sales during different times of the day. By analyzing transaction data, we aimed to identify specific hours that yield higher sales volumes. The results of this analysis can inform staffing and operational strategies to optimize service during peak hours.</w:t>
      </w:r>
      <w:r w:rsidRPr="0068236B">
        <w:rPr>
          <w:b/>
        </w:rPr>
        <w:t xml:space="preserve"> </w:t>
      </w:r>
    </w:p>
    <w:p w14:paraId="7B27B218" w14:textId="77777777" w:rsidR="001C16E1" w:rsidRDefault="001C16E1" w:rsidP="0068236B">
      <w:pPr>
        <w:ind w:left="129" w:right="40"/>
        <w:rPr>
          <w:b/>
        </w:rPr>
      </w:pPr>
    </w:p>
    <w:p w14:paraId="33D25B46" w14:textId="77777777" w:rsidR="001C16E1" w:rsidRDefault="001C16E1" w:rsidP="0068236B">
      <w:pPr>
        <w:ind w:left="129" w:right="40"/>
        <w:rPr>
          <w:b/>
        </w:rPr>
      </w:pPr>
    </w:p>
    <w:p w14:paraId="4C38D236" w14:textId="77777777" w:rsidR="001C16E1" w:rsidRDefault="001C16E1" w:rsidP="0068236B">
      <w:pPr>
        <w:ind w:left="129" w:right="40"/>
        <w:rPr>
          <w:b/>
        </w:rPr>
      </w:pPr>
    </w:p>
    <w:p w14:paraId="08771A0C" w14:textId="77777777" w:rsidR="001C16E1" w:rsidRDefault="001C16E1" w:rsidP="0068236B">
      <w:pPr>
        <w:ind w:left="129" w:right="40"/>
        <w:rPr>
          <w:b/>
        </w:rPr>
      </w:pPr>
    </w:p>
    <w:p w14:paraId="126A749D" w14:textId="77777777" w:rsidR="001C16E1" w:rsidRDefault="001C16E1" w:rsidP="0068236B">
      <w:pPr>
        <w:ind w:left="129" w:right="40"/>
        <w:rPr>
          <w:b/>
        </w:rPr>
      </w:pPr>
    </w:p>
    <w:p w14:paraId="7080805F" w14:textId="77777777" w:rsidR="001C16E1" w:rsidRDefault="001C16E1" w:rsidP="0068236B">
      <w:pPr>
        <w:ind w:left="129" w:right="40"/>
        <w:rPr>
          <w:b/>
        </w:rPr>
      </w:pPr>
    </w:p>
    <w:p w14:paraId="31C13128" w14:textId="77777777" w:rsidR="001C16E1" w:rsidRDefault="001C16E1" w:rsidP="0068236B">
      <w:pPr>
        <w:ind w:left="129" w:right="40"/>
        <w:rPr>
          <w:b/>
        </w:rPr>
      </w:pPr>
    </w:p>
    <w:p w14:paraId="7E221C35" w14:textId="77777777" w:rsidR="001C16E1" w:rsidRDefault="001C16E1" w:rsidP="0068236B">
      <w:pPr>
        <w:ind w:left="129" w:right="40"/>
        <w:rPr>
          <w:b/>
        </w:rPr>
      </w:pPr>
    </w:p>
    <w:p w14:paraId="262DE31F" w14:textId="77777777" w:rsidR="001C16E1" w:rsidRDefault="001C16E1" w:rsidP="0068236B">
      <w:pPr>
        <w:ind w:left="129" w:right="40"/>
        <w:rPr>
          <w:b/>
        </w:rPr>
      </w:pPr>
    </w:p>
    <w:p w14:paraId="5F646969" w14:textId="7B76611A" w:rsidR="00CE1605" w:rsidRDefault="003F11E6" w:rsidP="00D02E3B">
      <w:pPr>
        <w:ind w:left="0" w:right="40" w:firstLine="0"/>
      </w:pPr>
      <w:r>
        <w:rPr>
          <w:b/>
          <w:sz w:val="32"/>
        </w:rPr>
        <w:t xml:space="preserve">CHAPTER 4 </w:t>
      </w:r>
      <w:r>
        <w:rPr>
          <w:b/>
          <w:sz w:val="32"/>
        </w:rPr>
        <w:tab/>
      </w:r>
      <w:r>
        <w:rPr>
          <w:b/>
          <w:sz w:val="36"/>
        </w:rPr>
        <w:t xml:space="preserve"> </w:t>
      </w:r>
    </w:p>
    <w:p w14:paraId="2A2CC733" w14:textId="77777777" w:rsidR="00CE1605" w:rsidRDefault="003F11E6">
      <w:pPr>
        <w:pStyle w:val="Heading1"/>
        <w:ind w:left="424" w:right="511"/>
      </w:pPr>
      <w:r>
        <w:t xml:space="preserve">CONCLUSION </w:t>
      </w:r>
    </w:p>
    <w:p w14:paraId="12E2B224" w14:textId="77777777" w:rsidR="00CE1605" w:rsidRDefault="003F11E6">
      <w:pPr>
        <w:spacing w:after="0" w:line="259" w:lineRule="auto"/>
        <w:ind w:left="0" w:right="0" w:firstLine="0"/>
        <w:jc w:val="left"/>
      </w:pPr>
      <w:r>
        <w:rPr>
          <w:b/>
        </w:rPr>
        <w:t xml:space="preserve"> </w:t>
      </w:r>
    </w:p>
    <w:p w14:paraId="108E7797" w14:textId="22A53BB5" w:rsidR="00D02E3B" w:rsidRDefault="00085065" w:rsidP="00085065">
      <w:pPr>
        <w:spacing w:after="0" w:line="259" w:lineRule="auto"/>
        <w:ind w:left="0" w:right="591" w:firstLine="0"/>
        <w:jc w:val="left"/>
      </w:pPr>
      <w:r w:rsidRPr="00085065">
        <w:t xml:space="preserve">The coffee sales data analysis project provided an in-depth exploration of customer </w:t>
      </w:r>
    </w:p>
    <w:p w14:paraId="541CB61A" w14:textId="4D050F2E" w:rsidR="0089280E" w:rsidRDefault="00085065" w:rsidP="00085065">
      <w:pPr>
        <w:spacing w:after="0" w:line="259" w:lineRule="auto"/>
        <w:ind w:left="0" w:right="591" w:firstLine="0"/>
        <w:jc w:val="left"/>
      </w:pPr>
      <w:r w:rsidRPr="00085065">
        <w:t>behavior and sales performance over a specified period, utilizing the dataset from coffeee1.csv. This dataset includes transaction records that detail various aspects such as date, time, payment method, transaction amounts, and types of coffee sold, covering the period from March 1 to April 12, 2024.</w:t>
      </w:r>
    </w:p>
    <w:p w14:paraId="73A9889A" w14:textId="77777777" w:rsidR="0089280E" w:rsidRDefault="0089280E" w:rsidP="00085065">
      <w:pPr>
        <w:spacing w:after="0" w:line="259" w:lineRule="auto"/>
        <w:ind w:left="0" w:right="591" w:firstLine="0"/>
        <w:jc w:val="left"/>
      </w:pPr>
    </w:p>
    <w:p w14:paraId="697FF667" w14:textId="77777777" w:rsidR="0089280E" w:rsidRDefault="00085065" w:rsidP="00085065">
      <w:pPr>
        <w:spacing w:after="0" w:line="259" w:lineRule="auto"/>
        <w:ind w:left="0" w:right="591" w:firstLine="0"/>
        <w:jc w:val="left"/>
      </w:pPr>
      <w:r w:rsidRPr="00085065">
        <w:t xml:space="preserve">Through visualizations like pie charts, we identified the best-selling coffee types, which highlighted popular products and informed inventory management strategies. The box plot showcased profit distribution by day of the week, revealing variations in daily earnings and helping to pinpoint which days are most profitable. Additionally, a histogram analyzed total profit by day, providing insights into patterns in daily earnings and guiding strategic decisions for future sales </w:t>
      </w:r>
      <w:r w:rsidR="0089280E" w:rsidRPr="00085065">
        <w:t>initiatives.</w:t>
      </w:r>
    </w:p>
    <w:p w14:paraId="02403E83" w14:textId="77777777" w:rsidR="0089280E" w:rsidRDefault="0089280E" w:rsidP="00085065">
      <w:pPr>
        <w:spacing w:after="0" w:line="259" w:lineRule="auto"/>
        <w:ind w:left="0" w:right="591" w:firstLine="0"/>
        <w:jc w:val="left"/>
      </w:pPr>
    </w:p>
    <w:p w14:paraId="5039E193" w14:textId="77777777" w:rsidR="005125B0" w:rsidRDefault="0089280E" w:rsidP="00085065">
      <w:pPr>
        <w:spacing w:after="0" w:line="259" w:lineRule="auto"/>
        <w:ind w:left="0" w:right="591" w:firstLine="0"/>
        <w:jc w:val="left"/>
      </w:pPr>
      <w:r w:rsidRPr="00085065">
        <w:t xml:space="preserve"> Statistical</w:t>
      </w:r>
      <w:r w:rsidR="00085065" w:rsidRPr="00085065">
        <w:t xml:space="preserve"> analyses were also conducted to deepen our understanding of customer spending behavior. A confidence interval analysis on transaction amounts revealed a mean value of </w:t>
      </w:r>
      <w:r w:rsidR="00085065" w:rsidRPr="00085065">
        <w:rPr>
          <w:b/>
          <w:bCs/>
        </w:rPr>
        <w:t>34.14</w:t>
      </w:r>
      <w:r w:rsidR="00085065" w:rsidRPr="00085065">
        <w:t> with a 95% confidence interval of approximately </w:t>
      </w:r>
      <w:r w:rsidR="00085065" w:rsidRPr="00085065">
        <w:rPr>
          <w:b/>
          <w:bCs/>
        </w:rPr>
        <w:t>(33.72, 34.56)</w:t>
      </w:r>
      <w:r w:rsidR="00085065" w:rsidRPr="00085065">
        <w:t xml:space="preserve">. This indicates that we can be 95% confident that the true average spending falls within this range. Furthermore, hypothesis testing was performed to analyze peak working hours, determining whether significant differences exist in sales during various times of the day. The results provided insights into specific hours that yield higher sales volumes, which is crucial for optimizing staffing and operational efficiency during busy </w:t>
      </w:r>
      <w:r w:rsidR="005125B0" w:rsidRPr="00085065">
        <w:t>periods.</w:t>
      </w:r>
    </w:p>
    <w:p w14:paraId="3C1DFD8A" w14:textId="77777777" w:rsidR="005125B0" w:rsidRDefault="005125B0" w:rsidP="00085065">
      <w:pPr>
        <w:spacing w:after="0" w:line="259" w:lineRule="auto"/>
        <w:ind w:left="0" w:right="591" w:firstLine="0"/>
        <w:jc w:val="left"/>
      </w:pPr>
    </w:p>
    <w:p w14:paraId="2FAEF43A" w14:textId="578FA0F0" w:rsidR="00085065" w:rsidRPr="00085065" w:rsidRDefault="005125B0" w:rsidP="00085065">
      <w:pPr>
        <w:spacing w:after="0" w:line="259" w:lineRule="auto"/>
        <w:ind w:left="0" w:right="591" w:firstLine="0"/>
        <w:jc w:val="left"/>
      </w:pPr>
      <w:r w:rsidRPr="00085065">
        <w:t xml:space="preserve"> In</w:t>
      </w:r>
      <w:r w:rsidR="00085065" w:rsidRPr="00085065">
        <w:t xml:space="preserve"> conclusion, the project successfully integrated visualizations and statistical methods to derive actionable insights that can drive business decisions in the coffee industry. By identifying best-selling products through pie charts, analyzing profit distributions with box plots and histograms, and applying confidence intervals and hypothesis testing to understand customer behavior and peak sales times, this project provides a holistic view of operations. The insights gained aim to enhance profitability while improving customer satisfaction through informed decision-making. Ultimately, this comprehensive approach can guide strategic planning for future operations in the coffee business, ensuring that resources are allocated effectively to meet customer demand and maximize revenue potential.</w:t>
      </w:r>
    </w:p>
    <w:p w14:paraId="0BC55317" w14:textId="5ACFF775" w:rsidR="00CE1605" w:rsidRDefault="00CE1605">
      <w:pPr>
        <w:spacing w:after="0" w:line="259" w:lineRule="auto"/>
        <w:ind w:left="0" w:right="591" w:firstLine="0"/>
        <w:jc w:val="right"/>
      </w:pPr>
    </w:p>
    <w:p w14:paraId="63CB705B" w14:textId="77777777" w:rsidR="00C01F7F" w:rsidRDefault="00C01F7F">
      <w:pPr>
        <w:pStyle w:val="Heading1"/>
        <w:spacing w:after="59"/>
        <w:ind w:left="424" w:right="479"/>
      </w:pPr>
    </w:p>
    <w:p w14:paraId="0255DA8E" w14:textId="77777777" w:rsidR="00C01F7F" w:rsidRDefault="00C01F7F">
      <w:pPr>
        <w:pStyle w:val="Heading1"/>
        <w:spacing w:after="59"/>
        <w:ind w:left="424" w:right="479"/>
      </w:pPr>
    </w:p>
    <w:p w14:paraId="5C5D2F02" w14:textId="77777777" w:rsidR="00C01F7F" w:rsidRDefault="00C01F7F">
      <w:pPr>
        <w:pStyle w:val="Heading1"/>
        <w:spacing w:after="59"/>
        <w:ind w:left="424" w:right="479"/>
      </w:pPr>
    </w:p>
    <w:p w14:paraId="2C114617" w14:textId="32AE1B61" w:rsidR="00CE1605" w:rsidRDefault="003F11E6">
      <w:pPr>
        <w:pStyle w:val="Heading1"/>
        <w:spacing w:after="59"/>
        <w:ind w:left="424" w:right="479"/>
      </w:pPr>
      <w:r>
        <w:t xml:space="preserve">REFERENCES </w:t>
      </w:r>
    </w:p>
    <w:p w14:paraId="2DBAA4B1" w14:textId="77777777" w:rsidR="00CE1605" w:rsidRDefault="003F11E6">
      <w:pPr>
        <w:numPr>
          <w:ilvl w:val="0"/>
          <w:numId w:val="6"/>
        </w:numPr>
        <w:spacing w:after="130" w:line="356" w:lineRule="auto"/>
        <w:ind w:right="0" w:hanging="370"/>
        <w:jc w:val="left"/>
      </w:pPr>
      <w:r>
        <w:t xml:space="preserve">Python Software Foundation. (n.d.). </w:t>
      </w:r>
      <w:r>
        <w:rPr>
          <w:i/>
        </w:rPr>
        <w:t xml:space="preserve">Jupyter Notebook and JupyterLab Documentation. </w:t>
      </w:r>
      <w:hyperlink r:id="rId12">
        <w:r>
          <w:rPr>
            <w:color w:val="0462C1"/>
            <w:sz w:val="22"/>
            <w:u w:val="single" w:color="0462C1"/>
          </w:rPr>
          <w:t>https://jupyter.org/</w:t>
        </w:r>
      </w:hyperlink>
      <w:hyperlink r:id="rId13">
        <w:r>
          <w:rPr>
            <w:i/>
          </w:rPr>
          <w:t xml:space="preserve"> </w:t>
        </w:r>
      </w:hyperlink>
    </w:p>
    <w:p w14:paraId="6C4CE6F3" w14:textId="3BA1E8CD" w:rsidR="00CE1605" w:rsidRDefault="003F11E6">
      <w:pPr>
        <w:numPr>
          <w:ilvl w:val="0"/>
          <w:numId w:val="6"/>
        </w:numPr>
        <w:spacing w:after="1"/>
        <w:ind w:right="0" w:hanging="370"/>
        <w:jc w:val="left"/>
      </w:pPr>
      <w:r>
        <w:t xml:space="preserve">Kaggle. </w:t>
      </w:r>
      <w:r>
        <w:tab/>
        <w:t xml:space="preserve">(n.d.). </w:t>
      </w:r>
      <w:r>
        <w:tab/>
        <w:t xml:space="preserve">Mobile </w:t>
      </w:r>
      <w:r>
        <w:tab/>
        <w:t xml:space="preserve">Device </w:t>
      </w:r>
      <w:r>
        <w:tab/>
        <w:t xml:space="preserve">Usage </w:t>
      </w:r>
      <w:r>
        <w:tab/>
        <w:t xml:space="preserve">and </w:t>
      </w:r>
      <w:r>
        <w:tab/>
        <w:t xml:space="preserve">User </w:t>
      </w:r>
      <w:r>
        <w:tab/>
        <w:t xml:space="preserve">Behavior </w:t>
      </w:r>
      <w:r>
        <w:t xml:space="preserve">Dataset. </w:t>
      </w:r>
      <w:hyperlink r:id="rId14" w:history="1">
        <w:r w:rsidR="00665D9C" w:rsidRPr="00665D9C">
          <w:rPr>
            <w:rStyle w:val="Hyperlink"/>
          </w:rPr>
          <w:t>Coffee Sales</w:t>
        </w:r>
      </w:hyperlink>
    </w:p>
    <w:p w14:paraId="5D44F183" w14:textId="77777777" w:rsidR="00CE1605" w:rsidRDefault="003F11E6">
      <w:pPr>
        <w:numPr>
          <w:ilvl w:val="0"/>
          <w:numId w:val="6"/>
        </w:numPr>
        <w:spacing w:after="2"/>
        <w:ind w:right="0" w:hanging="370"/>
        <w:jc w:val="left"/>
      </w:pPr>
      <w:r>
        <w:t xml:space="preserve">Python </w:t>
      </w:r>
      <w:r>
        <w:tab/>
        <w:t xml:space="preserve">Software </w:t>
      </w:r>
      <w:r>
        <w:tab/>
        <w:t xml:space="preserve">Foundation. </w:t>
      </w:r>
      <w:r>
        <w:tab/>
        <w:t xml:space="preserve">(n.d.). </w:t>
      </w:r>
      <w:r>
        <w:tab/>
        <w:t xml:space="preserve">Python </w:t>
      </w:r>
      <w:r>
        <w:tab/>
        <w:t xml:space="preserve">Documentation. </w:t>
      </w:r>
      <w:hyperlink r:id="rId15">
        <w:r>
          <w:rPr>
            <w:color w:val="0462C1"/>
            <w:u w:val="single" w:color="0462C1"/>
          </w:rPr>
          <w:t>https://docs.python.org/3/</w:t>
        </w:r>
      </w:hyperlink>
      <w:hyperlink r:id="rId16">
        <w:r>
          <w:t xml:space="preserve"> </w:t>
        </w:r>
      </w:hyperlink>
    </w:p>
    <w:p w14:paraId="38F20489" w14:textId="243FD1B6" w:rsidR="00CE1605" w:rsidRDefault="003F11E6">
      <w:pPr>
        <w:numPr>
          <w:ilvl w:val="0"/>
          <w:numId w:val="6"/>
        </w:numPr>
        <w:spacing w:after="2"/>
        <w:ind w:right="0" w:hanging="370"/>
        <w:jc w:val="left"/>
      </w:pPr>
      <w:r>
        <w:t xml:space="preserve">OpenAI. </w:t>
      </w:r>
      <w:r>
        <w:tab/>
        <w:t xml:space="preserve">(n.d.). </w:t>
      </w:r>
      <w:r>
        <w:tab/>
        <w:t xml:space="preserve">ChatGPT </w:t>
      </w:r>
      <w:r>
        <w:tab/>
        <w:t xml:space="preserve">for </w:t>
      </w:r>
      <w:r>
        <w:tab/>
        <w:t xml:space="preserve">coding </w:t>
      </w:r>
      <w:r>
        <w:tab/>
        <w:t xml:space="preserve">assistance </w:t>
      </w:r>
      <w:r>
        <w:tab/>
        <w:t xml:space="preserve">and </w:t>
      </w:r>
      <w:r>
        <w:tab/>
        <w:t xml:space="preserve">Python </w:t>
      </w:r>
      <w:r>
        <w:t xml:space="preserve">exploration. </w:t>
      </w:r>
      <w:hyperlink r:id="rId17">
        <w:r>
          <w:rPr>
            <w:color w:val="0462C1"/>
            <w:u w:val="single" w:color="0462C1"/>
          </w:rPr>
          <w:t>https://chatgpt.com/</w:t>
        </w:r>
      </w:hyperlink>
      <w:hyperlink r:id="rId18">
        <w:r>
          <w:t xml:space="preserve"> </w:t>
        </w:r>
      </w:hyperlink>
    </w:p>
    <w:p w14:paraId="78A70B34" w14:textId="474EC62C" w:rsidR="00CE1605" w:rsidRDefault="00CE1605">
      <w:pPr>
        <w:spacing w:after="0" w:line="259" w:lineRule="auto"/>
        <w:ind w:left="0" w:right="591" w:firstLine="0"/>
        <w:jc w:val="right"/>
      </w:pPr>
    </w:p>
    <w:sectPr w:rsidR="00CE1605">
      <w:headerReference w:type="even" r:id="rId19"/>
      <w:headerReference w:type="default" r:id="rId20"/>
      <w:footerReference w:type="even" r:id="rId21"/>
      <w:footerReference w:type="default" r:id="rId22"/>
      <w:headerReference w:type="first" r:id="rId23"/>
      <w:footerReference w:type="first" r:id="rId24"/>
      <w:pgSz w:w="11911" w:h="16841"/>
      <w:pgMar w:top="1344" w:right="1236" w:bottom="1292" w:left="1301" w:header="571" w:footer="12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5D760" w14:textId="77777777" w:rsidR="003F11E6" w:rsidRDefault="003F11E6">
      <w:pPr>
        <w:spacing w:after="0" w:line="240" w:lineRule="auto"/>
      </w:pPr>
      <w:r>
        <w:separator/>
      </w:r>
    </w:p>
  </w:endnote>
  <w:endnote w:type="continuationSeparator" w:id="0">
    <w:p w14:paraId="5867A98F" w14:textId="77777777" w:rsidR="003F11E6" w:rsidRDefault="003F1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419D4" w14:textId="77777777" w:rsidR="00CE1605" w:rsidRDefault="003F11E6">
    <w:pPr>
      <w:tabs>
        <w:tab w:val="center" w:pos="8336"/>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B58B708" wp14:editId="75729514">
              <wp:simplePos x="0" y="0"/>
              <wp:positionH relativeFrom="page">
                <wp:posOffset>635000</wp:posOffset>
              </wp:positionH>
              <wp:positionV relativeFrom="page">
                <wp:posOffset>9652000</wp:posOffset>
              </wp:positionV>
              <wp:extent cx="6108700" cy="46431"/>
              <wp:effectExtent l="0" t="0" r="0" b="0"/>
              <wp:wrapSquare wrapText="bothSides"/>
              <wp:docPr id="12618" name="Group 12618"/>
              <wp:cNvGraphicFramePr/>
              <a:graphic xmlns:a="http://schemas.openxmlformats.org/drawingml/2006/main">
                <a:graphicData uri="http://schemas.microsoft.com/office/word/2010/wordprocessingGroup">
                  <wpg:wgp>
                    <wpg:cNvGrpSpPr/>
                    <wpg:grpSpPr>
                      <a:xfrm>
                        <a:off x="0" y="0"/>
                        <a:ext cx="6108700" cy="46431"/>
                        <a:chOff x="0" y="0"/>
                        <a:chExt cx="6108700" cy="46431"/>
                      </a:xfrm>
                    </wpg:grpSpPr>
                    <wps:wsp>
                      <wps:cNvPr id="12827" name="Shape 12827"/>
                      <wps:cNvSpPr/>
                      <wps:spPr>
                        <a:xfrm>
                          <a:off x="0" y="38835"/>
                          <a:ext cx="6108700" cy="9144"/>
                        </a:xfrm>
                        <a:custGeom>
                          <a:avLst/>
                          <a:gdLst/>
                          <a:ahLst/>
                          <a:cxnLst/>
                          <a:rect l="0" t="0" r="0" b="0"/>
                          <a:pathLst>
                            <a:path w="6108700" h="9144">
                              <a:moveTo>
                                <a:pt x="0" y="0"/>
                              </a:moveTo>
                              <a:lnTo>
                                <a:pt x="6108700" y="0"/>
                              </a:lnTo>
                              <a:lnTo>
                                <a:pt x="6108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8" name="Shape 12828"/>
                      <wps:cNvSpPr/>
                      <wps:spPr>
                        <a:xfrm>
                          <a:off x="0" y="0"/>
                          <a:ext cx="6108700" cy="31318"/>
                        </a:xfrm>
                        <a:custGeom>
                          <a:avLst/>
                          <a:gdLst/>
                          <a:ahLst/>
                          <a:cxnLst/>
                          <a:rect l="0" t="0" r="0" b="0"/>
                          <a:pathLst>
                            <a:path w="6108700" h="31318">
                              <a:moveTo>
                                <a:pt x="0" y="0"/>
                              </a:moveTo>
                              <a:lnTo>
                                <a:pt x="6108700" y="0"/>
                              </a:lnTo>
                              <a:lnTo>
                                <a:pt x="6108700" y="31318"/>
                              </a:lnTo>
                              <a:lnTo>
                                <a:pt x="0" y="313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18" style="width:481pt;height:3.65601pt;position:absolute;mso-position-horizontal-relative:page;mso-position-horizontal:absolute;margin-left:50pt;mso-position-vertical-relative:page;margin-top:760pt;" coordsize="61087,464">
              <v:shape id="Shape 12829" style="position:absolute;width:61087;height:91;left:0;top:388;" coordsize="6108700,9144" path="m0,0l6108700,0l6108700,9144l0,9144l0,0">
                <v:stroke weight="0pt" endcap="flat" joinstyle="miter" miterlimit="10" on="false" color="#000000" opacity="0"/>
                <v:fill on="true" color="#000000"/>
              </v:shape>
              <v:shape id="Shape 12830" style="position:absolute;width:61087;height:313;left:0;top:0;" coordsize="6108700,31318" path="m0,0l6108700,0l6108700,31318l0,31318l0,0">
                <v:stroke weight="0pt" endcap="flat" joinstyle="miter" miterlimit="10" on="false" color="#000000" opacity="0"/>
                <v:fill on="true" color="#000000"/>
              </v:shape>
              <w10:wrap type="square"/>
            </v:group>
          </w:pict>
        </mc:Fallback>
      </mc:AlternateContent>
    </w:r>
    <w:r>
      <w:rPr>
        <w:sz w:val="31"/>
        <w:vertAlign w:val="superscript"/>
      </w:rPr>
      <w:t xml:space="preserve"> </w:t>
    </w:r>
    <w:r>
      <w:rPr>
        <w:sz w:val="22"/>
      </w:rPr>
      <w:t xml:space="preserve">Dept. of IS&amp;E, NMMAIT, Nitte </w:t>
    </w:r>
    <w:r>
      <w:rPr>
        <w:sz w:val="22"/>
      </w:rPr>
      <w:tab/>
      <w:t xml:space="preserve">Page </w:t>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92382" w14:textId="77777777" w:rsidR="00CE1605" w:rsidRDefault="003F11E6">
    <w:pPr>
      <w:tabs>
        <w:tab w:val="center" w:pos="8336"/>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7CE250A" wp14:editId="4A6FC560">
              <wp:simplePos x="0" y="0"/>
              <wp:positionH relativeFrom="page">
                <wp:posOffset>635000</wp:posOffset>
              </wp:positionH>
              <wp:positionV relativeFrom="page">
                <wp:posOffset>9652000</wp:posOffset>
              </wp:positionV>
              <wp:extent cx="6108700" cy="46431"/>
              <wp:effectExtent l="0" t="0" r="0" b="0"/>
              <wp:wrapSquare wrapText="bothSides"/>
              <wp:docPr id="12569" name="Group 12569"/>
              <wp:cNvGraphicFramePr/>
              <a:graphic xmlns:a="http://schemas.openxmlformats.org/drawingml/2006/main">
                <a:graphicData uri="http://schemas.microsoft.com/office/word/2010/wordprocessingGroup">
                  <wpg:wgp>
                    <wpg:cNvGrpSpPr/>
                    <wpg:grpSpPr>
                      <a:xfrm>
                        <a:off x="0" y="0"/>
                        <a:ext cx="6108700" cy="46431"/>
                        <a:chOff x="0" y="0"/>
                        <a:chExt cx="6108700" cy="46431"/>
                      </a:xfrm>
                    </wpg:grpSpPr>
                    <wps:wsp>
                      <wps:cNvPr id="12823" name="Shape 12823"/>
                      <wps:cNvSpPr/>
                      <wps:spPr>
                        <a:xfrm>
                          <a:off x="0" y="38835"/>
                          <a:ext cx="6108700" cy="9144"/>
                        </a:xfrm>
                        <a:custGeom>
                          <a:avLst/>
                          <a:gdLst/>
                          <a:ahLst/>
                          <a:cxnLst/>
                          <a:rect l="0" t="0" r="0" b="0"/>
                          <a:pathLst>
                            <a:path w="6108700" h="9144">
                              <a:moveTo>
                                <a:pt x="0" y="0"/>
                              </a:moveTo>
                              <a:lnTo>
                                <a:pt x="6108700" y="0"/>
                              </a:lnTo>
                              <a:lnTo>
                                <a:pt x="6108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4" name="Shape 12824"/>
                      <wps:cNvSpPr/>
                      <wps:spPr>
                        <a:xfrm>
                          <a:off x="0" y="0"/>
                          <a:ext cx="6108700" cy="31318"/>
                        </a:xfrm>
                        <a:custGeom>
                          <a:avLst/>
                          <a:gdLst/>
                          <a:ahLst/>
                          <a:cxnLst/>
                          <a:rect l="0" t="0" r="0" b="0"/>
                          <a:pathLst>
                            <a:path w="6108700" h="31318">
                              <a:moveTo>
                                <a:pt x="0" y="0"/>
                              </a:moveTo>
                              <a:lnTo>
                                <a:pt x="6108700" y="0"/>
                              </a:lnTo>
                              <a:lnTo>
                                <a:pt x="6108700" y="31318"/>
                              </a:lnTo>
                              <a:lnTo>
                                <a:pt x="0" y="313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69" style="width:481pt;height:3.65601pt;position:absolute;mso-position-horizontal-relative:page;mso-position-horizontal:absolute;margin-left:50pt;mso-position-vertical-relative:page;margin-top:760pt;" coordsize="61087,464">
              <v:shape id="Shape 12825" style="position:absolute;width:61087;height:91;left:0;top:388;" coordsize="6108700,9144" path="m0,0l6108700,0l6108700,9144l0,9144l0,0">
                <v:stroke weight="0pt" endcap="flat" joinstyle="miter" miterlimit="10" on="false" color="#000000" opacity="0"/>
                <v:fill on="true" color="#000000"/>
              </v:shape>
              <v:shape id="Shape 12826" style="position:absolute;width:61087;height:313;left:0;top:0;" coordsize="6108700,31318" path="m0,0l6108700,0l6108700,31318l0,31318l0,0">
                <v:stroke weight="0pt" endcap="flat" joinstyle="miter" miterlimit="10" on="false" color="#000000" opacity="0"/>
                <v:fill on="true" color="#000000"/>
              </v:shape>
              <w10:wrap type="square"/>
            </v:group>
          </w:pict>
        </mc:Fallback>
      </mc:AlternateContent>
    </w:r>
    <w:r>
      <w:rPr>
        <w:sz w:val="31"/>
        <w:vertAlign w:val="superscript"/>
      </w:rPr>
      <w:t xml:space="preserve"> </w:t>
    </w:r>
    <w:r>
      <w:rPr>
        <w:sz w:val="22"/>
      </w:rPr>
      <w:t xml:space="preserve">Dept. of IS&amp;E, NMMAIT, Nitte </w:t>
    </w:r>
    <w:r>
      <w:rPr>
        <w:sz w:val="22"/>
      </w:rPr>
      <w:tab/>
      <w:t xml:space="preserve">Page </w:t>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B90A9" w14:textId="77777777" w:rsidR="00CE1605" w:rsidRDefault="003F11E6">
    <w:pPr>
      <w:tabs>
        <w:tab w:val="center" w:pos="8336"/>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E006A2D" wp14:editId="00F61565">
              <wp:simplePos x="0" y="0"/>
              <wp:positionH relativeFrom="page">
                <wp:posOffset>635000</wp:posOffset>
              </wp:positionH>
              <wp:positionV relativeFrom="page">
                <wp:posOffset>9652000</wp:posOffset>
              </wp:positionV>
              <wp:extent cx="6108700" cy="46431"/>
              <wp:effectExtent l="0" t="0" r="0" b="0"/>
              <wp:wrapSquare wrapText="bothSides"/>
              <wp:docPr id="12520" name="Group 12520"/>
              <wp:cNvGraphicFramePr/>
              <a:graphic xmlns:a="http://schemas.openxmlformats.org/drawingml/2006/main">
                <a:graphicData uri="http://schemas.microsoft.com/office/word/2010/wordprocessingGroup">
                  <wpg:wgp>
                    <wpg:cNvGrpSpPr/>
                    <wpg:grpSpPr>
                      <a:xfrm>
                        <a:off x="0" y="0"/>
                        <a:ext cx="6108700" cy="46431"/>
                        <a:chOff x="0" y="0"/>
                        <a:chExt cx="6108700" cy="46431"/>
                      </a:xfrm>
                    </wpg:grpSpPr>
                    <wps:wsp>
                      <wps:cNvPr id="12819" name="Shape 12819"/>
                      <wps:cNvSpPr/>
                      <wps:spPr>
                        <a:xfrm>
                          <a:off x="0" y="38835"/>
                          <a:ext cx="6108700" cy="9144"/>
                        </a:xfrm>
                        <a:custGeom>
                          <a:avLst/>
                          <a:gdLst/>
                          <a:ahLst/>
                          <a:cxnLst/>
                          <a:rect l="0" t="0" r="0" b="0"/>
                          <a:pathLst>
                            <a:path w="6108700" h="9144">
                              <a:moveTo>
                                <a:pt x="0" y="0"/>
                              </a:moveTo>
                              <a:lnTo>
                                <a:pt x="6108700" y="0"/>
                              </a:lnTo>
                              <a:lnTo>
                                <a:pt x="6108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0" name="Shape 12820"/>
                      <wps:cNvSpPr/>
                      <wps:spPr>
                        <a:xfrm>
                          <a:off x="0" y="0"/>
                          <a:ext cx="6108700" cy="31318"/>
                        </a:xfrm>
                        <a:custGeom>
                          <a:avLst/>
                          <a:gdLst/>
                          <a:ahLst/>
                          <a:cxnLst/>
                          <a:rect l="0" t="0" r="0" b="0"/>
                          <a:pathLst>
                            <a:path w="6108700" h="31318">
                              <a:moveTo>
                                <a:pt x="0" y="0"/>
                              </a:moveTo>
                              <a:lnTo>
                                <a:pt x="6108700" y="0"/>
                              </a:lnTo>
                              <a:lnTo>
                                <a:pt x="6108700" y="31318"/>
                              </a:lnTo>
                              <a:lnTo>
                                <a:pt x="0" y="313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20" style="width:481pt;height:3.65601pt;position:absolute;mso-position-horizontal-relative:page;mso-position-horizontal:absolute;margin-left:50pt;mso-position-vertical-relative:page;margin-top:760pt;" coordsize="61087,464">
              <v:shape id="Shape 12821" style="position:absolute;width:61087;height:91;left:0;top:388;" coordsize="6108700,9144" path="m0,0l6108700,0l6108700,9144l0,9144l0,0">
                <v:stroke weight="0pt" endcap="flat" joinstyle="miter" miterlimit="10" on="false" color="#000000" opacity="0"/>
                <v:fill on="true" color="#000000"/>
              </v:shape>
              <v:shape id="Shape 12822" style="position:absolute;width:61087;height:313;left:0;top:0;" coordsize="6108700,31318" path="m0,0l6108700,0l6108700,31318l0,31318l0,0">
                <v:stroke weight="0pt" endcap="flat" joinstyle="miter" miterlimit="10" on="false" color="#000000" opacity="0"/>
                <v:fill on="true" color="#000000"/>
              </v:shape>
              <w10:wrap type="square"/>
            </v:group>
          </w:pict>
        </mc:Fallback>
      </mc:AlternateContent>
    </w:r>
    <w:r>
      <w:rPr>
        <w:sz w:val="31"/>
        <w:vertAlign w:val="superscript"/>
      </w:rPr>
      <w:t xml:space="preserve"> </w:t>
    </w:r>
    <w:r>
      <w:rPr>
        <w:sz w:val="22"/>
      </w:rPr>
      <w:t xml:space="preserve">Dept. of IS&amp;E, NMMAIT, Nitte </w:t>
    </w:r>
    <w:r>
      <w:rPr>
        <w:sz w:val="22"/>
      </w:rPr>
      <w:tab/>
      <w:t xml:space="preserve">Page </w:t>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5246F1" w14:textId="77777777" w:rsidR="003F11E6" w:rsidRDefault="003F11E6">
      <w:pPr>
        <w:spacing w:after="0" w:line="240" w:lineRule="auto"/>
      </w:pPr>
      <w:r>
        <w:separator/>
      </w:r>
    </w:p>
  </w:footnote>
  <w:footnote w:type="continuationSeparator" w:id="0">
    <w:p w14:paraId="7FA4C7B8" w14:textId="77777777" w:rsidR="003F11E6" w:rsidRDefault="003F11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7F489" w14:textId="77777777" w:rsidR="00CE1605" w:rsidRDefault="003F11E6">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911B756" wp14:editId="57B312C4">
              <wp:simplePos x="0" y="0"/>
              <wp:positionH relativeFrom="page">
                <wp:posOffset>895985</wp:posOffset>
              </wp:positionH>
              <wp:positionV relativeFrom="page">
                <wp:posOffset>636270</wp:posOffset>
              </wp:positionV>
              <wp:extent cx="5768975" cy="55880"/>
              <wp:effectExtent l="0" t="0" r="0" b="0"/>
              <wp:wrapSquare wrapText="bothSides"/>
              <wp:docPr id="12578" name="Group 12578"/>
              <wp:cNvGraphicFramePr/>
              <a:graphic xmlns:a="http://schemas.openxmlformats.org/drawingml/2006/main">
                <a:graphicData uri="http://schemas.microsoft.com/office/word/2010/wordprocessingGroup">
                  <wpg:wgp>
                    <wpg:cNvGrpSpPr/>
                    <wpg:grpSpPr>
                      <a:xfrm>
                        <a:off x="0" y="0"/>
                        <a:ext cx="5768975" cy="55880"/>
                        <a:chOff x="0" y="0"/>
                        <a:chExt cx="5768975" cy="55880"/>
                      </a:xfrm>
                    </wpg:grpSpPr>
                    <wps:wsp>
                      <wps:cNvPr id="12815" name="Shape 12815"/>
                      <wps:cNvSpPr/>
                      <wps:spPr>
                        <a:xfrm>
                          <a:off x="0" y="18161"/>
                          <a:ext cx="5768975" cy="37719"/>
                        </a:xfrm>
                        <a:custGeom>
                          <a:avLst/>
                          <a:gdLst/>
                          <a:ahLst/>
                          <a:cxnLst/>
                          <a:rect l="0" t="0" r="0" b="0"/>
                          <a:pathLst>
                            <a:path w="5768975" h="37719">
                              <a:moveTo>
                                <a:pt x="0" y="0"/>
                              </a:moveTo>
                              <a:lnTo>
                                <a:pt x="5768975" y="0"/>
                              </a:lnTo>
                              <a:lnTo>
                                <a:pt x="5768975"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6" name="Shape 12816"/>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78" style="width:454.25pt;height:4.39996pt;position:absolute;mso-position-horizontal-relative:page;mso-position-horizontal:absolute;margin-left:70.55pt;mso-position-vertical-relative:page;margin-top:50.1pt;" coordsize="57689,558">
              <v:shape id="Shape 12817" style="position:absolute;width:57689;height:377;left:0;top:181;" coordsize="5768975,37719" path="m0,0l5768975,0l5768975,37719l0,37719l0,0">
                <v:stroke weight="0pt" endcap="flat" joinstyle="miter" miterlimit="10" on="false" color="#000000" opacity="0"/>
                <v:fill on="true" color="#000000"/>
              </v:shape>
              <v:shape id="Shape 12818" style="position:absolute;width:57689;height:91;left:0;top:0;" coordsize="5768975,9144" path="m0,0l5768975,0l5768975,9144l0,9144l0,0">
                <v:stroke weight="0pt" endcap="flat" joinstyle="miter" miterlimit="10" on="false" color="#000000" opacity="0"/>
                <v:fill on="true" color="#000000"/>
              </v:shape>
              <w10:wrap type="square"/>
            </v:group>
          </w:pict>
        </mc:Fallback>
      </mc:AlternateContent>
    </w:r>
    <w:r>
      <w:rPr>
        <w:sz w:val="20"/>
      </w:rPr>
      <w:t xml:space="preserve"> </w:t>
    </w:r>
  </w:p>
  <w:p w14:paraId="1E6CF7AD" w14:textId="77777777" w:rsidR="00CE1605" w:rsidRDefault="003F11E6">
    <w:pPr>
      <w:tabs>
        <w:tab w:val="center" w:pos="8345"/>
      </w:tabs>
      <w:spacing w:after="0" w:line="259" w:lineRule="auto"/>
      <w:ind w:left="0" w:right="0" w:firstLine="0"/>
      <w:jc w:val="left"/>
    </w:pPr>
    <w:r>
      <w:t xml:space="preserve">Data Analysis on Device Performance </w:t>
    </w:r>
    <w:r>
      <w:tab/>
    </w:r>
    <w:r>
      <w:rPr>
        <w:sz w:val="20"/>
      </w:rPr>
      <w:t xml:space="preserve">2024-2025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D30B2" w14:textId="77777777" w:rsidR="00CE1605" w:rsidRDefault="003F11E6">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BE3CFB5" wp14:editId="3DA418D0">
              <wp:simplePos x="0" y="0"/>
              <wp:positionH relativeFrom="page">
                <wp:posOffset>895985</wp:posOffset>
              </wp:positionH>
              <wp:positionV relativeFrom="page">
                <wp:posOffset>636270</wp:posOffset>
              </wp:positionV>
              <wp:extent cx="5768975" cy="55880"/>
              <wp:effectExtent l="0" t="0" r="0" b="0"/>
              <wp:wrapSquare wrapText="bothSides"/>
              <wp:docPr id="12529" name="Group 12529"/>
              <wp:cNvGraphicFramePr/>
              <a:graphic xmlns:a="http://schemas.openxmlformats.org/drawingml/2006/main">
                <a:graphicData uri="http://schemas.microsoft.com/office/word/2010/wordprocessingGroup">
                  <wpg:wgp>
                    <wpg:cNvGrpSpPr/>
                    <wpg:grpSpPr>
                      <a:xfrm>
                        <a:off x="0" y="0"/>
                        <a:ext cx="5768975" cy="55880"/>
                        <a:chOff x="0" y="0"/>
                        <a:chExt cx="5768975" cy="55880"/>
                      </a:xfrm>
                    </wpg:grpSpPr>
                    <wps:wsp>
                      <wps:cNvPr id="12811" name="Shape 12811"/>
                      <wps:cNvSpPr/>
                      <wps:spPr>
                        <a:xfrm>
                          <a:off x="0" y="18161"/>
                          <a:ext cx="5768975" cy="37719"/>
                        </a:xfrm>
                        <a:custGeom>
                          <a:avLst/>
                          <a:gdLst/>
                          <a:ahLst/>
                          <a:cxnLst/>
                          <a:rect l="0" t="0" r="0" b="0"/>
                          <a:pathLst>
                            <a:path w="5768975" h="37719">
                              <a:moveTo>
                                <a:pt x="0" y="0"/>
                              </a:moveTo>
                              <a:lnTo>
                                <a:pt x="5768975" y="0"/>
                              </a:lnTo>
                              <a:lnTo>
                                <a:pt x="5768975"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2" name="Shape 12812"/>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29" style="width:454.25pt;height:4.39996pt;position:absolute;mso-position-horizontal-relative:page;mso-position-horizontal:absolute;margin-left:70.55pt;mso-position-vertical-relative:page;margin-top:50.1pt;" coordsize="57689,558">
              <v:shape id="Shape 12813" style="position:absolute;width:57689;height:377;left:0;top:181;" coordsize="5768975,37719" path="m0,0l5768975,0l5768975,37719l0,37719l0,0">
                <v:stroke weight="0pt" endcap="flat" joinstyle="miter" miterlimit="10" on="false" color="#000000" opacity="0"/>
                <v:fill on="true" color="#000000"/>
              </v:shape>
              <v:shape id="Shape 12814" style="position:absolute;width:57689;height:91;left:0;top:0;" coordsize="5768975,9144" path="m0,0l5768975,0l5768975,9144l0,9144l0,0">
                <v:stroke weight="0pt" endcap="flat" joinstyle="miter" miterlimit="10" on="false" color="#000000" opacity="0"/>
                <v:fill on="true" color="#000000"/>
              </v:shape>
              <w10:wrap type="square"/>
            </v:group>
          </w:pict>
        </mc:Fallback>
      </mc:AlternateContent>
    </w:r>
    <w:r>
      <w:rPr>
        <w:sz w:val="20"/>
      </w:rPr>
      <w:t xml:space="preserve"> </w:t>
    </w:r>
  </w:p>
  <w:p w14:paraId="24D1F1EF" w14:textId="75597C23" w:rsidR="00CE1605" w:rsidRDefault="003F11E6">
    <w:pPr>
      <w:tabs>
        <w:tab w:val="center" w:pos="8345"/>
      </w:tabs>
      <w:spacing w:after="0" w:line="259" w:lineRule="auto"/>
      <w:ind w:left="0" w:right="0" w:firstLine="0"/>
      <w:jc w:val="left"/>
    </w:pPr>
    <w:r>
      <w:t>D</w:t>
    </w:r>
    <w:r w:rsidR="00C34930">
      <w:t>ata Analysis on Coffee Sales</w:t>
    </w:r>
    <w:r>
      <w:tab/>
    </w:r>
    <w:r>
      <w:rPr>
        <w:sz w:val="20"/>
      </w:rPr>
      <w:t xml:space="preserve">2024-2025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0216B" w14:textId="77777777" w:rsidR="00CE1605" w:rsidRDefault="003F11E6">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CF3DE6C" wp14:editId="72A8BA4F">
              <wp:simplePos x="0" y="0"/>
              <wp:positionH relativeFrom="page">
                <wp:posOffset>895985</wp:posOffset>
              </wp:positionH>
              <wp:positionV relativeFrom="page">
                <wp:posOffset>636270</wp:posOffset>
              </wp:positionV>
              <wp:extent cx="5768975" cy="55880"/>
              <wp:effectExtent l="0" t="0" r="0" b="0"/>
              <wp:wrapSquare wrapText="bothSides"/>
              <wp:docPr id="12480" name="Group 12480"/>
              <wp:cNvGraphicFramePr/>
              <a:graphic xmlns:a="http://schemas.openxmlformats.org/drawingml/2006/main">
                <a:graphicData uri="http://schemas.microsoft.com/office/word/2010/wordprocessingGroup">
                  <wpg:wgp>
                    <wpg:cNvGrpSpPr/>
                    <wpg:grpSpPr>
                      <a:xfrm>
                        <a:off x="0" y="0"/>
                        <a:ext cx="5768975" cy="55880"/>
                        <a:chOff x="0" y="0"/>
                        <a:chExt cx="5768975" cy="55880"/>
                      </a:xfrm>
                    </wpg:grpSpPr>
                    <wps:wsp>
                      <wps:cNvPr id="12807" name="Shape 12807"/>
                      <wps:cNvSpPr/>
                      <wps:spPr>
                        <a:xfrm>
                          <a:off x="0" y="18161"/>
                          <a:ext cx="5768975" cy="37719"/>
                        </a:xfrm>
                        <a:custGeom>
                          <a:avLst/>
                          <a:gdLst/>
                          <a:ahLst/>
                          <a:cxnLst/>
                          <a:rect l="0" t="0" r="0" b="0"/>
                          <a:pathLst>
                            <a:path w="5768975" h="37719">
                              <a:moveTo>
                                <a:pt x="0" y="0"/>
                              </a:moveTo>
                              <a:lnTo>
                                <a:pt x="5768975" y="0"/>
                              </a:lnTo>
                              <a:lnTo>
                                <a:pt x="5768975"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8" name="Shape 12808"/>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80" style="width:454.25pt;height:4.39996pt;position:absolute;mso-position-horizontal-relative:page;mso-position-horizontal:absolute;margin-left:70.55pt;mso-position-vertical-relative:page;margin-top:50.1pt;" coordsize="57689,558">
              <v:shape id="Shape 12809" style="position:absolute;width:57689;height:377;left:0;top:181;" coordsize="5768975,37719" path="m0,0l5768975,0l5768975,37719l0,37719l0,0">
                <v:stroke weight="0pt" endcap="flat" joinstyle="miter" miterlimit="10" on="false" color="#000000" opacity="0"/>
                <v:fill on="true" color="#000000"/>
              </v:shape>
              <v:shape id="Shape 12810" style="position:absolute;width:57689;height:91;left:0;top:0;" coordsize="5768975,9144" path="m0,0l5768975,0l5768975,9144l0,9144l0,0">
                <v:stroke weight="0pt" endcap="flat" joinstyle="miter" miterlimit="10" on="false" color="#000000" opacity="0"/>
                <v:fill on="true" color="#000000"/>
              </v:shape>
              <w10:wrap type="square"/>
            </v:group>
          </w:pict>
        </mc:Fallback>
      </mc:AlternateContent>
    </w:r>
    <w:r>
      <w:rPr>
        <w:sz w:val="20"/>
      </w:rPr>
      <w:t xml:space="preserve"> </w:t>
    </w:r>
  </w:p>
  <w:p w14:paraId="30FF00AE" w14:textId="77777777" w:rsidR="00CE1605" w:rsidRDefault="003F11E6">
    <w:pPr>
      <w:tabs>
        <w:tab w:val="center" w:pos="8345"/>
      </w:tabs>
      <w:spacing w:after="0" w:line="259" w:lineRule="auto"/>
      <w:ind w:left="0" w:right="0" w:firstLine="0"/>
      <w:jc w:val="left"/>
    </w:pPr>
    <w:r>
      <w:t xml:space="preserve">Data Analysis on Device Performance </w:t>
    </w:r>
    <w:r>
      <w:tab/>
    </w:r>
    <w:r>
      <w:rPr>
        <w:sz w:val="20"/>
      </w:rPr>
      <w:t xml:space="preserve">2024-2025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42193"/>
    <w:multiLevelType w:val="multilevel"/>
    <w:tmpl w:val="9A66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7E60D7"/>
    <w:multiLevelType w:val="multilevel"/>
    <w:tmpl w:val="B2AE40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615801"/>
    <w:multiLevelType w:val="multilevel"/>
    <w:tmpl w:val="B81A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9525DD"/>
    <w:multiLevelType w:val="multilevel"/>
    <w:tmpl w:val="75442D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B6088E"/>
    <w:multiLevelType w:val="hybridMultilevel"/>
    <w:tmpl w:val="BA468C28"/>
    <w:lvl w:ilvl="0" w:tplc="80A60734">
      <w:start w:val="1"/>
      <w:numFmt w:val="decimal"/>
      <w:lvlText w:val="%1."/>
      <w:lvlJc w:val="left"/>
      <w:pPr>
        <w:ind w:left="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842ACA">
      <w:start w:val="1"/>
      <w:numFmt w:val="lowerLetter"/>
      <w:lvlText w:val="%2"/>
      <w:lvlJc w:val="left"/>
      <w:pPr>
        <w:ind w:left="1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82F930">
      <w:start w:val="1"/>
      <w:numFmt w:val="lowerRoman"/>
      <w:lvlText w:val="%3"/>
      <w:lvlJc w:val="left"/>
      <w:pPr>
        <w:ind w:left="2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84FE7C">
      <w:start w:val="1"/>
      <w:numFmt w:val="decimal"/>
      <w:lvlText w:val="%4"/>
      <w:lvlJc w:val="left"/>
      <w:pPr>
        <w:ind w:left="30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72FC8A">
      <w:start w:val="1"/>
      <w:numFmt w:val="lowerLetter"/>
      <w:lvlText w:val="%5"/>
      <w:lvlJc w:val="left"/>
      <w:pPr>
        <w:ind w:left="3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BCE2CC">
      <w:start w:val="1"/>
      <w:numFmt w:val="lowerRoman"/>
      <w:lvlText w:val="%6"/>
      <w:lvlJc w:val="left"/>
      <w:pPr>
        <w:ind w:left="44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B0C614">
      <w:start w:val="1"/>
      <w:numFmt w:val="decimal"/>
      <w:lvlText w:val="%7"/>
      <w:lvlJc w:val="left"/>
      <w:pPr>
        <w:ind w:left="5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4EAA8E">
      <w:start w:val="1"/>
      <w:numFmt w:val="lowerLetter"/>
      <w:lvlText w:val="%8"/>
      <w:lvlJc w:val="left"/>
      <w:pPr>
        <w:ind w:left="5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EC1BB4">
      <w:start w:val="1"/>
      <w:numFmt w:val="lowerRoman"/>
      <w:lvlText w:val="%9"/>
      <w:lvlJc w:val="left"/>
      <w:pPr>
        <w:ind w:left="6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E63462"/>
    <w:multiLevelType w:val="hybridMultilevel"/>
    <w:tmpl w:val="9DC62146"/>
    <w:lvl w:ilvl="0" w:tplc="DEE218EA">
      <w:start w:val="1"/>
      <w:numFmt w:val="decimal"/>
      <w:lvlText w:val="%1."/>
      <w:lvlJc w:val="left"/>
      <w:pPr>
        <w:ind w:left="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E6D4A4">
      <w:start w:val="1"/>
      <w:numFmt w:val="lowerLetter"/>
      <w:lvlText w:val="%2"/>
      <w:lvlJc w:val="left"/>
      <w:pPr>
        <w:ind w:left="1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4618E2">
      <w:start w:val="1"/>
      <w:numFmt w:val="lowerRoman"/>
      <w:lvlText w:val="%3"/>
      <w:lvlJc w:val="left"/>
      <w:pPr>
        <w:ind w:left="2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48C9FE">
      <w:start w:val="1"/>
      <w:numFmt w:val="decimal"/>
      <w:lvlText w:val="%4"/>
      <w:lvlJc w:val="left"/>
      <w:pPr>
        <w:ind w:left="30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94321C">
      <w:start w:val="1"/>
      <w:numFmt w:val="lowerLetter"/>
      <w:lvlText w:val="%5"/>
      <w:lvlJc w:val="left"/>
      <w:pPr>
        <w:ind w:left="3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381C40">
      <w:start w:val="1"/>
      <w:numFmt w:val="lowerRoman"/>
      <w:lvlText w:val="%6"/>
      <w:lvlJc w:val="left"/>
      <w:pPr>
        <w:ind w:left="44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EA36C4">
      <w:start w:val="1"/>
      <w:numFmt w:val="decimal"/>
      <w:lvlText w:val="%7"/>
      <w:lvlJc w:val="left"/>
      <w:pPr>
        <w:ind w:left="5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841808">
      <w:start w:val="1"/>
      <w:numFmt w:val="lowerLetter"/>
      <w:lvlText w:val="%8"/>
      <w:lvlJc w:val="left"/>
      <w:pPr>
        <w:ind w:left="5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643666">
      <w:start w:val="1"/>
      <w:numFmt w:val="lowerRoman"/>
      <w:lvlText w:val="%9"/>
      <w:lvlJc w:val="left"/>
      <w:pPr>
        <w:ind w:left="6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80838D3"/>
    <w:multiLevelType w:val="multilevel"/>
    <w:tmpl w:val="878E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AC3834"/>
    <w:multiLevelType w:val="hybridMultilevel"/>
    <w:tmpl w:val="D9182CF0"/>
    <w:lvl w:ilvl="0" w:tplc="4A249494">
      <w:start w:val="1"/>
      <w:numFmt w:val="bullet"/>
      <w:lvlText w:val="•"/>
      <w:lvlJc w:val="left"/>
      <w:pPr>
        <w:ind w:left="8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6812DC">
      <w:start w:val="1"/>
      <w:numFmt w:val="bullet"/>
      <w:lvlText w:val="o"/>
      <w:lvlJc w:val="left"/>
      <w:pPr>
        <w:ind w:left="15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B76F37A">
      <w:start w:val="1"/>
      <w:numFmt w:val="bullet"/>
      <w:lvlText w:val="▪"/>
      <w:lvlJc w:val="left"/>
      <w:pPr>
        <w:ind w:left="22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2AA2B0">
      <w:start w:val="1"/>
      <w:numFmt w:val="bullet"/>
      <w:lvlText w:val="•"/>
      <w:lvlJc w:val="left"/>
      <w:pPr>
        <w:ind w:left="30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E0B06A">
      <w:start w:val="1"/>
      <w:numFmt w:val="bullet"/>
      <w:lvlText w:val="o"/>
      <w:lvlJc w:val="left"/>
      <w:pPr>
        <w:ind w:left="37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DE2A466">
      <w:start w:val="1"/>
      <w:numFmt w:val="bullet"/>
      <w:lvlText w:val="▪"/>
      <w:lvlJc w:val="left"/>
      <w:pPr>
        <w:ind w:left="44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1A86AFC">
      <w:start w:val="1"/>
      <w:numFmt w:val="bullet"/>
      <w:lvlText w:val="•"/>
      <w:lvlJc w:val="left"/>
      <w:pPr>
        <w:ind w:left="51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8A288E">
      <w:start w:val="1"/>
      <w:numFmt w:val="bullet"/>
      <w:lvlText w:val="o"/>
      <w:lvlJc w:val="left"/>
      <w:pPr>
        <w:ind w:left="58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8460C92">
      <w:start w:val="1"/>
      <w:numFmt w:val="bullet"/>
      <w:lvlText w:val="▪"/>
      <w:lvlJc w:val="left"/>
      <w:pPr>
        <w:ind w:left="66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AA156CA"/>
    <w:multiLevelType w:val="hybridMultilevel"/>
    <w:tmpl w:val="ACB2A490"/>
    <w:lvl w:ilvl="0" w:tplc="998AC53A">
      <w:start w:val="1"/>
      <w:numFmt w:val="bullet"/>
      <w:lvlText w:val="•"/>
      <w:lvlJc w:val="left"/>
      <w:pPr>
        <w:ind w:left="8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B80D3C">
      <w:start w:val="1"/>
      <w:numFmt w:val="bullet"/>
      <w:lvlText w:val="➢"/>
      <w:lvlJc w:val="left"/>
      <w:pPr>
        <w:ind w:left="1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9E43908">
      <w:start w:val="1"/>
      <w:numFmt w:val="bullet"/>
      <w:lvlText w:val="▪"/>
      <w:lvlJc w:val="left"/>
      <w:pPr>
        <w:ind w:left="19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3885CA">
      <w:start w:val="1"/>
      <w:numFmt w:val="bullet"/>
      <w:lvlText w:val="•"/>
      <w:lvlJc w:val="left"/>
      <w:pPr>
        <w:ind w:left="26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4817A6">
      <w:start w:val="1"/>
      <w:numFmt w:val="bullet"/>
      <w:lvlText w:val="o"/>
      <w:lvlJc w:val="left"/>
      <w:pPr>
        <w:ind w:left="33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9C787C">
      <w:start w:val="1"/>
      <w:numFmt w:val="bullet"/>
      <w:lvlText w:val="▪"/>
      <w:lvlJc w:val="left"/>
      <w:pPr>
        <w:ind w:left="40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9233CC">
      <w:start w:val="1"/>
      <w:numFmt w:val="bullet"/>
      <w:lvlText w:val="•"/>
      <w:lvlJc w:val="left"/>
      <w:pPr>
        <w:ind w:left="48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C0F01C">
      <w:start w:val="1"/>
      <w:numFmt w:val="bullet"/>
      <w:lvlText w:val="o"/>
      <w:lvlJc w:val="left"/>
      <w:pPr>
        <w:ind w:left="55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EA7912">
      <w:start w:val="1"/>
      <w:numFmt w:val="bullet"/>
      <w:lvlText w:val="▪"/>
      <w:lvlJc w:val="left"/>
      <w:pPr>
        <w:ind w:left="62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DB606D4"/>
    <w:multiLevelType w:val="multilevel"/>
    <w:tmpl w:val="207C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0D75F0"/>
    <w:multiLevelType w:val="multilevel"/>
    <w:tmpl w:val="8B5C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88489F"/>
    <w:multiLevelType w:val="multilevel"/>
    <w:tmpl w:val="8920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EB4190"/>
    <w:multiLevelType w:val="hybridMultilevel"/>
    <w:tmpl w:val="0038B9CE"/>
    <w:lvl w:ilvl="0" w:tplc="AB8C9E5A">
      <w:start w:val="1"/>
      <w:numFmt w:val="decimal"/>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1E6CEA">
      <w:start w:val="1"/>
      <w:numFmt w:val="bullet"/>
      <w:lvlText w:val="o"/>
      <w:lvlJc w:val="left"/>
      <w:pPr>
        <w:ind w:left="15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274872A">
      <w:start w:val="1"/>
      <w:numFmt w:val="bullet"/>
      <w:lvlText w:val=""/>
      <w:lvlJc w:val="left"/>
      <w:pPr>
        <w:ind w:left="217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8323BFC">
      <w:start w:val="1"/>
      <w:numFmt w:val="bullet"/>
      <w:lvlText w:val="•"/>
      <w:lvlJc w:val="left"/>
      <w:pPr>
        <w:ind w:left="289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6E2C090">
      <w:start w:val="1"/>
      <w:numFmt w:val="bullet"/>
      <w:lvlText w:val="o"/>
      <w:lvlJc w:val="left"/>
      <w:pPr>
        <w:ind w:left="361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A8687C0">
      <w:start w:val="1"/>
      <w:numFmt w:val="bullet"/>
      <w:lvlText w:val="▪"/>
      <w:lvlJc w:val="left"/>
      <w:pPr>
        <w:ind w:left="433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0E484D2">
      <w:start w:val="1"/>
      <w:numFmt w:val="bullet"/>
      <w:lvlText w:val="•"/>
      <w:lvlJc w:val="left"/>
      <w:pPr>
        <w:ind w:left="505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4AA086A">
      <w:start w:val="1"/>
      <w:numFmt w:val="bullet"/>
      <w:lvlText w:val="o"/>
      <w:lvlJc w:val="left"/>
      <w:pPr>
        <w:ind w:left="577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5166AB4">
      <w:start w:val="1"/>
      <w:numFmt w:val="bullet"/>
      <w:lvlText w:val="▪"/>
      <w:lvlJc w:val="left"/>
      <w:pPr>
        <w:ind w:left="649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1FE19E9"/>
    <w:multiLevelType w:val="hybridMultilevel"/>
    <w:tmpl w:val="80300F7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7F5E5C"/>
    <w:multiLevelType w:val="multilevel"/>
    <w:tmpl w:val="79B2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4F57DB"/>
    <w:multiLevelType w:val="hybridMultilevel"/>
    <w:tmpl w:val="66CE7B54"/>
    <w:lvl w:ilvl="0" w:tplc="A146A20A">
      <w:start w:val="1"/>
      <w:numFmt w:val="decimal"/>
      <w:lvlText w:val="%1."/>
      <w:lvlJc w:val="left"/>
      <w:pPr>
        <w:ind w:left="73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03BA4ACA">
      <w:start w:val="1"/>
      <w:numFmt w:val="lowerLetter"/>
      <w:lvlText w:val="%2"/>
      <w:lvlJc w:val="left"/>
      <w:pPr>
        <w:ind w:left="14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8A322486">
      <w:start w:val="1"/>
      <w:numFmt w:val="lowerRoman"/>
      <w:lvlText w:val="%3"/>
      <w:lvlJc w:val="left"/>
      <w:pPr>
        <w:ind w:left="21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776867D4">
      <w:start w:val="1"/>
      <w:numFmt w:val="decimal"/>
      <w:lvlText w:val="%4"/>
      <w:lvlJc w:val="left"/>
      <w:pPr>
        <w:ind w:left="28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C3B0B0B4">
      <w:start w:val="1"/>
      <w:numFmt w:val="lowerLetter"/>
      <w:lvlText w:val="%5"/>
      <w:lvlJc w:val="left"/>
      <w:pPr>
        <w:ind w:left="36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56B6E282">
      <w:start w:val="1"/>
      <w:numFmt w:val="lowerRoman"/>
      <w:lvlText w:val="%6"/>
      <w:lvlJc w:val="left"/>
      <w:pPr>
        <w:ind w:left="43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17C8BE50">
      <w:start w:val="1"/>
      <w:numFmt w:val="decimal"/>
      <w:lvlText w:val="%7"/>
      <w:lvlJc w:val="left"/>
      <w:pPr>
        <w:ind w:left="50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96665CAA">
      <w:start w:val="1"/>
      <w:numFmt w:val="lowerLetter"/>
      <w:lvlText w:val="%8"/>
      <w:lvlJc w:val="left"/>
      <w:pPr>
        <w:ind w:left="57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46EAE340">
      <w:start w:val="1"/>
      <w:numFmt w:val="lowerRoman"/>
      <w:lvlText w:val="%9"/>
      <w:lvlJc w:val="left"/>
      <w:pPr>
        <w:ind w:left="64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num w:numId="1" w16cid:durableId="191383273">
    <w:abstractNumId w:val="8"/>
  </w:num>
  <w:num w:numId="2" w16cid:durableId="1027410277">
    <w:abstractNumId w:val="7"/>
  </w:num>
  <w:num w:numId="3" w16cid:durableId="1399479944">
    <w:abstractNumId w:val="5"/>
  </w:num>
  <w:num w:numId="4" w16cid:durableId="271515963">
    <w:abstractNumId w:val="4"/>
  </w:num>
  <w:num w:numId="5" w16cid:durableId="1686908342">
    <w:abstractNumId w:val="12"/>
  </w:num>
  <w:num w:numId="6" w16cid:durableId="2071226714">
    <w:abstractNumId w:val="15"/>
  </w:num>
  <w:num w:numId="7" w16cid:durableId="1974287181">
    <w:abstractNumId w:val="11"/>
  </w:num>
  <w:num w:numId="8" w16cid:durableId="1971470767">
    <w:abstractNumId w:val="10"/>
  </w:num>
  <w:num w:numId="9" w16cid:durableId="1587301458">
    <w:abstractNumId w:val="6"/>
  </w:num>
  <w:num w:numId="10" w16cid:durableId="650907206">
    <w:abstractNumId w:val="9"/>
  </w:num>
  <w:num w:numId="11" w16cid:durableId="919020309">
    <w:abstractNumId w:val="2"/>
  </w:num>
  <w:num w:numId="12" w16cid:durableId="1327660965">
    <w:abstractNumId w:val="0"/>
  </w:num>
  <w:num w:numId="13" w16cid:durableId="1560818516">
    <w:abstractNumId w:val="3"/>
  </w:num>
  <w:num w:numId="14" w16cid:durableId="1591162368">
    <w:abstractNumId w:val="13"/>
  </w:num>
  <w:num w:numId="15" w16cid:durableId="1126268044">
    <w:abstractNumId w:val="14"/>
  </w:num>
  <w:num w:numId="16" w16cid:durableId="975766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605"/>
    <w:rsid w:val="00001921"/>
    <w:rsid w:val="00001B87"/>
    <w:rsid w:val="000100E7"/>
    <w:rsid w:val="00085065"/>
    <w:rsid w:val="000A32D4"/>
    <w:rsid w:val="000B568C"/>
    <w:rsid w:val="000F695F"/>
    <w:rsid w:val="000F72C4"/>
    <w:rsid w:val="001100AE"/>
    <w:rsid w:val="00126A58"/>
    <w:rsid w:val="00154575"/>
    <w:rsid w:val="00183820"/>
    <w:rsid w:val="0019722C"/>
    <w:rsid w:val="001C16E1"/>
    <w:rsid w:val="002955E0"/>
    <w:rsid w:val="002B7C67"/>
    <w:rsid w:val="002C3A08"/>
    <w:rsid w:val="002D138D"/>
    <w:rsid w:val="002E13A9"/>
    <w:rsid w:val="003045A6"/>
    <w:rsid w:val="00397815"/>
    <w:rsid w:val="003B30DD"/>
    <w:rsid w:val="003D2673"/>
    <w:rsid w:val="003F11E6"/>
    <w:rsid w:val="00405AF6"/>
    <w:rsid w:val="00444C88"/>
    <w:rsid w:val="004A00AD"/>
    <w:rsid w:val="004C561A"/>
    <w:rsid w:val="004C7E88"/>
    <w:rsid w:val="005125B0"/>
    <w:rsid w:val="005307FC"/>
    <w:rsid w:val="00537904"/>
    <w:rsid w:val="005546C3"/>
    <w:rsid w:val="00567D92"/>
    <w:rsid w:val="00570FDE"/>
    <w:rsid w:val="005C0EC8"/>
    <w:rsid w:val="00612A0F"/>
    <w:rsid w:val="0061635D"/>
    <w:rsid w:val="0064085B"/>
    <w:rsid w:val="006525C0"/>
    <w:rsid w:val="00653CED"/>
    <w:rsid w:val="00665D9C"/>
    <w:rsid w:val="0068236B"/>
    <w:rsid w:val="0069235B"/>
    <w:rsid w:val="00695ABD"/>
    <w:rsid w:val="006A7E73"/>
    <w:rsid w:val="006E06D7"/>
    <w:rsid w:val="00705860"/>
    <w:rsid w:val="007B32BE"/>
    <w:rsid w:val="007C3604"/>
    <w:rsid w:val="007C5DE6"/>
    <w:rsid w:val="007D26C5"/>
    <w:rsid w:val="007E1051"/>
    <w:rsid w:val="007F6878"/>
    <w:rsid w:val="00856120"/>
    <w:rsid w:val="008612E8"/>
    <w:rsid w:val="008909B8"/>
    <w:rsid w:val="0089280E"/>
    <w:rsid w:val="008B4F38"/>
    <w:rsid w:val="008F5A8B"/>
    <w:rsid w:val="008F75D6"/>
    <w:rsid w:val="00907030"/>
    <w:rsid w:val="0099342B"/>
    <w:rsid w:val="009B0909"/>
    <w:rsid w:val="009C3F8D"/>
    <w:rsid w:val="00A207A5"/>
    <w:rsid w:val="00A54FE9"/>
    <w:rsid w:val="00A936D8"/>
    <w:rsid w:val="00AA14F1"/>
    <w:rsid w:val="00AA5588"/>
    <w:rsid w:val="00AB12FB"/>
    <w:rsid w:val="00AB7282"/>
    <w:rsid w:val="00AF0939"/>
    <w:rsid w:val="00B437BE"/>
    <w:rsid w:val="00B51C81"/>
    <w:rsid w:val="00B73886"/>
    <w:rsid w:val="00B8684A"/>
    <w:rsid w:val="00BC2EE4"/>
    <w:rsid w:val="00BF33CB"/>
    <w:rsid w:val="00BF5188"/>
    <w:rsid w:val="00C0167F"/>
    <w:rsid w:val="00C01F7F"/>
    <w:rsid w:val="00C2406D"/>
    <w:rsid w:val="00C336FF"/>
    <w:rsid w:val="00C34930"/>
    <w:rsid w:val="00C476CE"/>
    <w:rsid w:val="00C51F3C"/>
    <w:rsid w:val="00C563B6"/>
    <w:rsid w:val="00C61C46"/>
    <w:rsid w:val="00CE03D4"/>
    <w:rsid w:val="00CE1605"/>
    <w:rsid w:val="00D02E3B"/>
    <w:rsid w:val="00D0546D"/>
    <w:rsid w:val="00D436C9"/>
    <w:rsid w:val="00D703DF"/>
    <w:rsid w:val="00D83AFD"/>
    <w:rsid w:val="00D93C06"/>
    <w:rsid w:val="00DA6E42"/>
    <w:rsid w:val="00DA7FAA"/>
    <w:rsid w:val="00DC5220"/>
    <w:rsid w:val="00DD5E67"/>
    <w:rsid w:val="00E13523"/>
    <w:rsid w:val="00E315B9"/>
    <w:rsid w:val="00E3474F"/>
    <w:rsid w:val="00E64777"/>
    <w:rsid w:val="00EB6487"/>
    <w:rsid w:val="00EB7187"/>
    <w:rsid w:val="00EE7621"/>
    <w:rsid w:val="00F226F6"/>
    <w:rsid w:val="00F62A2A"/>
    <w:rsid w:val="00F9591B"/>
    <w:rsid w:val="00FB1EC4"/>
    <w:rsid w:val="00FB5E1F"/>
    <w:rsid w:val="00FB7EC6"/>
    <w:rsid w:val="00FC4198"/>
    <w:rsid w:val="00FE0635"/>
    <w:rsid w:val="00FF4A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09A1390"/>
  <w15:docId w15:val="{2808DE5C-37AE-43EB-BDE3-9A5BE1B0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8" w:line="360" w:lineRule="auto"/>
      <w:ind w:left="135" w:right="184"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right="58"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line="259" w:lineRule="auto"/>
      <w:ind w:left="10" w:right="93" w:hanging="10"/>
      <w:jc w:val="center"/>
      <w:outlineLvl w:val="1"/>
    </w:pPr>
    <w:rPr>
      <w:rFonts w:ascii="Times New Roman" w:eastAsia="Times New Roman" w:hAnsi="Times New Roman" w:cs="Times New Roman"/>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NormalWeb">
    <w:name w:val="Normal (Web)"/>
    <w:basedOn w:val="Normal"/>
    <w:uiPriority w:val="99"/>
    <w:semiHidden/>
    <w:unhideWhenUsed/>
    <w:rsid w:val="004C561A"/>
  </w:style>
  <w:style w:type="paragraph" w:styleId="ListParagraph">
    <w:name w:val="List Paragraph"/>
    <w:basedOn w:val="Normal"/>
    <w:uiPriority w:val="34"/>
    <w:qFormat/>
    <w:rsid w:val="00E13523"/>
    <w:pPr>
      <w:ind w:left="720"/>
      <w:contextualSpacing/>
    </w:pPr>
  </w:style>
  <w:style w:type="character" w:styleId="Strong">
    <w:name w:val="Strong"/>
    <w:basedOn w:val="DefaultParagraphFont"/>
    <w:uiPriority w:val="22"/>
    <w:qFormat/>
    <w:rsid w:val="000A32D4"/>
    <w:rPr>
      <w:b/>
      <w:bCs/>
    </w:rPr>
  </w:style>
  <w:style w:type="character" w:styleId="Hyperlink">
    <w:name w:val="Hyperlink"/>
    <w:basedOn w:val="DefaultParagraphFont"/>
    <w:uiPriority w:val="99"/>
    <w:unhideWhenUsed/>
    <w:rsid w:val="00FB5E1F"/>
    <w:rPr>
      <w:color w:val="467886" w:themeColor="hyperlink"/>
      <w:u w:val="single"/>
    </w:rPr>
  </w:style>
  <w:style w:type="character" w:styleId="UnresolvedMention">
    <w:name w:val="Unresolved Mention"/>
    <w:basedOn w:val="DefaultParagraphFont"/>
    <w:uiPriority w:val="99"/>
    <w:semiHidden/>
    <w:unhideWhenUsed/>
    <w:rsid w:val="00FB5E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441628">
      <w:bodyDiv w:val="1"/>
      <w:marLeft w:val="0"/>
      <w:marRight w:val="0"/>
      <w:marTop w:val="0"/>
      <w:marBottom w:val="0"/>
      <w:divBdr>
        <w:top w:val="none" w:sz="0" w:space="0" w:color="auto"/>
        <w:left w:val="none" w:sz="0" w:space="0" w:color="auto"/>
        <w:bottom w:val="none" w:sz="0" w:space="0" w:color="auto"/>
        <w:right w:val="none" w:sz="0" w:space="0" w:color="auto"/>
      </w:divBdr>
      <w:divsChild>
        <w:div w:id="206838644">
          <w:marLeft w:val="0"/>
          <w:marRight w:val="0"/>
          <w:marTop w:val="0"/>
          <w:marBottom w:val="0"/>
          <w:divBdr>
            <w:top w:val="single" w:sz="2" w:space="0" w:color="E5E7EB"/>
            <w:left w:val="single" w:sz="2" w:space="0" w:color="E5E7EB"/>
            <w:bottom w:val="single" w:sz="2" w:space="0" w:color="E5E7EB"/>
            <w:right w:val="single" w:sz="2" w:space="0" w:color="E5E7EB"/>
          </w:divBdr>
          <w:divsChild>
            <w:div w:id="2145003012">
              <w:marLeft w:val="0"/>
              <w:marRight w:val="0"/>
              <w:marTop w:val="0"/>
              <w:marBottom w:val="0"/>
              <w:divBdr>
                <w:top w:val="single" w:sz="2" w:space="0" w:color="auto"/>
                <w:left w:val="single" w:sz="2" w:space="0" w:color="auto"/>
                <w:bottom w:val="single" w:sz="2" w:space="0" w:color="auto"/>
                <w:right w:val="single" w:sz="2" w:space="0" w:color="auto"/>
              </w:divBdr>
              <w:divsChild>
                <w:div w:id="1868909724">
                  <w:marLeft w:val="0"/>
                  <w:marRight w:val="0"/>
                  <w:marTop w:val="0"/>
                  <w:marBottom w:val="0"/>
                  <w:divBdr>
                    <w:top w:val="single" w:sz="2" w:space="0" w:color="auto"/>
                    <w:left w:val="single" w:sz="2" w:space="0" w:color="auto"/>
                    <w:bottom w:val="single" w:sz="2" w:space="0" w:color="auto"/>
                    <w:right w:val="single" w:sz="2" w:space="0" w:color="auto"/>
                  </w:divBdr>
                  <w:divsChild>
                    <w:div w:id="881556582">
                      <w:marLeft w:val="0"/>
                      <w:marRight w:val="0"/>
                      <w:marTop w:val="0"/>
                      <w:marBottom w:val="0"/>
                      <w:divBdr>
                        <w:top w:val="single" w:sz="2" w:space="0" w:color="E5E7EB"/>
                        <w:left w:val="single" w:sz="2" w:space="0" w:color="E5E7EB"/>
                        <w:bottom w:val="single" w:sz="2" w:space="0" w:color="E5E7EB"/>
                        <w:right w:val="single" w:sz="2" w:space="0" w:color="E5E7EB"/>
                      </w:divBdr>
                      <w:divsChild>
                        <w:div w:id="1687900614">
                          <w:marLeft w:val="0"/>
                          <w:marRight w:val="0"/>
                          <w:marTop w:val="0"/>
                          <w:marBottom w:val="0"/>
                          <w:divBdr>
                            <w:top w:val="single" w:sz="2" w:space="0" w:color="E5E7EB"/>
                            <w:left w:val="single" w:sz="2" w:space="0" w:color="E5E7EB"/>
                            <w:bottom w:val="single" w:sz="2" w:space="0" w:color="E5E7EB"/>
                            <w:right w:val="single" w:sz="2" w:space="0" w:color="E5E7EB"/>
                          </w:divBdr>
                          <w:divsChild>
                            <w:div w:id="280500628">
                              <w:marLeft w:val="0"/>
                              <w:marRight w:val="0"/>
                              <w:marTop w:val="0"/>
                              <w:marBottom w:val="0"/>
                              <w:divBdr>
                                <w:top w:val="single" w:sz="2" w:space="0" w:color="E5E7EB"/>
                                <w:left w:val="single" w:sz="2" w:space="0" w:color="E5E7EB"/>
                                <w:bottom w:val="single" w:sz="2" w:space="0" w:color="E5E7EB"/>
                                <w:right w:val="single" w:sz="2" w:space="0" w:color="E5E7EB"/>
                              </w:divBdr>
                              <w:divsChild>
                                <w:div w:id="502352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41563899">
                  <w:marLeft w:val="0"/>
                  <w:marRight w:val="0"/>
                  <w:marTop w:val="0"/>
                  <w:marBottom w:val="0"/>
                  <w:divBdr>
                    <w:top w:val="single" w:sz="2" w:space="0" w:color="auto"/>
                    <w:left w:val="single" w:sz="2" w:space="0" w:color="auto"/>
                    <w:bottom w:val="single" w:sz="2" w:space="0" w:color="auto"/>
                    <w:right w:val="single" w:sz="2" w:space="0" w:color="auto"/>
                  </w:divBdr>
                  <w:divsChild>
                    <w:div w:id="1173690017">
                      <w:marLeft w:val="0"/>
                      <w:marRight w:val="0"/>
                      <w:marTop w:val="0"/>
                      <w:marBottom w:val="0"/>
                      <w:divBdr>
                        <w:top w:val="single" w:sz="2" w:space="0" w:color="E5E7EB"/>
                        <w:left w:val="single" w:sz="2" w:space="0" w:color="E5E7EB"/>
                        <w:bottom w:val="single" w:sz="2" w:space="0" w:color="E5E7EB"/>
                        <w:right w:val="single" w:sz="2" w:space="0" w:color="E5E7EB"/>
                      </w:divBdr>
                      <w:divsChild>
                        <w:div w:id="1745880285">
                          <w:marLeft w:val="0"/>
                          <w:marRight w:val="0"/>
                          <w:marTop w:val="0"/>
                          <w:marBottom w:val="0"/>
                          <w:divBdr>
                            <w:top w:val="single" w:sz="2" w:space="0" w:color="E5E7EB"/>
                            <w:left w:val="single" w:sz="2" w:space="0" w:color="E5E7EB"/>
                            <w:bottom w:val="single" w:sz="2" w:space="0" w:color="E5E7EB"/>
                            <w:right w:val="single" w:sz="2" w:space="0" w:color="E5E7EB"/>
                          </w:divBdr>
                          <w:divsChild>
                            <w:div w:id="7524363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8404981">
                          <w:marLeft w:val="0"/>
                          <w:marRight w:val="0"/>
                          <w:marTop w:val="0"/>
                          <w:marBottom w:val="0"/>
                          <w:divBdr>
                            <w:top w:val="single" w:sz="2" w:space="0" w:color="E5E7EB"/>
                            <w:left w:val="single" w:sz="2" w:space="0" w:color="E5E7EB"/>
                            <w:bottom w:val="single" w:sz="2" w:space="0" w:color="E5E7EB"/>
                            <w:right w:val="single" w:sz="2" w:space="0" w:color="E5E7EB"/>
                          </w:divBdr>
                          <w:divsChild>
                            <w:div w:id="296106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39841658">
      <w:bodyDiv w:val="1"/>
      <w:marLeft w:val="0"/>
      <w:marRight w:val="0"/>
      <w:marTop w:val="0"/>
      <w:marBottom w:val="0"/>
      <w:divBdr>
        <w:top w:val="none" w:sz="0" w:space="0" w:color="auto"/>
        <w:left w:val="none" w:sz="0" w:space="0" w:color="auto"/>
        <w:bottom w:val="none" w:sz="0" w:space="0" w:color="auto"/>
        <w:right w:val="none" w:sz="0" w:space="0" w:color="auto"/>
      </w:divBdr>
    </w:div>
    <w:div w:id="626353486">
      <w:bodyDiv w:val="1"/>
      <w:marLeft w:val="0"/>
      <w:marRight w:val="0"/>
      <w:marTop w:val="0"/>
      <w:marBottom w:val="0"/>
      <w:divBdr>
        <w:top w:val="none" w:sz="0" w:space="0" w:color="auto"/>
        <w:left w:val="none" w:sz="0" w:space="0" w:color="auto"/>
        <w:bottom w:val="none" w:sz="0" w:space="0" w:color="auto"/>
        <w:right w:val="none" w:sz="0" w:space="0" w:color="auto"/>
      </w:divBdr>
    </w:div>
    <w:div w:id="830757781">
      <w:bodyDiv w:val="1"/>
      <w:marLeft w:val="0"/>
      <w:marRight w:val="0"/>
      <w:marTop w:val="0"/>
      <w:marBottom w:val="0"/>
      <w:divBdr>
        <w:top w:val="none" w:sz="0" w:space="0" w:color="auto"/>
        <w:left w:val="none" w:sz="0" w:space="0" w:color="auto"/>
        <w:bottom w:val="none" w:sz="0" w:space="0" w:color="auto"/>
        <w:right w:val="none" w:sz="0" w:space="0" w:color="auto"/>
      </w:divBdr>
      <w:divsChild>
        <w:div w:id="323974195">
          <w:marLeft w:val="0"/>
          <w:marRight w:val="0"/>
          <w:marTop w:val="0"/>
          <w:marBottom w:val="0"/>
          <w:divBdr>
            <w:top w:val="none" w:sz="0" w:space="0" w:color="auto"/>
            <w:left w:val="none" w:sz="0" w:space="0" w:color="auto"/>
            <w:bottom w:val="none" w:sz="0" w:space="0" w:color="auto"/>
            <w:right w:val="none" w:sz="0" w:space="0" w:color="auto"/>
          </w:divBdr>
          <w:divsChild>
            <w:div w:id="1044792375">
              <w:marLeft w:val="0"/>
              <w:marRight w:val="0"/>
              <w:marTop w:val="0"/>
              <w:marBottom w:val="0"/>
              <w:divBdr>
                <w:top w:val="none" w:sz="0" w:space="0" w:color="auto"/>
                <w:left w:val="none" w:sz="0" w:space="0" w:color="auto"/>
                <w:bottom w:val="none" w:sz="0" w:space="0" w:color="auto"/>
                <w:right w:val="none" w:sz="0" w:space="0" w:color="auto"/>
              </w:divBdr>
              <w:divsChild>
                <w:div w:id="512768699">
                  <w:marLeft w:val="0"/>
                  <w:marRight w:val="0"/>
                  <w:marTop w:val="0"/>
                  <w:marBottom w:val="0"/>
                  <w:divBdr>
                    <w:top w:val="none" w:sz="0" w:space="0" w:color="auto"/>
                    <w:left w:val="none" w:sz="0" w:space="0" w:color="auto"/>
                    <w:bottom w:val="none" w:sz="0" w:space="0" w:color="auto"/>
                    <w:right w:val="none" w:sz="0" w:space="0" w:color="auto"/>
                  </w:divBdr>
                  <w:divsChild>
                    <w:div w:id="9923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92921">
          <w:marLeft w:val="0"/>
          <w:marRight w:val="0"/>
          <w:marTop w:val="0"/>
          <w:marBottom w:val="0"/>
          <w:divBdr>
            <w:top w:val="none" w:sz="0" w:space="0" w:color="auto"/>
            <w:left w:val="none" w:sz="0" w:space="0" w:color="auto"/>
            <w:bottom w:val="none" w:sz="0" w:space="0" w:color="auto"/>
            <w:right w:val="none" w:sz="0" w:space="0" w:color="auto"/>
          </w:divBdr>
          <w:divsChild>
            <w:div w:id="563103483">
              <w:marLeft w:val="0"/>
              <w:marRight w:val="0"/>
              <w:marTop w:val="0"/>
              <w:marBottom w:val="0"/>
              <w:divBdr>
                <w:top w:val="none" w:sz="0" w:space="0" w:color="auto"/>
                <w:left w:val="none" w:sz="0" w:space="0" w:color="auto"/>
                <w:bottom w:val="none" w:sz="0" w:space="0" w:color="auto"/>
                <w:right w:val="none" w:sz="0" w:space="0" w:color="auto"/>
              </w:divBdr>
              <w:divsChild>
                <w:div w:id="1007169013">
                  <w:marLeft w:val="0"/>
                  <w:marRight w:val="0"/>
                  <w:marTop w:val="0"/>
                  <w:marBottom w:val="0"/>
                  <w:divBdr>
                    <w:top w:val="none" w:sz="0" w:space="0" w:color="auto"/>
                    <w:left w:val="none" w:sz="0" w:space="0" w:color="auto"/>
                    <w:bottom w:val="none" w:sz="0" w:space="0" w:color="auto"/>
                    <w:right w:val="none" w:sz="0" w:space="0" w:color="auto"/>
                  </w:divBdr>
                  <w:divsChild>
                    <w:div w:id="5625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97927">
      <w:bodyDiv w:val="1"/>
      <w:marLeft w:val="0"/>
      <w:marRight w:val="0"/>
      <w:marTop w:val="0"/>
      <w:marBottom w:val="0"/>
      <w:divBdr>
        <w:top w:val="none" w:sz="0" w:space="0" w:color="auto"/>
        <w:left w:val="none" w:sz="0" w:space="0" w:color="auto"/>
        <w:bottom w:val="none" w:sz="0" w:space="0" w:color="auto"/>
        <w:right w:val="none" w:sz="0" w:space="0" w:color="auto"/>
      </w:divBdr>
    </w:div>
    <w:div w:id="982387736">
      <w:bodyDiv w:val="1"/>
      <w:marLeft w:val="0"/>
      <w:marRight w:val="0"/>
      <w:marTop w:val="0"/>
      <w:marBottom w:val="0"/>
      <w:divBdr>
        <w:top w:val="none" w:sz="0" w:space="0" w:color="auto"/>
        <w:left w:val="none" w:sz="0" w:space="0" w:color="auto"/>
        <w:bottom w:val="none" w:sz="0" w:space="0" w:color="auto"/>
        <w:right w:val="none" w:sz="0" w:space="0" w:color="auto"/>
      </w:divBdr>
    </w:div>
    <w:div w:id="1077439309">
      <w:bodyDiv w:val="1"/>
      <w:marLeft w:val="0"/>
      <w:marRight w:val="0"/>
      <w:marTop w:val="0"/>
      <w:marBottom w:val="0"/>
      <w:divBdr>
        <w:top w:val="none" w:sz="0" w:space="0" w:color="auto"/>
        <w:left w:val="none" w:sz="0" w:space="0" w:color="auto"/>
        <w:bottom w:val="none" w:sz="0" w:space="0" w:color="auto"/>
        <w:right w:val="none" w:sz="0" w:space="0" w:color="auto"/>
      </w:divBdr>
    </w:div>
    <w:div w:id="1097210400">
      <w:bodyDiv w:val="1"/>
      <w:marLeft w:val="0"/>
      <w:marRight w:val="0"/>
      <w:marTop w:val="0"/>
      <w:marBottom w:val="0"/>
      <w:divBdr>
        <w:top w:val="none" w:sz="0" w:space="0" w:color="auto"/>
        <w:left w:val="none" w:sz="0" w:space="0" w:color="auto"/>
        <w:bottom w:val="none" w:sz="0" w:space="0" w:color="auto"/>
        <w:right w:val="none" w:sz="0" w:space="0" w:color="auto"/>
      </w:divBdr>
    </w:div>
    <w:div w:id="1179660040">
      <w:bodyDiv w:val="1"/>
      <w:marLeft w:val="0"/>
      <w:marRight w:val="0"/>
      <w:marTop w:val="0"/>
      <w:marBottom w:val="0"/>
      <w:divBdr>
        <w:top w:val="none" w:sz="0" w:space="0" w:color="auto"/>
        <w:left w:val="none" w:sz="0" w:space="0" w:color="auto"/>
        <w:bottom w:val="none" w:sz="0" w:space="0" w:color="auto"/>
        <w:right w:val="none" w:sz="0" w:space="0" w:color="auto"/>
      </w:divBdr>
    </w:div>
    <w:div w:id="1216818853">
      <w:bodyDiv w:val="1"/>
      <w:marLeft w:val="0"/>
      <w:marRight w:val="0"/>
      <w:marTop w:val="0"/>
      <w:marBottom w:val="0"/>
      <w:divBdr>
        <w:top w:val="none" w:sz="0" w:space="0" w:color="auto"/>
        <w:left w:val="none" w:sz="0" w:space="0" w:color="auto"/>
        <w:bottom w:val="none" w:sz="0" w:space="0" w:color="auto"/>
        <w:right w:val="none" w:sz="0" w:space="0" w:color="auto"/>
      </w:divBdr>
    </w:div>
    <w:div w:id="1224635509">
      <w:bodyDiv w:val="1"/>
      <w:marLeft w:val="0"/>
      <w:marRight w:val="0"/>
      <w:marTop w:val="0"/>
      <w:marBottom w:val="0"/>
      <w:divBdr>
        <w:top w:val="none" w:sz="0" w:space="0" w:color="auto"/>
        <w:left w:val="none" w:sz="0" w:space="0" w:color="auto"/>
        <w:bottom w:val="none" w:sz="0" w:space="0" w:color="auto"/>
        <w:right w:val="none" w:sz="0" w:space="0" w:color="auto"/>
      </w:divBdr>
    </w:div>
    <w:div w:id="1464351013">
      <w:bodyDiv w:val="1"/>
      <w:marLeft w:val="0"/>
      <w:marRight w:val="0"/>
      <w:marTop w:val="0"/>
      <w:marBottom w:val="0"/>
      <w:divBdr>
        <w:top w:val="none" w:sz="0" w:space="0" w:color="auto"/>
        <w:left w:val="none" w:sz="0" w:space="0" w:color="auto"/>
        <w:bottom w:val="none" w:sz="0" w:space="0" w:color="auto"/>
        <w:right w:val="none" w:sz="0" w:space="0" w:color="auto"/>
      </w:divBdr>
      <w:divsChild>
        <w:div w:id="1987735559">
          <w:marLeft w:val="0"/>
          <w:marRight w:val="0"/>
          <w:marTop w:val="0"/>
          <w:marBottom w:val="0"/>
          <w:divBdr>
            <w:top w:val="none" w:sz="0" w:space="0" w:color="auto"/>
            <w:left w:val="none" w:sz="0" w:space="0" w:color="auto"/>
            <w:bottom w:val="none" w:sz="0" w:space="0" w:color="auto"/>
            <w:right w:val="none" w:sz="0" w:space="0" w:color="auto"/>
          </w:divBdr>
          <w:divsChild>
            <w:div w:id="1447968635">
              <w:marLeft w:val="0"/>
              <w:marRight w:val="0"/>
              <w:marTop w:val="0"/>
              <w:marBottom w:val="0"/>
              <w:divBdr>
                <w:top w:val="none" w:sz="0" w:space="0" w:color="auto"/>
                <w:left w:val="none" w:sz="0" w:space="0" w:color="auto"/>
                <w:bottom w:val="none" w:sz="0" w:space="0" w:color="auto"/>
                <w:right w:val="none" w:sz="0" w:space="0" w:color="auto"/>
              </w:divBdr>
              <w:divsChild>
                <w:div w:id="729765169">
                  <w:marLeft w:val="0"/>
                  <w:marRight w:val="0"/>
                  <w:marTop w:val="0"/>
                  <w:marBottom w:val="0"/>
                  <w:divBdr>
                    <w:top w:val="none" w:sz="0" w:space="0" w:color="auto"/>
                    <w:left w:val="none" w:sz="0" w:space="0" w:color="auto"/>
                    <w:bottom w:val="none" w:sz="0" w:space="0" w:color="auto"/>
                    <w:right w:val="none" w:sz="0" w:space="0" w:color="auto"/>
                  </w:divBdr>
                  <w:divsChild>
                    <w:div w:id="9670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46753">
          <w:marLeft w:val="0"/>
          <w:marRight w:val="0"/>
          <w:marTop w:val="0"/>
          <w:marBottom w:val="0"/>
          <w:divBdr>
            <w:top w:val="none" w:sz="0" w:space="0" w:color="auto"/>
            <w:left w:val="none" w:sz="0" w:space="0" w:color="auto"/>
            <w:bottom w:val="none" w:sz="0" w:space="0" w:color="auto"/>
            <w:right w:val="none" w:sz="0" w:space="0" w:color="auto"/>
          </w:divBdr>
          <w:divsChild>
            <w:div w:id="1824003722">
              <w:marLeft w:val="0"/>
              <w:marRight w:val="0"/>
              <w:marTop w:val="0"/>
              <w:marBottom w:val="0"/>
              <w:divBdr>
                <w:top w:val="none" w:sz="0" w:space="0" w:color="auto"/>
                <w:left w:val="none" w:sz="0" w:space="0" w:color="auto"/>
                <w:bottom w:val="none" w:sz="0" w:space="0" w:color="auto"/>
                <w:right w:val="none" w:sz="0" w:space="0" w:color="auto"/>
              </w:divBdr>
              <w:divsChild>
                <w:div w:id="597520808">
                  <w:marLeft w:val="0"/>
                  <w:marRight w:val="0"/>
                  <w:marTop w:val="0"/>
                  <w:marBottom w:val="0"/>
                  <w:divBdr>
                    <w:top w:val="none" w:sz="0" w:space="0" w:color="auto"/>
                    <w:left w:val="none" w:sz="0" w:space="0" w:color="auto"/>
                    <w:bottom w:val="none" w:sz="0" w:space="0" w:color="auto"/>
                    <w:right w:val="none" w:sz="0" w:space="0" w:color="auto"/>
                  </w:divBdr>
                  <w:divsChild>
                    <w:div w:id="18758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099214">
      <w:bodyDiv w:val="1"/>
      <w:marLeft w:val="0"/>
      <w:marRight w:val="0"/>
      <w:marTop w:val="0"/>
      <w:marBottom w:val="0"/>
      <w:divBdr>
        <w:top w:val="none" w:sz="0" w:space="0" w:color="auto"/>
        <w:left w:val="none" w:sz="0" w:space="0" w:color="auto"/>
        <w:bottom w:val="none" w:sz="0" w:space="0" w:color="auto"/>
        <w:right w:val="none" w:sz="0" w:space="0" w:color="auto"/>
      </w:divBdr>
    </w:div>
    <w:div w:id="1602643329">
      <w:bodyDiv w:val="1"/>
      <w:marLeft w:val="0"/>
      <w:marRight w:val="0"/>
      <w:marTop w:val="0"/>
      <w:marBottom w:val="0"/>
      <w:divBdr>
        <w:top w:val="none" w:sz="0" w:space="0" w:color="auto"/>
        <w:left w:val="none" w:sz="0" w:space="0" w:color="auto"/>
        <w:bottom w:val="none" w:sz="0" w:space="0" w:color="auto"/>
        <w:right w:val="none" w:sz="0" w:space="0" w:color="auto"/>
      </w:divBdr>
    </w:div>
    <w:div w:id="1608191626">
      <w:bodyDiv w:val="1"/>
      <w:marLeft w:val="0"/>
      <w:marRight w:val="0"/>
      <w:marTop w:val="0"/>
      <w:marBottom w:val="0"/>
      <w:divBdr>
        <w:top w:val="none" w:sz="0" w:space="0" w:color="auto"/>
        <w:left w:val="none" w:sz="0" w:space="0" w:color="auto"/>
        <w:bottom w:val="none" w:sz="0" w:space="0" w:color="auto"/>
        <w:right w:val="none" w:sz="0" w:space="0" w:color="auto"/>
      </w:divBdr>
    </w:div>
    <w:div w:id="1774092047">
      <w:bodyDiv w:val="1"/>
      <w:marLeft w:val="0"/>
      <w:marRight w:val="0"/>
      <w:marTop w:val="0"/>
      <w:marBottom w:val="0"/>
      <w:divBdr>
        <w:top w:val="none" w:sz="0" w:space="0" w:color="auto"/>
        <w:left w:val="none" w:sz="0" w:space="0" w:color="auto"/>
        <w:bottom w:val="none" w:sz="0" w:space="0" w:color="auto"/>
        <w:right w:val="none" w:sz="0" w:space="0" w:color="auto"/>
      </w:divBdr>
      <w:divsChild>
        <w:div w:id="1660577616">
          <w:marLeft w:val="0"/>
          <w:marRight w:val="0"/>
          <w:marTop w:val="0"/>
          <w:marBottom w:val="0"/>
          <w:divBdr>
            <w:top w:val="single" w:sz="2" w:space="0" w:color="E5E7EB"/>
            <w:left w:val="single" w:sz="2" w:space="0" w:color="E5E7EB"/>
            <w:bottom w:val="single" w:sz="2" w:space="0" w:color="E5E7EB"/>
            <w:right w:val="single" w:sz="2" w:space="0" w:color="E5E7EB"/>
          </w:divBdr>
          <w:divsChild>
            <w:div w:id="1058360411">
              <w:marLeft w:val="0"/>
              <w:marRight w:val="0"/>
              <w:marTop w:val="0"/>
              <w:marBottom w:val="0"/>
              <w:divBdr>
                <w:top w:val="single" w:sz="2" w:space="0" w:color="auto"/>
                <w:left w:val="single" w:sz="2" w:space="0" w:color="auto"/>
                <w:bottom w:val="single" w:sz="2" w:space="0" w:color="auto"/>
                <w:right w:val="single" w:sz="2" w:space="0" w:color="auto"/>
              </w:divBdr>
              <w:divsChild>
                <w:div w:id="42754650">
                  <w:marLeft w:val="0"/>
                  <w:marRight w:val="0"/>
                  <w:marTop w:val="0"/>
                  <w:marBottom w:val="0"/>
                  <w:divBdr>
                    <w:top w:val="single" w:sz="2" w:space="0" w:color="auto"/>
                    <w:left w:val="single" w:sz="2" w:space="0" w:color="auto"/>
                    <w:bottom w:val="single" w:sz="2" w:space="0" w:color="auto"/>
                    <w:right w:val="single" w:sz="2" w:space="0" w:color="auto"/>
                  </w:divBdr>
                  <w:divsChild>
                    <w:div w:id="545072451">
                      <w:marLeft w:val="0"/>
                      <w:marRight w:val="0"/>
                      <w:marTop w:val="0"/>
                      <w:marBottom w:val="0"/>
                      <w:divBdr>
                        <w:top w:val="single" w:sz="2" w:space="0" w:color="E5E7EB"/>
                        <w:left w:val="single" w:sz="2" w:space="0" w:color="E5E7EB"/>
                        <w:bottom w:val="single" w:sz="2" w:space="0" w:color="E5E7EB"/>
                        <w:right w:val="single" w:sz="2" w:space="0" w:color="E5E7EB"/>
                      </w:divBdr>
                      <w:divsChild>
                        <w:div w:id="2001542454">
                          <w:marLeft w:val="0"/>
                          <w:marRight w:val="0"/>
                          <w:marTop w:val="0"/>
                          <w:marBottom w:val="0"/>
                          <w:divBdr>
                            <w:top w:val="single" w:sz="2" w:space="0" w:color="E5E7EB"/>
                            <w:left w:val="single" w:sz="2" w:space="0" w:color="E5E7EB"/>
                            <w:bottom w:val="single" w:sz="2" w:space="0" w:color="E5E7EB"/>
                            <w:right w:val="single" w:sz="2" w:space="0" w:color="E5E7EB"/>
                          </w:divBdr>
                          <w:divsChild>
                            <w:div w:id="1349020282">
                              <w:marLeft w:val="0"/>
                              <w:marRight w:val="0"/>
                              <w:marTop w:val="0"/>
                              <w:marBottom w:val="0"/>
                              <w:divBdr>
                                <w:top w:val="single" w:sz="2" w:space="0" w:color="E5E7EB"/>
                                <w:left w:val="single" w:sz="2" w:space="0" w:color="E5E7EB"/>
                                <w:bottom w:val="single" w:sz="2" w:space="0" w:color="E5E7EB"/>
                                <w:right w:val="single" w:sz="2" w:space="0" w:color="E5E7EB"/>
                              </w:divBdr>
                              <w:divsChild>
                                <w:div w:id="18268929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4636498">
                  <w:marLeft w:val="0"/>
                  <w:marRight w:val="0"/>
                  <w:marTop w:val="0"/>
                  <w:marBottom w:val="0"/>
                  <w:divBdr>
                    <w:top w:val="single" w:sz="2" w:space="0" w:color="auto"/>
                    <w:left w:val="single" w:sz="2" w:space="0" w:color="auto"/>
                    <w:bottom w:val="single" w:sz="2" w:space="0" w:color="auto"/>
                    <w:right w:val="single" w:sz="2" w:space="0" w:color="auto"/>
                  </w:divBdr>
                  <w:divsChild>
                    <w:div w:id="1235509178">
                      <w:marLeft w:val="0"/>
                      <w:marRight w:val="0"/>
                      <w:marTop w:val="0"/>
                      <w:marBottom w:val="0"/>
                      <w:divBdr>
                        <w:top w:val="single" w:sz="2" w:space="0" w:color="E5E7EB"/>
                        <w:left w:val="single" w:sz="2" w:space="0" w:color="E5E7EB"/>
                        <w:bottom w:val="single" w:sz="2" w:space="0" w:color="E5E7EB"/>
                        <w:right w:val="single" w:sz="2" w:space="0" w:color="E5E7EB"/>
                      </w:divBdr>
                      <w:divsChild>
                        <w:div w:id="2055999738">
                          <w:marLeft w:val="0"/>
                          <w:marRight w:val="0"/>
                          <w:marTop w:val="0"/>
                          <w:marBottom w:val="0"/>
                          <w:divBdr>
                            <w:top w:val="single" w:sz="2" w:space="0" w:color="E5E7EB"/>
                            <w:left w:val="single" w:sz="2" w:space="0" w:color="E5E7EB"/>
                            <w:bottom w:val="single" w:sz="2" w:space="0" w:color="E5E7EB"/>
                            <w:right w:val="single" w:sz="2" w:space="0" w:color="E5E7EB"/>
                          </w:divBdr>
                          <w:divsChild>
                            <w:div w:id="8920819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3513491">
                          <w:marLeft w:val="0"/>
                          <w:marRight w:val="0"/>
                          <w:marTop w:val="0"/>
                          <w:marBottom w:val="0"/>
                          <w:divBdr>
                            <w:top w:val="single" w:sz="2" w:space="0" w:color="E5E7EB"/>
                            <w:left w:val="single" w:sz="2" w:space="0" w:color="E5E7EB"/>
                            <w:bottom w:val="single" w:sz="2" w:space="0" w:color="E5E7EB"/>
                            <w:right w:val="single" w:sz="2" w:space="0" w:color="E5E7EB"/>
                          </w:divBdr>
                          <w:divsChild>
                            <w:div w:id="1701317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upyter.org/" TargetMode="External"/><Relationship Id="rId18" Type="http://schemas.openxmlformats.org/officeDocument/2006/relationships/hyperlink" Target="https://chatgpt.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jupyter.org/" TargetMode="External"/><Relationship Id="rId17" Type="http://schemas.openxmlformats.org/officeDocument/2006/relationships/hyperlink" Target="https://chatgpt.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python.org/3/"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ocs.python.org/3/" TargetMode="External"/><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datasets/ihelon/coffee-sales"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216</TotalTime>
  <Pages>12</Pages>
  <Words>2755</Words>
  <Characters>15706</Characters>
  <Application>Microsoft Office Word</Application>
  <DocSecurity>0</DocSecurity>
  <Lines>130</Lines>
  <Paragraphs>36</Paragraphs>
  <ScaleCrop>false</ScaleCrop>
  <Company/>
  <LinksUpToDate>false</LinksUpToDate>
  <CharactersWithSpaces>18425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GAUTHAMI .</dc:creator>
  <cp:keywords/>
  <cp:lastModifiedBy>Divakar Shetty</cp:lastModifiedBy>
  <cp:revision>121</cp:revision>
  <dcterms:created xsi:type="dcterms:W3CDTF">2024-11-19T03:30:00Z</dcterms:created>
  <dcterms:modified xsi:type="dcterms:W3CDTF">2024-11-19T07:03:00Z</dcterms:modified>
</cp:coreProperties>
</file>