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Energy Monitoring Dashboard</w:t>
      </w:r>
    </w:p>
    <w:p>
      <w:r>
        <w:t>Project proposal, feasibility review, implementation guide, and team task plan</w:t>
      </w:r>
    </w:p>
    <w:p>
      <w:pPr>
        <w:pStyle w:val="Heading1"/>
      </w:pPr>
      <w:r>
        <w:t>1. Executive Summary</w:t>
      </w:r>
    </w:p>
    <w:p>
      <w:r>
        <w:t>This software-only MVP helps users understand electricity consumption through an interactive dashboard, bill estimation, a simple forecast, anomaly alerts, and practical energy-saving suggestions. It uses simulated hourly readings, so no physical IoT hardware is required for the prototype.</w:t>
      </w:r>
    </w:p>
    <w:p>
      <w:pPr>
        <w:pStyle w:val="Heading1"/>
      </w:pPr>
      <w:r>
        <w:t>2. Problem and Proposed Solution</w:t>
      </w:r>
    </w:p>
    <w:p>
      <w:r>
        <w:t>Electricity bills typically communicate total consumption and cost but may not make usage timing, unusual patterns, or potential savings obvious. The proposed dashboard turns readings into charts, estimates, and understandable recommendations.</w:t>
      </w:r>
    </w:p>
    <w:p>
      <w:pPr>
        <w:pStyle w:val="Heading1"/>
      </w:pPr>
      <w:r>
        <w:t>3. MVP Scope</w:t>
      </w:r>
    </w:p>
    <w:p>
      <w:pPr>
        <w:pStyle w:val="ListBullet"/>
      </w:pPr>
      <w:r>
        <w:t>Daily and monthly usage summaries with trend charts</w:t>
      </w:r>
    </w:p>
    <w:p>
      <w:pPr>
        <w:pStyle w:val="ListBullet"/>
      </w:pPr>
      <w:r>
        <w:t>Bill calculator using a configurable ₹/kWh rate</w:t>
      </w:r>
    </w:p>
    <w:p>
      <w:pPr>
        <w:pStyle w:val="ListBullet"/>
      </w:pPr>
      <w:r>
        <w:t>Basic regression forecast for the next seven days</w:t>
      </w:r>
    </w:p>
    <w:p>
      <w:pPr>
        <w:pStyle w:val="ListBullet"/>
      </w:pPr>
      <w:r>
        <w:t>Statistical anomaly detection</w:t>
      </w:r>
    </w:p>
    <w:p>
      <w:pPr>
        <w:pStyle w:val="ListBullet"/>
      </w:pPr>
      <w:r>
        <w:t>Rule-based energy-saving recommendations</w:t>
      </w:r>
    </w:p>
    <w:p>
      <w:pPr>
        <w:pStyle w:val="ListBullet"/>
      </w:pPr>
      <w:r>
        <w:t>React frontend connected to a FastAPI backend</w:t>
      </w:r>
    </w:p>
    <w:p>
      <w:pPr>
        <w:pStyle w:val="ListBullet"/>
      </w:pPr>
      <w:r>
        <w:t>Synthetic dataset; no hardware dependency</w:t>
      </w:r>
    </w:p>
    <w:p>
      <w:pPr>
        <w:pStyle w:val="Heading1"/>
      </w:pPr>
      <w:r>
        <w:t>4. Technical Architecture</w:t>
      </w:r>
    </w:p>
    <w:p>
      <w:r>
        <w:t>Synthetic readings → Pandas data processing → summary and feature calculations → regression forecast and statistical anomaly detection → rule-based recommendations → FastAPI endpoints → React dashboard with Recharts.</w:t>
      </w:r>
    </w:p>
    <w:p>
      <w:r>
        <w:t>Stack: React, Vite, Recharts, Python, FastAPI, Uvicorn, Pandas, NumPy, scikit-learn. SQLite is a future addition; the initial scaffold computes from in-memory synthetic data.</w:t>
      </w:r>
    </w:p>
    <w:p>
      <w:pPr>
        <w:pStyle w:val="Heading1"/>
      </w:pPr>
      <w:r>
        <w:t>5. Feasibility Review: Gaps and Risks</w:t>
      </w:r>
    </w:p>
    <w:p>
      <w:pPr>
        <w:pStyle w:val="ListBullet"/>
      </w:pPr>
      <w:r>
        <w:rPr>
          <w:b/>
        </w:rPr>
        <w:t xml:space="preserve">Forecast validity: </w:t>
      </w:r>
      <w:r>
        <w:t>A model trained on a short synthetic series is a demo, not evidence of real-world accuracy. Evaluate on a chronological holdout and report MAE, RMSE, and R².</w:t>
      </w:r>
    </w:p>
    <w:p>
      <w:pPr>
        <w:pStyle w:val="ListBullet"/>
      </w:pPr>
      <w:r>
        <w:rPr>
          <w:b/>
        </w:rPr>
        <w:t xml:space="preserve">Tariff realism: </w:t>
      </w:r>
      <w:r>
        <w:t>A flat rate omits slab pricing, fixed charges, taxes, and provider-specific rules. Label estimates clearly and make tariff assumptions configurable.</w:t>
      </w:r>
    </w:p>
    <w:p>
      <w:pPr>
        <w:pStyle w:val="ListBullet"/>
      </w:pPr>
      <w:r>
        <w:rPr>
          <w:b/>
        </w:rPr>
        <w:t xml:space="preserve">Data realism: </w:t>
      </w:r>
      <w:r>
        <w:t>Simulated patterns are useful for demonstrating workflow but must not be presented as actual household readings.</w:t>
      </w:r>
    </w:p>
    <w:p>
      <w:pPr>
        <w:pStyle w:val="ListBullet"/>
      </w:pPr>
      <w:r>
        <w:rPr>
          <w:b/>
        </w:rPr>
        <w:t xml:space="preserve">Anomaly threshold: </w:t>
      </w:r>
      <w:r>
        <w:t>Mean + 2 standard deviations is easy to explain but may miss some patterns or over-flag skewed data. Compare against rolling baselines later.</w:t>
      </w:r>
    </w:p>
    <w:p>
      <w:pPr>
        <w:pStyle w:val="ListBullet"/>
      </w:pPr>
      <w:r>
        <w:rPr>
          <w:b/>
        </w:rPr>
        <w:t xml:space="preserve">Persistence: </w:t>
      </w:r>
      <w:r>
        <w:t>The MVP specification names SQLite, but an initial prototype can run in memory. Add persistence before multi-user or long-term use.</w:t>
      </w:r>
    </w:p>
    <w:p>
      <w:pPr>
        <w:pStyle w:val="ListBullet"/>
      </w:pPr>
      <w:r>
        <w:rPr>
          <w:b/>
        </w:rPr>
        <w:t xml:space="preserve">Privacy and security: </w:t>
      </w:r>
      <w:r>
        <w:t>If real household data is introduced, define retention, access control, and secure transport before deployment.</w:t>
      </w:r>
    </w:p>
    <w:p>
      <w:pPr>
        <w:pStyle w:val="ListBullet"/>
      </w:pPr>
      <w:r>
        <w:rPr>
          <w:b/>
        </w:rPr>
        <w:t xml:space="preserve">Usability: </w:t>
      </w:r>
      <w:r>
        <w:t>Include units, date ranges, clear empty/error states, mobile layout, and an explanation of why each alert or recommendation appeared.</w:t>
      </w:r>
    </w:p>
    <w:p>
      <w:pPr>
        <w:pStyle w:val="Heading1"/>
      </w:pPr>
      <w:r>
        <w:t>6. Build and Demo Plan</w:t>
      </w:r>
    </w:p>
    <w:p>
      <w:pPr>
        <w:pStyle w:val="ListNumber"/>
      </w:pPr>
      <w:r>
        <w:t>Start FastAPI and verify /api/health and /docs.</w:t>
      </w:r>
    </w:p>
    <w:p>
      <w:pPr>
        <w:pStyle w:val="ListNumber"/>
      </w:pPr>
      <w:r>
        <w:t>Start the React/Vite frontend and confirm dashboard cards and charts load.</w:t>
      </w:r>
    </w:p>
    <w:p>
      <w:pPr>
        <w:pStyle w:val="ListNumber"/>
      </w:pPr>
      <w:r>
        <w:t>Demonstrate changing kWh and rate in the bill calculator.</w:t>
      </w:r>
    </w:p>
    <w:p>
      <w:pPr>
        <w:pStyle w:val="ListNumber"/>
      </w:pPr>
      <w:r>
        <w:t>Explain that the forecast is a baseline model trained on synthetic data.</w:t>
      </w:r>
    </w:p>
    <w:p>
      <w:pPr>
        <w:pStyle w:val="ListNumber"/>
      </w:pPr>
      <w:r>
        <w:t>Show anomaly alert and rule-based recommendations.</w:t>
      </w:r>
    </w:p>
    <w:p>
      <w:pPr>
        <w:pStyle w:val="ListNumber"/>
      </w:pPr>
      <w:r>
        <w:t>Close with limitations and next steps: CSV upload, realistic tariff rules, SQLite, test metrics, deployment.</w:t>
      </w:r>
    </w:p>
    <w:p>
      <w:pPr>
        <w:pStyle w:val="Heading1"/>
      </w:pPr>
      <w:r>
        <w:t>7. Beginner Explanation</w:t>
      </w:r>
    </w:p>
    <w:p>
      <w:r>
        <w:t>Think of the app as a smart electricity report. First, it creates sample meter readings. Next, Python totals the readings and looks for patterns. A simple regression estimates upcoming usage. A statistical rule flags unusually high days. Another set of rules turns patterns into tips. FastAPI makes these results available to the website, and React displays them as cards and charts.</w:t>
      </w:r>
    </w:p>
    <w:p>
      <w:pPr>
        <w:pStyle w:val="Heading1"/>
      </w:pPr>
      <w:r>
        <w:t>8. Team Task Allocation</w:t>
      </w:r>
    </w:p>
    <w:p>
      <w:pPr>
        <w:pStyle w:val="ListBullet"/>
      </w:pPr>
      <w:r>
        <w:rPr>
          <w:b/>
        </w:rPr>
        <w:t xml:space="preserve">Member 1 — Frontend — </w:t>
      </w:r>
      <w:r>
        <w:t>Build dashboard layout, responsive cards, charts, bill calculator form, loading/error states. Deliverable: Working React UI connected to API.</w:t>
      </w:r>
    </w:p>
    <w:p>
      <w:pPr>
        <w:pStyle w:val="ListBullet"/>
      </w:pPr>
      <w:r>
        <w:rPr>
          <w:b/>
        </w:rPr>
        <w:t xml:space="preserve">Member 2 — Backend &amp; data — </w:t>
      </w:r>
      <w:r>
        <w:t>Create synthetic data, FastAPI endpoints, bill calculation, CORS, API validation. Deliverable: Documented API with sample responses.</w:t>
      </w:r>
    </w:p>
    <w:p>
      <w:pPr>
        <w:pStyle w:val="ListBullet"/>
      </w:pPr>
      <w:r>
        <w:rPr>
          <w:b/>
        </w:rPr>
        <w:t xml:space="preserve">Member 3 — Analytics/ML — </w:t>
      </w:r>
      <w:r>
        <w:t>Implement forecast, anomaly detection, recommendation rules; evaluate and document limitations. Deliverable: Forecast, alerts, recommendations, metrics plan.</w:t>
      </w:r>
    </w:p>
    <w:p>
      <w:pPr>
        <w:pStyle w:val="ListBullet"/>
      </w:pPr>
      <w:r>
        <w:rPr>
          <w:b/>
        </w:rPr>
        <w:t xml:space="preserve">Member 4 — Integration &amp; presentation — </w:t>
      </w:r>
      <w:r>
        <w:t>Run end-to-end tests, prepare screenshots/demo flow, proposal and slides, track risks. Deliverable: Integrated demo and submission assets.</w:t>
      </w:r>
    </w:p>
    <w:p>
      <w:r>
        <w:t>For a smaller team, combine Member 2 and Member 3. Assign one person as integration owner.</w:t>
      </w:r>
    </w:p>
    <w:p>
      <w:pPr>
        <w:pStyle w:val="Heading1"/>
      </w:pPr>
      <w:r>
        <w:t>9. Success Criteria</w:t>
      </w:r>
    </w:p>
    <w:p>
      <w:pPr>
        <w:pStyle w:val="ListBullet"/>
      </w:pPr>
      <w:r>
        <w:t>Dashboard loads and displays simulated daily/hourly data.</w:t>
      </w:r>
    </w:p>
    <w:p>
      <w:pPr>
        <w:pStyle w:val="ListBullet"/>
      </w:pPr>
      <w:r>
        <w:t>Bill calculator responds correctly to consumption and rate changes.</w:t>
      </w:r>
    </w:p>
    <w:p>
      <w:pPr>
        <w:pStyle w:val="ListBullet"/>
      </w:pPr>
      <w:r>
        <w:t>Forecast endpoint returns seven non-negative values and clearly labels its method.</w:t>
      </w:r>
    </w:p>
    <w:p>
      <w:pPr>
        <w:pStyle w:val="ListBullet"/>
      </w:pPr>
      <w:r>
        <w:t>Anomaly endpoint returns a list (which may be empty).</w:t>
      </w:r>
    </w:p>
    <w:p>
      <w:pPr>
        <w:pStyle w:val="ListBullet"/>
      </w:pPr>
      <w:r>
        <w:t>Recommendations endpoint returns readable, pattern-based tips.</w:t>
      </w:r>
    </w:p>
    <w:p>
      <w:pPr>
        <w:pStyle w:val="ListBullet"/>
      </w:pPr>
      <w:r>
        <w:t>README enables another beginner to run both services locally.</w:t>
      </w:r>
    </w:p>
    <w:p>
      <w:pPr>
        <w:pStyle w:val="Heading1"/>
      </w:pPr>
      <w:r>
        <w:t>10. Scope Boundaries</w:t>
      </w:r>
    </w:p>
    <w:p>
      <w:r>
        <w:t>Not included in this prototype: real smart-meter integration, appliance-level disaggregation, provider tariff integration, user accounts, production-grade forecasting, or claims of measured energy savings.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