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DB2777"/>
          <w:sz w:val="72"/>
        </w:rPr>
        <w:t>THE PHYGITAL STUDIO</w:t>
      </w:r>
    </w:p>
    <w:p>
      <w:pPr>
        <w:jc w:val="center"/>
      </w:pPr>
      <w:r>
        <w:rPr>
          <w:color w:val="666666"/>
          <w:sz w:val="36"/>
        </w:rPr>
        <w:t>Website Technical &amp; Structural Report</w:t>
      </w:r>
    </w:p>
    <w:p/>
    <w:p>
      <w:pPr>
        <w:jc w:val="center"/>
      </w:pPr>
      <w:r>
        <w:rPr>
          <w:color w:val="999999"/>
          <w:sz w:val="24"/>
        </w:rPr>
        <w:t>Prepared: March 09, 2026</w:t>
      </w:r>
    </w:p>
    <w:p>
      <w:pPr>
        <w:jc w:val="center"/>
      </w:pPr>
      <w:r>
        <w:rPr>
          <w:color w:val="999999"/>
          <w:sz w:val="24"/>
        </w:rPr>
        <w:t>Domain: thephygital.studio</w:t>
      </w:r>
    </w:p>
    <w:p>
      <w:pPr>
        <w:jc w:val="center"/>
      </w:pPr>
      <w:r>
        <w:rPr>
          <w:color w:val="999999"/>
          <w:sz w:val="24"/>
        </w:rPr>
        <w:t>Version: 1.0</w:t>
      </w:r>
    </w:p>
    <w:p>
      <w:r>
        <w:br w:type="page"/>
      </w:r>
    </w:p>
    <w:p>
      <w:pPr>
        <w:pStyle w:val="Heading1"/>
      </w:pPr>
      <w:r>
        <w:rPr>
          <w:color w:val="1A1A2E"/>
        </w:rPr>
        <w:t>Table of Contents</w:t>
      </w:r>
    </w:p>
    <w:p>
      <w:pPr>
        <w:spacing w:after="80"/>
      </w:pPr>
      <w:r>
        <w:t>1. Executive Summary</w:t>
      </w:r>
    </w:p>
    <w:p>
      <w:pPr>
        <w:spacing w:after="80"/>
      </w:pPr>
      <w:r>
        <w:t>2. Technology Stack</w:t>
      </w:r>
    </w:p>
    <w:p>
      <w:pPr>
        <w:spacing w:after="80"/>
      </w:pPr>
      <w:r>
        <w:t>3. Website Pages &amp; Routes</w:t>
      </w:r>
    </w:p>
    <w:p>
      <w:pPr>
        <w:spacing w:after="80"/>
      </w:pPr>
      <w:r>
        <w:t>4. Page-by-Page Breakdown</w:t>
      </w:r>
    </w:p>
    <w:p>
      <w:pPr>
        <w:spacing w:after="80"/>
      </w:pPr>
      <w:r>
        <w:t>5. Component Architecture</w:t>
      </w:r>
    </w:p>
    <w:p>
      <w:pPr>
        <w:spacing w:after="80"/>
      </w:pPr>
      <w:r>
        <w:t>6. User Flow &amp; Navigation</w:t>
      </w:r>
    </w:p>
    <w:p>
      <w:pPr>
        <w:spacing w:after="80"/>
      </w:pPr>
      <w:r>
        <w:t>7. Features &amp; Capabilities</w:t>
      </w:r>
    </w:p>
    <w:p>
      <w:pPr>
        <w:spacing w:after="80"/>
      </w:pPr>
      <w:r>
        <w:t>8. Database &amp; Data Management</w:t>
      </w:r>
    </w:p>
    <w:p>
      <w:pPr>
        <w:spacing w:after="80"/>
      </w:pPr>
      <w:r>
        <w:t>9. Assets &amp; Media Inventory</w:t>
      </w:r>
    </w:p>
    <w:p>
      <w:pPr>
        <w:spacing w:after="80"/>
      </w:pPr>
      <w:r>
        <w:t>10. SEO &amp; Metadata</w:t>
      </w:r>
    </w:p>
    <w:p>
      <w:pPr>
        <w:spacing w:after="80"/>
      </w:pPr>
      <w:r>
        <w:t>11. Deployment &amp; Infrastructure</w:t>
      </w:r>
    </w:p>
    <w:p>
      <w:pPr>
        <w:spacing w:after="80"/>
      </w:pPr>
      <w:r>
        <w:t>12. Mobile &amp; Responsiveness</w:t>
      </w:r>
    </w:p>
    <w:p>
      <w:pPr>
        <w:spacing w:after="80"/>
      </w:pPr>
      <w:r>
        <w:t>13. Admin Panel</w:t>
      </w:r>
    </w:p>
    <w:p>
      <w:pPr>
        <w:spacing w:after="80"/>
      </w:pPr>
      <w:r>
        <w:t>14. Performance Considerations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Executive Summary</w:t>
      </w:r>
    </w:p>
    <w:p>
      <w:r>
        <w:t>The Phygital Studio website (thephygital.studio) is a high-end, immersive single-page application built for a Bangalore-based experience center design company. The website serves as both a marketing tool and an interactive experience showcase, featuring 3D Spline scenes, background audio, animated transitions, a portfolio gallery, and a database-backed contact form with full admin management capabilities.</w:t>
      </w:r>
    </w:p>
    <w:p>
      <w:r>
        <w:t>The site is designed to communicate the brand's core proposition — merging physical and digital worlds — through its own design and interactivity. Rather than a traditional static website, it functions as a walkthrough experience that demonstrates the studio's capabilities to prospective clients.</w:t>
      </w:r>
    </w:p>
    <w:p/>
    <w:p>
      <w:r>
        <w:rPr>
          <w:b/>
        </w:rPr>
        <w:t>Key Metrics at a Glance: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Total Pages</w:t>
            </w:r>
          </w:p>
        </w:tc>
        <w:tc>
          <w:tcPr>
            <w:tcW w:type="dxa" w:w="4703"/>
          </w:tcPr>
          <w:p>
            <w:r>
              <w:t>10 (+ 2 utility pages)</w:t>
            </w:r>
          </w:p>
        </w:tc>
      </w:tr>
      <w:tr>
        <w:tc>
          <w:tcPr>
            <w:tcW w:type="dxa" w:w="4703"/>
          </w:tcPr>
          <w:p>
            <w:r>
              <w:t>Total Components</w:t>
            </w:r>
          </w:p>
        </w:tc>
        <w:tc>
          <w:tcPr>
            <w:tcW w:type="dxa" w:w="4703"/>
          </w:tcPr>
          <w:p>
            <w:r>
              <w:t>25 React components</w:t>
            </w:r>
          </w:p>
        </w:tc>
      </w:tr>
      <w:tr>
        <w:tc>
          <w:tcPr>
            <w:tcW w:type="dxa" w:w="4703"/>
          </w:tcPr>
          <w:p>
            <w:r>
              <w:t>Total Lines of Code</w:t>
            </w:r>
          </w:p>
        </w:tc>
        <w:tc>
          <w:tcPr>
            <w:tcW w:type="dxa" w:w="4703"/>
          </w:tcPr>
          <w:p>
            <w:r>
              <w:t>~3,650 lines</w:t>
            </w:r>
          </w:p>
        </w:tc>
      </w:tr>
      <w:tr>
        <w:tc>
          <w:tcPr>
            <w:tcW w:type="dxa" w:w="4703"/>
          </w:tcPr>
          <w:p>
            <w:r>
              <w:t>3D Scenes</w:t>
            </w:r>
          </w:p>
        </w:tc>
        <w:tc>
          <w:tcPr>
            <w:tcW w:type="dxa" w:w="4703"/>
          </w:tcPr>
          <w:p>
            <w:r>
              <w:t>5 custom Spline scenes</w:t>
            </w:r>
          </w:p>
        </w:tc>
      </w:tr>
      <w:tr>
        <w:tc>
          <w:tcPr>
            <w:tcW w:type="dxa" w:w="4703"/>
          </w:tcPr>
          <w:p>
            <w:r>
              <w:t>Portfolio Projects</w:t>
            </w:r>
          </w:p>
        </w:tc>
        <w:tc>
          <w:tcPr>
            <w:tcW w:type="dxa" w:w="4703"/>
          </w:tcPr>
          <w:p>
            <w:r>
              <w:t>8 video showcases</w:t>
            </w:r>
          </w:p>
        </w:tc>
      </w:tr>
      <w:tr>
        <w:tc>
          <w:tcPr>
            <w:tcW w:type="dxa" w:w="4703"/>
          </w:tcPr>
          <w:p>
            <w:r>
              <w:t>Client Logos</w:t>
            </w:r>
          </w:p>
        </w:tc>
        <w:tc>
          <w:tcPr>
            <w:tcW w:type="dxa" w:w="4703"/>
          </w:tcPr>
          <w:p>
            <w:r>
              <w:t>37+ brand logos</w:t>
            </w:r>
          </w:p>
        </w:tc>
      </w:tr>
      <w:tr>
        <w:tc>
          <w:tcPr>
            <w:tcW w:type="dxa" w:w="4703"/>
          </w:tcPr>
          <w:p>
            <w:r>
              <w:t>Database Tables</w:t>
            </w:r>
          </w:p>
        </w:tc>
        <w:tc>
          <w:tcPr>
            <w:tcW w:type="dxa" w:w="4703"/>
          </w:tcPr>
          <w:p>
            <w:r>
              <w:t>3 (videos, logos, inquiries)</w:t>
            </w:r>
          </w:p>
        </w:tc>
      </w:tr>
      <w:tr>
        <w:tc>
          <w:tcPr>
            <w:tcW w:type="dxa" w:w="4703"/>
          </w:tcPr>
          <w:p>
            <w:r>
              <w:t>Deployment</w:t>
            </w:r>
          </w:p>
        </w:tc>
        <w:tc>
          <w:tcPr>
            <w:tcW w:type="dxa" w:w="4703"/>
          </w:tcPr>
          <w:p>
            <w:r>
              <w:t>Netlify (auto-deploy from Git)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2. Technology Stack</w:t>
      </w:r>
    </w:p>
    <w:p>
      <w:r>
        <w:t>The website is built on a modern, production-grade frontend stack with a serverless database backend.</w:t>
      </w:r>
    </w:p>
    <w:p>
      <w:pPr>
        <w:pStyle w:val="Heading2"/>
      </w:pPr>
      <w:r>
        <w:rPr>
          <w:color w:val="1A1A2E"/>
        </w:rPr>
        <w:t>Frontend Framework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Core Framework</w:t>
            </w:r>
          </w:p>
        </w:tc>
        <w:tc>
          <w:tcPr>
            <w:tcW w:type="dxa" w:w="4703"/>
          </w:tcPr>
          <w:p>
            <w:r>
              <w:t>React 18.3.1 with TypeScript 5.5</w:t>
            </w:r>
          </w:p>
        </w:tc>
      </w:tr>
      <w:tr>
        <w:tc>
          <w:tcPr>
            <w:tcW w:type="dxa" w:w="4703"/>
          </w:tcPr>
          <w:p>
            <w:r>
              <w:t>Build Tool</w:t>
            </w:r>
          </w:p>
        </w:tc>
        <w:tc>
          <w:tcPr>
            <w:tcW w:type="dxa" w:w="4703"/>
          </w:tcPr>
          <w:p>
            <w:r>
              <w:t>Vite 5.4.2 (fast HMR, optimized bundling)</w:t>
            </w:r>
          </w:p>
        </w:tc>
      </w:tr>
      <w:tr>
        <w:tc>
          <w:tcPr>
            <w:tcW w:type="dxa" w:w="4703"/>
          </w:tcPr>
          <w:p>
            <w:r>
              <w:t>Styling</w:t>
            </w:r>
          </w:p>
        </w:tc>
        <w:tc>
          <w:tcPr>
            <w:tcW w:type="dxa" w:w="4703"/>
          </w:tcPr>
          <w:p>
            <w:r>
              <w:t>Tailwind CSS 3.4.1 + PostCSS + Autoprefixer</w:t>
            </w:r>
          </w:p>
        </w:tc>
      </w:tr>
      <w:tr>
        <w:tc>
          <w:tcPr>
            <w:tcW w:type="dxa" w:w="4703"/>
          </w:tcPr>
          <w:p>
            <w:r>
              <w:t>Animations</w:t>
            </w:r>
          </w:p>
        </w:tc>
        <w:tc>
          <w:tcPr>
            <w:tcW w:type="dxa" w:w="4703"/>
          </w:tcPr>
          <w:p>
            <w:r>
              <w:t>Framer Motion 10.16 (page transitions, hover effects)</w:t>
            </w:r>
          </w:p>
        </w:tc>
      </w:tr>
      <w:tr>
        <w:tc>
          <w:tcPr>
            <w:tcW w:type="dxa" w:w="4703"/>
          </w:tcPr>
          <w:p>
            <w:r>
              <w:t>3D Graphics</w:t>
            </w:r>
          </w:p>
        </w:tc>
        <w:tc>
          <w:tcPr>
            <w:tcW w:type="dxa" w:w="4703"/>
          </w:tcPr>
          <w:p>
            <w:r>
              <w:t>Spline (react-spline 4.1) + Three.js 0.159</w:t>
            </w:r>
          </w:p>
        </w:tc>
      </w:tr>
      <w:tr>
        <w:tc>
          <w:tcPr>
            <w:tcW w:type="dxa" w:w="4703"/>
          </w:tcPr>
          <w:p>
            <w:r>
              <w:t>Icons</w:t>
            </w:r>
          </w:p>
        </w:tc>
        <w:tc>
          <w:tcPr>
            <w:tcW w:type="dxa" w:w="4703"/>
          </w:tcPr>
          <w:p>
            <w:r>
              <w:t>Lucide React 0.344 (lightweight SVG icons)</w:t>
            </w:r>
          </w:p>
        </w:tc>
      </w:tr>
      <w:tr>
        <w:tc>
          <w:tcPr>
            <w:tcW w:type="dxa" w:w="4703"/>
          </w:tcPr>
          <w:p>
            <w:r>
              <w:t>Linting</w:t>
            </w:r>
          </w:p>
        </w:tc>
        <w:tc>
          <w:tcPr>
            <w:tcW w:type="dxa" w:w="4703"/>
          </w:tcPr>
          <w:p>
            <w:r>
              <w:t>ESLint 9 with React hooks &amp; refresh plugins</w:t>
            </w:r>
          </w:p>
        </w:tc>
      </w:tr>
    </w:tbl>
    <w:p>
      <w:pPr>
        <w:pStyle w:val="Heading2"/>
      </w:pPr>
      <w:r>
        <w:rPr>
          <w:color w:val="1A1A2E"/>
        </w:rPr>
        <w:t>Backend &amp; Database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Database</w:t>
            </w:r>
          </w:p>
        </w:tc>
        <w:tc>
          <w:tcPr>
            <w:tcW w:type="dxa" w:w="4703"/>
          </w:tcPr>
          <w:p>
            <w:r>
              <w:t>Turso (LibSQL) — Edge-distributed SQLite</w:t>
            </w:r>
          </w:p>
        </w:tc>
      </w:tr>
      <w:tr>
        <w:tc>
          <w:tcPr>
            <w:tcW w:type="dxa" w:w="4703"/>
          </w:tcPr>
          <w:p>
            <w:r>
              <w:t>Database Region</w:t>
            </w:r>
          </w:p>
        </w:tc>
        <w:tc>
          <w:tcPr>
            <w:tcW w:type="dxa" w:w="4703"/>
          </w:tcPr>
          <w:p>
            <w:r>
              <w:t>AWS ap-south-1 (Mumbai)</w:t>
            </w:r>
          </w:p>
        </w:tc>
      </w:tr>
      <w:tr>
        <w:tc>
          <w:tcPr>
            <w:tcW w:type="dxa" w:w="4703"/>
          </w:tcPr>
          <w:p>
            <w:r>
              <w:t>Client Library</w:t>
            </w:r>
          </w:p>
        </w:tc>
        <w:tc>
          <w:tcPr>
            <w:tcW w:type="dxa" w:w="4703"/>
          </w:tcPr>
          <w:p>
            <w:r>
              <w:t>@libsql/client 0.15.15</w:t>
            </w:r>
          </w:p>
        </w:tc>
      </w:tr>
    </w:tbl>
    <w:p>
      <w:pPr>
        <w:pStyle w:val="Heading2"/>
      </w:pPr>
      <w:r>
        <w:rPr>
          <w:color w:val="1A1A2E"/>
        </w:rPr>
        <w:t>Deployment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Hosting</w:t>
            </w:r>
          </w:p>
        </w:tc>
        <w:tc>
          <w:tcPr>
            <w:tcW w:type="dxa" w:w="4703"/>
          </w:tcPr>
          <w:p>
            <w:r>
              <w:t>Netlify (CDN-distributed)</w:t>
            </w:r>
          </w:p>
        </w:tc>
      </w:tr>
      <w:tr>
        <w:tc>
          <w:tcPr>
            <w:tcW w:type="dxa" w:w="4703"/>
          </w:tcPr>
          <w:p>
            <w:r>
              <w:t>Build Command</w:t>
            </w:r>
          </w:p>
        </w:tc>
        <w:tc>
          <w:tcPr>
            <w:tcW w:type="dxa" w:w="4703"/>
          </w:tcPr>
          <w:p>
            <w:r>
              <w:t>npm run build (Vite production build)</w:t>
            </w:r>
          </w:p>
        </w:tc>
      </w:tr>
      <w:tr>
        <w:tc>
          <w:tcPr>
            <w:tcW w:type="dxa" w:w="4703"/>
          </w:tcPr>
          <w:p>
            <w:r>
              <w:t>Output Directory</w:t>
            </w:r>
          </w:p>
        </w:tc>
        <w:tc>
          <w:tcPr>
            <w:tcW w:type="dxa" w:w="4703"/>
          </w:tcPr>
          <w:p>
            <w:r>
              <w:t>dist/</w:t>
            </w:r>
          </w:p>
        </w:tc>
      </w:tr>
      <w:tr>
        <w:tc>
          <w:tcPr>
            <w:tcW w:type="dxa" w:w="4703"/>
          </w:tcPr>
          <w:p>
            <w:r>
              <w:t>Node Version</w:t>
            </w:r>
          </w:p>
        </w:tc>
        <w:tc>
          <w:tcPr>
            <w:tcW w:type="dxa" w:w="4703"/>
          </w:tcPr>
          <w:p>
            <w:r>
              <w:t>18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3. Website Pages &amp; Routes</w:t>
      </w:r>
    </w:p>
    <w:p>
      <w:r>
        <w:t>The website uses client-side URL routing via window.history.pushState, giving each page a clean, shareable URL without requiring a server-side router. Netlify's SPA redirect rule ensures all routes resolve correctly.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Page Name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Route (URL)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Landing / Home</w:t>
            </w:r>
          </w:p>
        </w:tc>
        <w:tc>
          <w:tcPr>
            <w:tcW w:type="dxa" w:w="2351"/>
          </w:tcPr>
          <w:p>
            <w:r>
              <w:t>/ or /home</w:t>
            </w:r>
          </w:p>
        </w:tc>
        <w:tc>
          <w:tcPr>
            <w:tcW w:type="dxa" w:w="2351"/>
          </w:tcPr>
          <w:p>
            <w:r>
              <w:t>Public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Experience: Transition</w:t>
            </w:r>
          </w:p>
        </w:tc>
        <w:tc>
          <w:tcPr>
            <w:tcW w:type="dxa" w:w="2351"/>
          </w:tcPr>
          <w:p>
            <w:r>
              <w:t>/experience/transition</w:t>
            </w:r>
          </w:p>
        </w:tc>
        <w:tc>
          <w:tcPr>
            <w:tcW w:type="dxa" w:w="2351"/>
          </w:tcPr>
          <w:p>
            <w:r>
              <w:t>Experience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Experience: Sensory</w:t>
            </w:r>
          </w:p>
        </w:tc>
        <w:tc>
          <w:tcPr>
            <w:tcW w:type="dxa" w:w="2351"/>
          </w:tcPr>
          <w:p>
            <w:r>
              <w:t>/experience/sensory</w:t>
            </w:r>
          </w:p>
        </w:tc>
        <w:tc>
          <w:tcPr>
            <w:tcW w:type="dxa" w:w="2351"/>
          </w:tcPr>
          <w:p>
            <w:r>
              <w:t>Experience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Experience: Touch &amp; Sound</w:t>
            </w:r>
          </w:p>
        </w:tc>
        <w:tc>
          <w:tcPr>
            <w:tcW w:type="dxa" w:w="2351"/>
          </w:tcPr>
          <w:p>
            <w:r>
              <w:t>/experience/touch-sound</w:t>
            </w:r>
          </w:p>
        </w:tc>
        <w:tc>
          <w:tcPr>
            <w:tcW w:type="dxa" w:w="2351"/>
          </w:tcPr>
          <w:p>
            <w:r>
              <w:t>Experience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Experience: Interiority</w:t>
            </w:r>
          </w:p>
        </w:tc>
        <w:tc>
          <w:tcPr>
            <w:tcW w:type="dxa" w:w="2351"/>
          </w:tcPr>
          <w:p>
            <w:r>
              <w:t>/experience/interiority</w:t>
            </w:r>
          </w:p>
        </w:tc>
        <w:tc>
          <w:tcPr>
            <w:tcW w:type="dxa" w:w="2351"/>
          </w:tcPr>
          <w:p>
            <w:r>
              <w:t>Experience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Experience: Philosophy</w:t>
            </w:r>
          </w:p>
        </w:tc>
        <w:tc>
          <w:tcPr>
            <w:tcW w:type="dxa" w:w="2351"/>
          </w:tcPr>
          <w:p>
            <w:r>
              <w:t>/experience/philosophy</w:t>
            </w:r>
          </w:p>
        </w:tc>
        <w:tc>
          <w:tcPr>
            <w:tcW w:type="dxa" w:w="2351"/>
          </w:tcPr>
          <w:p>
            <w:r>
              <w:t>Experience</w:t>
            </w:r>
          </w:p>
        </w:tc>
      </w:tr>
      <w:tr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Experience: Philosophy Extended</w:t>
            </w:r>
          </w:p>
        </w:tc>
        <w:tc>
          <w:tcPr>
            <w:tcW w:type="dxa" w:w="2351"/>
          </w:tcPr>
          <w:p>
            <w:r>
              <w:t>/experience/philosophy-extended</w:t>
            </w:r>
          </w:p>
        </w:tc>
        <w:tc>
          <w:tcPr>
            <w:tcW w:type="dxa" w:w="2351"/>
          </w:tcPr>
          <w:p>
            <w:r>
              <w:t>Experience</w:t>
            </w:r>
          </w:p>
        </w:tc>
      </w:tr>
      <w:tr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Our Work</w:t>
            </w:r>
          </w:p>
        </w:tc>
        <w:tc>
          <w:tcPr>
            <w:tcW w:type="dxa" w:w="2351"/>
          </w:tcPr>
          <w:p>
            <w:r>
              <w:t>/our-work</w:t>
            </w:r>
          </w:p>
        </w:tc>
        <w:tc>
          <w:tcPr>
            <w:tcW w:type="dxa" w:w="2351"/>
          </w:tcPr>
          <w:p>
            <w:r>
              <w:t>Public</w:t>
            </w:r>
          </w:p>
        </w:tc>
      </w:tr>
      <w:tr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Contact Us</w:t>
            </w:r>
          </w:p>
        </w:tc>
        <w:tc>
          <w:tcPr>
            <w:tcW w:type="dxa" w:w="2351"/>
          </w:tcPr>
          <w:p>
            <w:r>
              <w:t>/contact</w:t>
            </w:r>
          </w:p>
        </w:tc>
        <w:tc>
          <w:tcPr>
            <w:tcW w:type="dxa" w:w="2351"/>
          </w:tcPr>
          <w:p>
            <w:r>
              <w:t>Public</w:t>
            </w:r>
          </w:p>
        </w:tc>
      </w:tr>
      <w:tr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Privacy Policy</w:t>
            </w:r>
          </w:p>
        </w:tc>
        <w:tc>
          <w:tcPr>
            <w:tcW w:type="dxa" w:w="2351"/>
          </w:tcPr>
          <w:p>
            <w:r>
              <w:t>/privacy-policy</w:t>
            </w:r>
          </w:p>
        </w:tc>
        <w:tc>
          <w:tcPr>
            <w:tcW w:type="dxa" w:w="2351"/>
          </w:tcPr>
          <w:p>
            <w:r>
              <w:t>Public</w:t>
            </w:r>
          </w:p>
        </w:tc>
      </w:tr>
      <w:tr>
        <w:tc>
          <w:tcPr>
            <w:tcW w:type="dxa" w:w="2351"/>
          </w:tcPr>
          <w:p>
            <w:r>
              <w:t>11</w:t>
            </w:r>
          </w:p>
        </w:tc>
        <w:tc>
          <w:tcPr>
            <w:tcW w:type="dxa" w:w="2351"/>
          </w:tcPr>
          <w:p>
            <w:r>
              <w:t>Admin Panel</w:t>
            </w:r>
          </w:p>
        </w:tc>
        <w:tc>
          <w:tcPr>
            <w:tcW w:type="dxa" w:w="2351"/>
          </w:tcPr>
          <w:p>
            <w:r>
              <w:t>/admin</w:t>
            </w:r>
          </w:p>
        </w:tc>
        <w:tc>
          <w:tcPr>
            <w:tcW w:type="dxa" w:w="2351"/>
          </w:tcPr>
          <w:p>
            <w:r>
              <w:t>Protected</w:t>
            </w:r>
          </w:p>
        </w:tc>
      </w:tr>
      <w:tr>
        <w:tc>
          <w:tcPr>
            <w:tcW w:type="dxa" w:w="2351"/>
          </w:tcPr>
          <w:p>
            <w:r>
              <w:t>12</w:t>
            </w:r>
          </w:p>
        </w:tc>
        <w:tc>
          <w:tcPr>
            <w:tcW w:type="dxa" w:w="2351"/>
          </w:tcPr>
          <w:p>
            <w:r>
              <w:t>Spline Test</w:t>
            </w:r>
          </w:p>
        </w:tc>
        <w:tc>
          <w:tcPr>
            <w:tcW w:type="dxa" w:w="2351"/>
          </w:tcPr>
          <w:p>
            <w:r>
              <w:t>/spline-test</w:t>
            </w:r>
          </w:p>
        </w:tc>
        <w:tc>
          <w:tcPr>
            <w:tcW w:type="dxa" w:w="2351"/>
          </w:tcPr>
          <w:p>
            <w:r>
              <w:t>Utility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4. Page-by-Page Breakdown</w:t>
      </w:r>
    </w:p>
    <w:p>
      <w:pPr>
        <w:pStyle w:val="Heading2"/>
      </w:pPr>
      <w:r>
        <w:rPr>
          <w:color w:val="1A1A2E"/>
        </w:rPr>
        <w:t>4.1 Landing Page (Home)</w:t>
      </w:r>
    </w:p>
    <w:p>
      <w:r>
        <w:t>Route: / or /home  |  Component: Landing.tsx (212 lines)  |  Background: Dark with Spline 3D</w:t>
      </w:r>
    </w:p>
    <w:p>
      <w:r>
        <w:t>The landing page is the primary entry point and brand statement. It features:</w:t>
      </w:r>
    </w:p>
    <w:p>
      <w:pPr>
        <w:pStyle w:val="ListBullet"/>
      </w:pPr>
      <w:r>
        <w:t>Full-screen Spline 3D animated background scene</w:t>
      </w:r>
    </w:p>
    <w:p>
      <w:pPr>
        <w:pStyle w:val="ListBullet"/>
      </w:pPr>
      <w:r>
        <w:t>Company logo (top-left) loaded from thephygitalstudio.com CDN</w:t>
      </w:r>
    </w:p>
    <w:p>
      <w:pPr>
        <w:pStyle w:val="ListBullet"/>
      </w:pPr>
      <w:r>
        <w:t>"Let's get Phygital" headline with animated gradient text effect</w:t>
      </w:r>
    </w:p>
    <w:p>
      <w:pPr>
        <w:pStyle w:val="ListBullet"/>
      </w:pPr>
      <w:r>
        <w:t>Tagline: "Where reality meets digital. Creating immersive experiences that blur the boundaries between physical and virtual worlds."</w:t>
      </w:r>
    </w:p>
    <w:p>
      <w:pPr>
        <w:pStyle w:val="ListBullet"/>
      </w:pPr>
      <w:r>
        <w:t>Three call-to-action buttons: Start Experience (pink gradient), Watch the Video (glass), See Our Work (glass)</w:t>
      </w:r>
    </w:p>
    <w:p>
      <w:pPr>
        <w:pStyle w:val="ListBullet"/>
      </w:pPr>
      <w:r>
        <w:t>YouTube video modal (embed: Zj_wF20HErY) triggered by Watch Video button</w:t>
      </w:r>
    </w:p>
    <w:p>
      <w:pPr>
        <w:pStyle w:val="ListBullet"/>
      </w:pPr>
      <w:r>
        <w:t>Footer with Contact Us link</w:t>
      </w:r>
    </w:p>
    <w:p>
      <w:pPr>
        <w:pStyle w:val="ListBullet"/>
      </w:pPr>
      <w:r>
        <w:t>Staggered entrance animations (2-3.4s delays) for a cinematic reveal</w:t>
      </w:r>
    </w:p>
    <w:p>
      <w:pPr>
        <w:pStyle w:val="Heading2"/>
      </w:pPr>
      <w:r>
        <w:rPr>
          <w:color w:val="1A1A2E"/>
        </w:rPr>
        <w:t>4.2 Experience Slides (6 slides)</w:t>
      </w:r>
    </w:p>
    <w:p>
      <w:r>
        <w:t>The experience is a sequential 6-slide journey triggered by the "Start Experience" button. Before starting, a modal explains that sound will auto-play and headphones are recommended. Background music (Futurecity.wav) loops throughout. Each slide has a unique Spline 3D background.</w:t>
      </w:r>
    </w:p>
    <w:p>
      <w:r>
        <w:rPr>
          <w:b/>
        </w:rPr>
        <w:t>Slide 1 — Transition</w:t>
      </w:r>
    </w:p>
    <w:p>
      <w:r>
        <w:t>Route: /experience/transition  |  Component: Transition.tsx (114 lines)</w:t>
      </w:r>
    </w:p>
    <w:p>
      <w:r>
        <w:t>Opening transition with splash cursor effect. Sets the mood with a dramatic 3D scene entry. Auto-advances or navigable via arrows.</w:t>
      </w:r>
    </w:p>
    <w:p>
      <w:r>
        <w:rPr>
          <w:b/>
        </w:rPr>
        <w:t>Slide 2 — Sensory</w:t>
      </w:r>
    </w:p>
    <w:p>
      <w:r>
        <w:t>Route: /experience/sensory  |  Component: SensoryLayer.tsx (68 lines)</w:t>
      </w:r>
    </w:p>
    <w:p>
      <w:r>
        <w:t>"The walls light up to your presence" — demonstrates how spaces can respond to human presence through sensors and light.</w:t>
      </w:r>
    </w:p>
    <w:p>
      <w:r>
        <w:rPr>
          <w:b/>
        </w:rPr>
        <w:t>Slide 3 — Touch &amp; Sound</w:t>
      </w:r>
    </w:p>
    <w:p>
      <w:r>
        <w:t>Route: /experience/touch-sound  |  Component: TouchSoundLayer.tsx (118 lines)</w:t>
      </w:r>
    </w:p>
    <w:p>
      <w:r>
        <w:t>Interactive touch and sound layer showcasing haptic and auditory feedback capabilities in physical spaces.</w:t>
      </w:r>
    </w:p>
    <w:p>
      <w:r>
        <w:rPr>
          <w:b/>
        </w:rPr>
        <w:t>Slide 4 — Interiority</w:t>
      </w:r>
    </w:p>
    <w:p>
      <w:r>
        <w:t>Route: /experience/interiority  |  Component: Interiority.tsx (81 lines)</w:t>
      </w:r>
    </w:p>
    <w:p>
      <w:r>
        <w:t>"You're inside the story" — features ScrambleText animation effect. Communicates the immersive, inside-out design philosophy.</w:t>
      </w:r>
    </w:p>
    <w:p>
      <w:r>
        <w:rPr>
          <w:b/>
        </w:rPr>
        <w:t>Slide 5 — Philosophy</w:t>
      </w:r>
    </w:p>
    <w:p>
      <w:r>
        <w:t>Route: /experience/philosophy  |  Component: Philosophy.tsx (91 lines)</w:t>
      </w:r>
    </w:p>
    <w:p>
      <w:r>
        <w:t>"Experiences aren't built, they're felt" — the studio's design philosophy statement with a light-themed Spline background.</w:t>
      </w:r>
    </w:p>
    <w:p>
      <w:r>
        <w:rPr>
          <w:b/>
        </w:rPr>
        <w:t>Slide 6 — Philosophy Extended</w:t>
      </w:r>
    </w:p>
    <w:p>
      <w:r>
        <w:t>Route: /experience/philosophy-extended  |  Component: PhilosophyExtended.tsx (110 lines)</w:t>
      </w:r>
    </w:p>
    <w:p>
      <w:r>
        <w:t>Extended narrative on the studio's approach. Final slide before transitioning to the portfolio.</w:t>
      </w:r>
    </w:p>
    <w:p>
      <w:pPr>
        <w:pStyle w:val="Heading2"/>
      </w:pPr>
      <w:r>
        <w:rPr>
          <w:color w:val="1A1A2E"/>
        </w:rPr>
        <w:t>4.3 Our Work (Portfolio)</w:t>
      </w:r>
    </w:p>
    <w:p>
      <w:r>
        <w:t>Route: /our-work  |  Component: OurWork.tsx (338 lines)  |  Background: White</w:t>
      </w:r>
    </w:p>
    <w:p>
      <w:r>
        <w:t>The portfolio page showcases completed projects and client relationships:</w:t>
      </w:r>
    </w:p>
    <w:p>
      <w:pPr>
        <w:pStyle w:val="ListBullet"/>
      </w:pPr>
      <w:r>
        <w:t>Header with page title, subtitle, and navigation buttons (Home, Start Experience, Contact Us)</w:t>
      </w:r>
    </w:p>
    <w:p>
      <w:pPr>
        <w:pStyle w:val="ListBullet"/>
      </w:pPr>
      <w:r>
        <w:t>Featured Projects section — grid of 8 video project cards with thumbnails, categories, descriptions, hover effects, and play overlays</w:t>
      </w:r>
    </w:p>
    <w:p>
      <w:pPr>
        <w:pStyle w:val="ListBullet"/>
      </w:pPr>
      <w:r>
        <w:t>Video modal with embedded YouTube player (auto-play on click)</w:t>
      </w:r>
    </w:p>
    <w:p>
      <w:pPr>
        <w:pStyle w:val="ListBullet"/>
      </w:pPr>
      <w:r>
        <w:t>External link buttons to open videos directly on YouTube</w:t>
      </w:r>
    </w:p>
    <w:p>
      <w:pPr>
        <w:pStyle w:val="ListBullet"/>
      </w:pPr>
      <w:r>
        <w:t>Trusted Partners section — responsive grid (3-6 columns) of 37+ client logos</w:t>
      </w:r>
    </w:p>
    <w:p>
      <w:pPr>
        <w:pStyle w:val="ListBullet"/>
      </w:pPr>
      <w:r>
        <w:t>Logo interaction: grayscale by default, full color on hover</w:t>
      </w:r>
    </w:p>
    <w:p>
      <w:pPr>
        <w:pStyle w:val="ListBullet"/>
      </w:pPr>
      <w:r>
        <w:t>Data loaded from Turso database with local fallback</w:t>
      </w:r>
    </w:p>
    <w:p/>
    <w:p>
      <w:r>
        <w:rPr>
          <w:b/>
        </w:rPr>
        <w:t>Portfolio Projects:</w:t>
      </w:r>
    </w:p>
    <w:p>
      <w:pPr>
        <w:pStyle w:val="ListBullet"/>
      </w:pPr>
      <w:r>
        <w:t>Adani Renewables Experience Center</w:t>
      </w:r>
    </w:p>
    <w:p>
      <w:pPr>
        <w:pStyle w:val="ListBullet"/>
      </w:pPr>
      <w:r>
        <w:t>Adani Shantigram Experience Center</w:t>
      </w:r>
    </w:p>
    <w:p>
      <w:pPr>
        <w:pStyle w:val="ListBullet"/>
      </w:pPr>
      <w:r>
        <w:t>Century Real Estate Experience Center</w:t>
      </w:r>
    </w:p>
    <w:p>
      <w:pPr>
        <w:pStyle w:val="ListBullet"/>
      </w:pPr>
      <w:r>
        <w:t>Noor Energy Experience Center</w:t>
      </w:r>
    </w:p>
    <w:p>
      <w:pPr>
        <w:pStyle w:val="ListBullet"/>
      </w:pPr>
      <w:r>
        <w:t>Prestige Experience Center</w:t>
      </w:r>
    </w:p>
    <w:p>
      <w:pPr>
        <w:pStyle w:val="ListBullet"/>
      </w:pPr>
      <w:r>
        <w:t>My Home Experience Center</w:t>
      </w:r>
    </w:p>
    <w:p>
      <w:pPr>
        <w:pStyle w:val="ListBullet"/>
      </w:pPr>
      <w:r>
        <w:t>Karle Experience Center</w:t>
      </w:r>
    </w:p>
    <w:p>
      <w:pPr>
        <w:pStyle w:val="ListBullet"/>
      </w:pPr>
      <w:r>
        <w:t>Assetz Sora &amp; Saki Experience Center</w:t>
      </w:r>
    </w:p>
    <w:p>
      <w:pPr>
        <w:pStyle w:val="Heading2"/>
      </w:pPr>
      <w:r>
        <w:rPr>
          <w:color w:val="1A1A2E"/>
        </w:rPr>
        <w:t>4.4 Contact Us</w:t>
      </w:r>
    </w:p>
    <w:p>
      <w:r>
        <w:t>Route: /contact  |  Component: ContactUs.tsx (287 lines)  |  Background: Dark gradient</w:t>
      </w:r>
    </w:p>
    <w:p>
      <w:r>
        <w:t>Full-featured contact form with:</w:t>
      </w:r>
    </w:p>
    <w:p>
      <w:pPr>
        <w:pStyle w:val="ListBullet"/>
      </w:pPr>
      <w:r>
        <w:t>Navigation header with Home, Start Experience, and Our Work buttons</w:t>
      </w:r>
    </w:p>
    <w:p>
      <w:pPr>
        <w:pStyle w:val="ListBullet"/>
      </w:pPr>
      <w:r>
        <w:t>Glass-morphism form card with backdrop blur</w:t>
      </w:r>
    </w:p>
    <w:p>
      <w:pPr>
        <w:pStyle w:val="ListBullet"/>
      </w:pPr>
      <w:r>
        <w:t>Form fields: Name, Email, Phone (3-column grid on desktop), Message (textarea)</w:t>
      </w:r>
    </w:p>
    <w:p>
      <w:pPr>
        <w:pStyle w:val="ListBullet"/>
      </w:pPr>
      <w:r>
        <w:t>All fields required with HTML5 validation</w:t>
      </w:r>
    </w:p>
    <w:p>
      <w:pPr>
        <w:pStyle w:val="ListBullet"/>
      </w:pPr>
      <w:r>
        <w:t>Submit button with loading state ("Sending...")</w:t>
      </w:r>
    </w:p>
    <w:p>
      <w:pPr>
        <w:pStyle w:val="ListBullet"/>
      </w:pPr>
      <w:r>
        <w:t>"Start Journey Again" button to restart the experience</w:t>
      </w:r>
    </w:p>
    <w:p>
      <w:pPr>
        <w:pStyle w:val="ListBullet"/>
      </w:pPr>
      <w:r>
        <w:t>Submissions saved to Turso database (inquiries table)</w:t>
      </w:r>
    </w:p>
    <w:p>
      <w:pPr>
        <w:pStyle w:val="ListBullet"/>
      </w:pPr>
      <w:r>
        <w:t>Thank You overlay modal (auto-dismisses after 5 seconds) with options to experience again or go home</w:t>
      </w:r>
    </w:p>
    <w:p>
      <w:pPr>
        <w:pStyle w:val="Heading2"/>
      </w:pPr>
      <w:r>
        <w:rPr>
          <w:color w:val="1A1A2E"/>
        </w:rPr>
        <w:t>4.5 Privacy Policy</w:t>
      </w:r>
    </w:p>
    <w:p>
      <w:r>
        <w:t>Route: /privacy-policy  |  Component: Privacy.tsx (210 lines)  |  Background: Dark gradient</w:t>
      </w:r>
    </w:p>
    <w:p>
      <w:r>
        <w:t>Standard privacy policy page covering:</w:t>
      </w:r>
    </w:p>
    <w:p>
      <w:pPr>
        <w:pStyle w:val="ListBullet"/>
      </w:pPr>
      <w:r>
        <w:t>Introduction and commitment to privacy</w:t>
      </w:r>
    </w:p>
    <w:p>
      <w:pPr>
        <w:pStyle w:val="ListBullet"/>
      </w:pPr>
      <w:r>
        <w:t>Information collection (name, email, phone, company, project details)</w:t>
      </w:r>
    </w:p>
    <w:p>
      <w:pPr>
        <w:pStyle w:val="ListBullet"/>
      </w:pPr>
      <w:r>
        <w:t>How information is used (service delivery, communication, analytics)</w:t>
      </w:r>
    </w:p>
    <w:p>
      <w:pPr>
        <w:pStyle w:val="ListBullet"/>
      </w:pPr>
      <w:r>
        <w:t>Information sharing policy (no selling/trading of data)</w:t>
      </w:r>
    </w:p>
    <w:p>
      <w:pPr>
        <w:pStyle w:val="ListBullet"/>
      </w:pPr>
      <w:r>
        <w:t>Data security measures</w:t>
      </w:r>
    </w:p>
    <w:p>
      <w:pPr>
        <w:pStyle w:val="ListBullet"/>
      </w:pPr>
      <w:r>
        <w:t>User rights (access, rectification, deletion, objection)</w:t>
      </w:r>
    </w:p>
    <w:p>
      <w:pPr>
        <w:pStyle w:val="ListBullet"/>
      </w:pPr>
      <w:r>
        <w:t>Cookies and tracking technologies</w:t>
      </w:r>
    </w:p>
    <w:p>
      <w:pPr>
        <w:pStyle w:val="ListBullet"/>
      </w:pPr>
      <w:r>
        <w:t>Policy update procedures</w:t>
      </w:r>
    </w:p>
    <w:p>
      <w:pPr>
        <w:pStyle w:val="ListBullet"/>
      </w:pPr>
      <w:r>
        <w:t>Contact information for privacy inquiries</w:t>
      </w:r>
    </w:p>
    <w:p>
      <w:pPr>
        <w:pStyle w:val="ListBullet"/>
      </w:pPr>
      <w:r>
        <w:t>Last updated: January 2025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Component Architecture</w:t>
      </w:r>
    </w:p>
    <w:p>
      <w:r>
        <w:t>The application is composed of 25 React components organized in a flat directory structure under src/components/. App.tsx serves as the central router and state manager.</w:t>
      </w:r>
    </w:p>
    <w:p>
      <w:pPr>
        <w:pStyle w:val="Heading2"/>
      </w:pPr>
      <w:r>
        <w:rPr>
          <w:color w:val="1A1A2E"/>
        </w:rPr>
        <w:t>Core Application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App.tsx</w:t>
            </w:r>
          </w:p>
        </w:tc>
        <w:tc>
          <w:tcPr>
            <w:tcW w:type="dxa" w:w="3135"/>
          </w:tcPr>
          <w:p>
            <w:r>
              <w:t>435</w:t>
            </w:r>
          </w:p>
        </w:tc>
        <w:tc>
          <w:tcPr>
            <w:tcW w:type="dxa" w:w="3135"/>
          </w:tcPr>
          <w:p>
            <w:r>
              <w:t>Main router, state management, navigation, modals, keyboard handling</w:t>
            </w:r>
          </w:p>
        </w:tc>
      </w:tr>
      <w:tr>
        <w:tc>
          <w:tcPr>
            <w:tcW w:type="dxa" w:w="3135"/>
          </w:tcPr>
          <w:p>
            <w:r>
              <w:t>main.tsx</w:t>
            </w:r>
          </w:p>
        </w:tc>
        <w:tc>
          <w:tcPr>
            <w:tcW w:type="dxa" w:w="3135"/>
          </w:tcPr>
          <w:p>
            <w:r>
              <w:t>~10</w:t>
            </w:r>
          </w:p>
        </w:tc>
        <w:tc>
          <w:tcPr>
            <w:tcW w:type="dxa" w:w="3135"/>
          </w:tcPr>
          <w:p>
            <w:r>
              <w:t>React DOM entry point, renders App into #root</w:t>
            </w:r>
          </w:p>
        </w:tc>
      </w:tr>
      <w:tr>
        <w:tc>
          <w:tcPr>
            <w:tcW w:type="dxa" w:w="3135"/>
          </w:tcPr>
          <w:p>
            <w:r>
              <w:t>index.css</w:t>
            </w:r>
          </w:p>
        </w:tc>
        <w:tc>
          <w:tcPr>
            <w:tcW w:type="dxa" w:w="3135"/>
          </w:tcPr>
          <w:p>
            <w:r>
              <w:t>~100</w:t>
            </w:r>
          </w:p>
        </w:tc>
        <w:tc>
          <w:tcPr>
            <w:tcW w:type="dxa" w:w="3135"/>
          </w:tcPr>
          <w:p>
            <w:r>
              <w:t>Global Tailwind imports, custom animations, scrollbar hiding</w:t>
            </w:r>
          </w:p>
        </w:tc>
      </w:tr>
    </w:tbl>
    <w:p>
      <w:pPr>
        <w:pStyle w:val="Heading2"/>
      </w:pPr>
      <w:r>
        <w:rPr>
          <w:color w:val="1A1A2E"/>
        </w:rPr>
        <w:t>Page Components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Landing.tsx</w:t>
            </w:r>
          </w:p>
        </w:tc>
        <w:tc>
          <w:tcPr>
            <w:tcW w:type="dxa" w:w="3135"/>
          </w:tcPr>
          <w:p>
            <w:r>
              <w:t>212</w:t>
            </w:r>
          </w:p>
        </w:tc>
        <w:tc>
          <w:tcPr>
            <w:tcW w:type="dxa" w:w="3135"/>
          </w:tcPr>
          <w:p>
            <w:r>
              <w:t>Home/hero page with Spline 3D, CTAs, video modal</w:t>
            </w:r>
          </w:p>
        </w:tc>
      </w:tr>
      <w:tr>
        <w:tc>
          <w:tcPr>
            <w:tcW w:type="dxa" w:w="3135"/>
          </w:tcPr>
          <w:p>
            <w:r>
              <w:t>Transition.tsx</w:t>
            </w:r>
          </w:p>
        </w:tc>
        <w:tc>
          <w:tcPr>
            <w:tcW w:type="dxa" w:w="3135"/>
          </w:tcPr>
          <w:p>
            <w:r>
              <w:t>114</w:t>
            </w:r>
          </w:p>
        </w:tc>
        <w:tc>
          <w:tcPr>
            <w:tcW w:type="dxa" w:w="3135"/>
          </w:tcPr>
          <w:p>
            <w:r>
              <w:t>Experience slide 1 — 3D transition entry</w:t>
            </w:r>
          </w:p>
        </w:tc>
      </w:tr>
      <w:tr>
        <w:tc>
          <w:tcPr>
            <w:tcW w:type="dxa" w:w="3135"/>
          </w:tcPr>
          <w:p>
            <w:r>
              <w:t>SensoryLayer.tsx</w:t>
            </w:r>
          </w:p>
        </w:tc>
        <w:tc>
          <w:tcPr>
            <w:tcW w:type="dxa" w:w="3135"/>
          </w:tcPr>
          <w:p>
            <w:r>
              <w:t>68</w:t>
            </w:r>
          </w:p>
        </w:tc>
        <w:tc>
          <w:tcPr>
            <w:tcW w:type="dxa" w:w="3135"/>
          </w:tcPr>
          <w:p>
            <w:r>
              <w:t>Experience slide 2 — sensory presence</w:t>
            </w:r>
          </w:p>
        </w:tc>
      </w:tr>
      <w:tr>
        <w:tc>
          <w:tcPr>
            <w:tcW w:type="dxa" w:w="3135"/>
          </w:tcPr>
          <w:p>
            <w:r>
              <w:t>TouchSoundLayer.tsx</w:t>
            </w:r>
          </w:p>
        </w:tc>
        <w:tc>
          <w:tcPr>
            <w:tcW w:type="dxa" w:w="3135"/>
          </w:tcPr>
          <w:p>
            <w:r>
              <w:t>118</w:t>
            </w:r>
          </w:p>
        </w:tc>
        <w:tc>
          <w:tcPr>
            <w:tcW w:type="dxa" w:w="3135"/>
          </w:tcPr>
          <w:p>
            <w:r>
              <w:t>Experience slide 3 — touch/sound</w:t>
            </w:r>
          </w:p>
        </w:tc>
      </w:tr>
      <w:tr>
        <w:tc>
          <w:tcPr>
            <w:tcW w:type="dxa" w:w="3135"/>
          </w:tcPr>
          <w:p>
            <w:r>
              <w:t>Interiority.tsx</w:t>
            </w:r>
          </w:p>
        </w:tc>
        <w:tc>
          <w:tcPr>
            <w:tcW w:type="dxa" w:w="3135"/>
          </w:tcPr>
          <w:p>
            <w:r>
              <w:t>81</w:t>
            </w:r>
          </w:p>
        </w:tc>
        <w:tc>
          <w:tcPr>
            <w:tcW w:type="dxa" w:w="3135"/>
          </w:tcPr>
          <w:p>
            <w:r>
              <w:t>Experience slide 4 — immersive story</w:t>
            </w:r>
          </w:p>
        </w:tc>
      </w:tr>
      <w:tr>
        <w:tc>
          <w:tcPr>
            <w:tcW w:type="dxa" w:w="3135"/>
          </w:tcPr>
          <w:p>
            <w:r>
              <w:t>Philosophy.tsx</w:t>
            </w:r>
          </w:p>
        </w:tc>
        <w:tc>
          <w:tcPr>
            <w:tcW w:type="dxa" w:w="3135"/>
          </w:tcPr>
          <w:p>
            <w:r>
              <w:t>91</w:t>
            </w:r>
          </w:p>
        </w:tc>
        <w:tc>
          <w:tcPr>
            <w:tcW w:type="dxa" w:w="3135"/>
          </w:tcPr>
          <w:p>
            <w:r>
              <w:t>Experience slide 5 — philosophy statement</w:t>
            </w:r>
          </w:p>
        </w:tc>
      </w:tr>
      <w:tr>
        <w:tc>
          <w:tcPr>
            <w:tcW w:type="dxa" w:w="3135"/>
          </w:tcPr>
          <w:p>
            <w:r>
              <w:t>PhilosophyExtended.tsx</w:t>
            </w:r>
          </w:p>
        </w:tc>
        <w:tc>
          <w:tcPr>
            <w:tcW w:type="dxa" w:w="3135"/>
          </w:tcPr>
          <w:p>
            <w:r>
              <w:t>110</w:t>
            </w:r>
          </w:p>
        </w:tc>
        <w:tc>
          <w:tcPr>
            <w:tcW w:type="dxa" w:w="3135"/>
          </w:tcPr>
          <w:p>
            <w:r>
              <w:t>Experience slide 6 — extended philosophy</w:t>
            </w:r>
          </w:p>
        </w:tc>
      </w:tr>
      <w:tr>
        <w:tc>
          <w:tcPr>
            <w:tcW w:type="dxa" w:w="3135"/>
          </w:tcPr>
          <w:p>
            <w:r>
              <w:t>OurWork.tsx</w:t>
            </w:r>
          </w:p>
        </w:tc>
        <w:tc>
          <w:tcPr>
            <w:tcW w:type="dxa" w:w="3135"/>
          </w:tcPr>
          <w:p>
            <w:r>
              <w:t>338</w:t>
            </w:r>
          </w:p>
        </w:tc>
        <w:tc>
          <w:tcPr>
            <w:tcW w:type="dxa" w:w="3135"/>
          </w:tcPr>
          <w:p>
            <w:r>
              <w:t>Portfolio with video gallery and logos</w:t>
            </w:r>
          </w:p>
        </w:tc>
      </w:tr>
      <w:tr>
        <w:tc>
          <w:tcPr>
            <w:tcW w:type="dxa" w:w="3135"/>
          </w:tcPr>
          <w:p>
            <w:r>
              <w:t>ContactUs.tsx</w:t>
            </w:r>
          </w:p>
        </w:tc>
        <w:tc>
          <w:tcPr>
            <w:tcW w:type="dxa" w:w="3135"/>
          </w:tcPr>
          <w:p>
            <w:r>
              <w:t>287</w:t>
            </w:r>
          </w:p>
        </w:tc>
        <w:tc>
          <w:tcPr>
            <w:tcW w:type="dxa" w:w="3135"/>
          </w:tcPr>
          <w:p>
            <w:r>
              <w:t>Contact form with DB integration</w:t>
            </w:r>
          </w:p>
        </w:tc>
      </w:tr>
      <w:tr>
        <w:tc>
          <w:tcPr>
            <w:tcW w:type="dxa" w:w="3135"/>
          </w:tcPr>
          <w:p>
            <w:r>
              <w:t>Privacy.tsx</w:t>
            </w:r>
          </w:p>
        </w:tc>
        <w:tc>
          <w:tcPr>
            <w:tcW w:type="dxa" w:w="3135"/>
          </w:tcPr>
          <w:p>
            <w:r>
              <w:t>210</w:t>
            </w:r>
          </w:p>
        </w:tc>
        <w:tc>
          <w:tcPr>
            <w:tcW w:type="dxa" w:w="3135"/>
          </w:tcPr>
          <w:p>
            <w:r>
              <w:t>Privacy policy content</w:t>
            </w:r>
          </w:p>
        </w:tc>
      </w:tr>
      <w:tr>
        <w:tc>
          <w:tcPr>
            <w:tcW w:type="dxa" w:w="3135"/>
          </w:tcPr>
          <w:p>
            <w:r>
              <w:t>Admin.tsx</w:t>
            </w:r>
          </w:p>
        </w:tc>
        <w:tc>
          <w:tcPr>
            <w:tcW w:type="dxa" w:w="3135"/>
          </w:tcPr>
          <w:p>
            <w:r>
              <w:t>809</w:t>
            </w:r>
          </w:p>
        </w:tc>
        <w:tc>
          <w:tcPr>
            <w:tcW w:type="dxa" w:w="3135"/>
          </w:tcPr>
          <w:p>
            <w:r>
              <w:t>Admin dashboard (CRUD for all content)</w:t>
            </w:r>
          </w:p>
        </w:tc>
      </w:tr>
    </w:tbl>
    <w:p>
      <w:pPr>
        <w:pStyle w:val="Heading2"/>
      </w:pPr>
      <w:r>
        <w:rPr>
          <w:color w:val="1A1A2E"/>
        </w:rPr>
        <w:t>Utility &amp; Effect Components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Footer.tsx</w:t>
            </w:r>
          </w:p>
        </w:tc>
        <w:tc>
          <w:tcPr>
            <w:tcW w:type="dxa" w:w="3135"/>
          </w:tcPr>
          <w:p>
            <w:r>
              <w:t>38</w:t>
            </w:r>
          </w:p>
        </w:tc>
        <w:tc>
          <w:tcPr>
            <w:tcW w:type="dxa" w:w="3135"/>
          </w:tcPr>
          <w:p>
            <w:r>
              <w:t>Site footer with copyright and nav</w:t>
            </w:r>
          </w:p>
        </w:tc>
      </w:tr>
      <w:tr>
        <w:tc>
          <w:tcPr>
            <w:tcW w:type="dxa" w:w="3135"/>
          </w:tcPr>
          <w:p>
            <w:r>
              <w:t>SoundManager.tsx</w:t>
            </w:r>
          </w:p>
        </w:tc>
        <w:tc>
          <w:tcPr>
            <w:tcW w:type="dxa" w:w="3135"/>
          </w:tcPr>
          <w:p>
            <w:r>
              <w:t>60</w:t>
            </w:r>
          </w:p>
        </w:tc>
        <w:tc>
          <w:tcPr>
            <w:tcW w:type="dxa" w:w="3135"/>
          </w:tcPr>
          <w:p>
            <w:r>
              <w:t>Audio playback controller</w:t>
            </w:r>
          </w:p>
        </w:tc>
      </w:tr>
      <w:tr>
        <w:tc>
          <w:tcPr>
            <w:tcW w:type="dxa" w:w="3135"/>
          </w:tcPr>
          <w:p>
            <w:r>
              <w:t>SoundToggle.tsx</w:t>
            </w:r>
          </w:p>
        </w:tc>
        <w:tc>
          <w:tcPr>
            <w:tcW w:type="dxa" w:w="3135"/>
          </w:tcPr>
          <w:p>
            <w:r>
              <w:t>31</w:t>
            </w:r>
          </w:p>
        </w:tc>
        <w:tc>
          <w:tcPr>
            <w:tcW w:type="dxa" w:w="3135"/>
          </w:tcPr>
          <w:p>
            <w:r>
              <w:t>Sound on/off UI toggle</w:t>
            </w:r>
          </w:p>
        </w:tc>
      </w:tr>
      <w:tr>
        <w:tc>
          <w:tcPr>
            <w:tcW w:type="dxa" w:w="3135"/>
          </w:tcPr>
          <w:p>
            <w:r>
              <w:t>Gallery.tsx</w:t>
            </w:r>
          </w:p>
        </w:tc>
        <w:tc>
          <w:tcPr>
            <w:tcW w:type="dxa" w:w="3135"/>
          </w:tcPr>
          <w:p>
            <w:r>
              <w:t>282</w:t>
            </w:r>
          </w:p>
        </w:tc>
        <w:tc>
          <w:tcPr>
            <w:tcW w:type="dxa" w:w="3135"/>
          </w:tcPr>
          <w:p>
            <w:r>
              <w:t>Content gallery display</w:t>
            </w:r>
          </w:p>
        </w:tc>
      </w:tr>
      <w:tr>
        <w:tc>
          <w:tcPr>
            <w:tcW w:type="dxa" w:w="3135"/>
          </w:tcPr>
          <w:p>
            <w:r>
              <w:t>LogoShowcase.tsx</w:t>
            </w:r>
          </w:p>
        </w:tc>
        <w:tc>
          <w:tcPr>
            <w:tcW w:type="dxa" w:w="3135"/>
          </w:tcPr>
          <w:p>
            <w:r>
              <w:t>104</w:t>
            </w:r>
          </w:p>
        </w:tc>
        <w:tc>
          <w:tcPr>
            <w:tcW w:type="dxa" w:w="3135"/>
          </w:tcPr>
          <w:p>
            <w:r>
              <w:t>Logo carousel component</w:t>
            </w:r>
          </w:p>
        </w:tc>
      </w:tr>
      <w:tr>
        <w:tc>
          <w:tcPr>
            <w:tcW w:type="dxa" w:w="3135"/>
          </w:tcPr>
          <w:p>
            <w:r>
              <w:t>SplashCursor.tsx</w:t>
            </w:r>
          </w:p>
        </w:tc>
        <w:tc>
          <w:tcPr>
            <w:tcW w:type="dxa" w:w="3135"/>
          </w:tcPr>
          <w:p>
            <w:r>
              <w:t>34</w:t>
            </w:r>
          </w:p>
        </w:tc>
        <w:tc>
          <w:tcPr>
            <w:tcW w:type="dxa" w:w="3135"/>
          </w:tcPr>
          <w:p>
            <w:r>
              <w:t>Cursor splash visual effect</w:t>
            </w:r>
          </w:p>
        </w:tc>
      </w:tr>
      <w:tr>
        <w:tc>
          <w:tcPr>
            <w:tcW w:type="dxa" w:w="3135"/>
          </w:tcPr>
          <w:p>
            <w:r>
              <w:t>ScrambleText.tsx</w:t>
            </w:r>
          </w:p>
        </w:tc>
        <w:tc>
          <w:tcPr>
            <w:tcW w:type="dxa" w:w="3135"/>
          </w:tcPr>
          <w:p>
            <w:r>
              <w:t>70</w:t>
            </w:r>
          </w:p>
        </w:tc>
        <w:tc>
          <w:tcPr>
            <w:tcW w:type="dxa" w:w="3135"/>
          </w:tcPr>
          <w:p>
            <w:r>
              <w:t>Text scramble animation</w:t>
            </w:r>
          </w:p>
        </w:tc>
      </w:tr>
      <w:tr>
        <w:tc>
          <w:tcPr>
            <w:tcW w:type="dxa" w:w="3135"/>
          </w:tcPr>
          <w:p>
            <w:r>
              <w:t>AuroraBackground.tsx</w:t>
            </w:r>
          </w:p>
        </w:tc>
        <w:tc>
          <w:tcPr>
            <w:tcW w:type="dxa" w:w="3135"/>
          </w:tcPr>
          <w:p>
            <w:r>
              <w:t>95</w:t>
            </w:r>
          </w:p>
        </w:tc>
        <w:tc>
          <w:tcPr>
            <w:tcW w:type="dxa" w:w="3135"/>
          </w:tcPr>
          <w:p>
            <w:r>
              <w:t>Aurora/northern lights effect</w:t>
            </w:r>
          </w:p>
        </w:tc>
      </w:tr>
      <w:tr>
        <w:tc>
          <w:tcPr>
            <w:tcW w:type="dxa" w:w="3135"/>
          </w:tcPr>
          <w:p>
            <w:r>
              <w:t>DitheredBackground.tsx</w:t>
            </w:r>
          </w:p>
        </w:tc>
        <w:tc>
          <w:tcPr>
            <w:tcW w:type="dxa" w:w="3135"/>
          </w:tcPr>
          <w:p>
            <w:r>
              <w:t>89</w:t>
            </w:r>
          </w:p>
        </w:tc>
        <w:tc>
          <w:tcPr>
            <w:tcW w:type="dxa" w:w="3135"/>
          </w:tcPr>
          <w:p>
            <w:r>
              <w:t>Dither visual effect</w:t>
            </w:r>
          </w:p>
        </w:tc>
      </w:tr>
      <w:tr>
        <w:tc>
          <w:tcPr>
            <w:tcW w:type="dxa" w:w="3135"/>
          </w:tcPr>
          <w:p>
            <w:r>
              <w:t>HyperspeedBackground.tsx</w:t>
            </w:r>
          </w:p>
        </w:tc>
        <w:tc>
          <w:tcPr>
            <w:tcW w:type="dxa" w:w="3135"/>
          </w:tcPr>
          <w:p>
            <w:r>
              <w:t>117</w:t>
            </w:r>
          </w:p>
        </w:tc>
        <w:tc>
          <w:tcPr>
            <w:tcW w:type="dxa" w:w="3135"/>
          </w:tcPr>
          <w:p>
            <w:r>
              <w:t>Hyperspeed animation</w:t>
            </w:r>
          </w:p>
        </w:tc>
      </w:tr>
      <w:tr>
        <w:tc>
          <w:tcPr>
            <w:tcW w:type="dxa" w:w="3135"/>
          </w:tcPr>
          <w:p>
            <w:r>
              <w:t>IridescenceBackground.tsx</w:t>
            </w:r>
          </w:p>
        </w:tc>
        <w:tc>
          <w:tcPr>
            <w:tcW w:type="dxa" w:w="3135"/>
          </w:tcPr>
          <w:p>
            <w:r>
              <w:t>64</w:t>
            </w:r>
          </w:p>
        </w:tc>
        <w:tc>
          <w:tcPr>
            <w:tcW w:type="dxa" w:w="3135"/>
          </w:tcPr>
          <w:p>
            <w:r>
              <w:t>Iridescent color effect</w:t>
            </w:r>
          </w:p>
        </w:tc>
      </w:tr>
      <w:tr>
        <w:tc>
          <w:tcPr>
            <w:tcW w:type="dxa" w:w="3135"/>
          </w:tcPr>
          <w:p>
            <w:r>
              <w:t>ModelViewer.tsx</w:t>
            </w:r>
          </w:p>
        </w:tc>
        <w:tc>
          <w:tcPr>
            <w:tcW w:type="dxa" w:w="3135"/>
          </w:tcPr>
          <w:p>
            <w:r>
              <w:t>33</w:t>
            </w:r>
          </w:p>
        </w:tc>
        <w:tc>
          <w:tcPr>
            <w:tcW w:type="dxa" w:w="3135"/>
          </w:tcPr>
          <w:p>
            <w:r>
              <w:t>3D GLB model viewer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6. User Flow &amp; Navigation</w:t>
      </w:r>
    </w:p>
    <w:p>
      <w:pPr>
        <w:pStyle w:val="Heading2"/>
      </w:pPr>
      <w:r>
        <w:rPr>
          <w:color w:val="1A1A2E"/>
        </w:rPr>
        <w:t>Primary User Journey</w:t>
      </w:r>
    </w:p>
    <w:p>
      <w:r>
        <w:t>The website is designed as a linear narrative that takes the user through a curated experience, mimicking the journey of walking through one of the studio's physical experience centers:</w:t>
      </w:r>
    </w:p>
    <w:p>
      <w:r>
        <w:rPr>
          <w:b/>
        </w:rPr>
        <w:t xml:space="preserve">1. Landing Page: </w:t>
      </w:r>
      <w:r>
        <w:t>User arrives, sees the brand statement and 3D background. Three options: Start Experience, Watch Video, or See Our Work.</w:t>
      </w:r>
    </w:p>
    <w:p>
      <w:r>
        <w:rPr>
          <w:b/>
        </w:rPr>
        <w:t xml:space="preserve">2. Experience Modal: </w:t>
      </w:r>
      <w:r>
        <w:t>If "Start Experience" is clicked, a modal explains that sound will play and headphones are recommended. User confirms to proceed.</w:t>
      </w:r>
    </w:p>
    <w:p>
      <w:r>
        <w:rPr>
          <w:b/>
        </w:rPr>
        <w:t xml:space="preserve">3. Transition Slide: </w:t>
      </w:r>
      <w:r>
        <w:t>Dramatic entry with splash cursor effect and 3D scene.</w:t>
      </w:r>
    </w:p>
    <w:p>
      <w:r>
        <w:rPr>
          <w:b/>
        </w:rPr>
        <w:t xml:space="preserve">4. Sensory Slide: </w:t>
      </w:r>
      <w:r>
        <w:t>Demonstrates presence-responsive environments.</w:t>
      </w:r>
    </w:p>
    <w:p>
      <w:r>
        <w:rPr>
          <w:b/>
        </w:rPr>
        <w:t xml:space="preserve">5. Touch &amp; Sound Slide: </w:t>
      </w:r>
      <w:r>
        <w:t>Showcases haptic and audio feedback.</w:t>
      </w:r>
    </w:p>
    <w:p>
      <w:r>
        <w:rPr>
          <w:b/>
        </w:rPr>
        <w:t xml:space="preserve">6. Interiority Slide: </w:t>
      </w:r>
      <w:r>
        <w:t>Immersive storytelling with scramble text effects.</w:t>
      </w:r>
    </w:p>
    <w:p>
      <w:r>
        <w:rPr>
          <w:b/>
        </w:rPr>
        <w:t xml:space="preserve">7. Philosophy Slide: </w:t>
      </w:r>
      <w:r>
        <w:t>Brand philosophy statement.</w:t>
      </w:r>
    </w:p>
    <w:p>
      <w:r>
        <w:rPr>
          <w:b/>
        </w:rPr>
        <w:t xml:space="preserve">8. Philosophy Extended: </w:t>
      </w:r>
      <w:r>
        <w:t>Extended philosophy, final experience slide.</w:t>
      </w:r>
    </w:p>
    <w:p>
      <w:r>
        <w:rPr>
          <w:b/>
        </w:rPr>
        <w:t xml:space="preserve">9. Our Work: </w:t>
      </w:r>
      <w:r>
        <w:t>Portfolio of completed projects and client logos.</w:t>
      </w:r>
    </w:p>
    <w:p>
      <w:r>
        <w:rPr>
          <w:b/>
        </w:rPr>
        <w:t xml:space="preserve">10. Contact Us: </w:t>
      </w:r>
      <w:r>
        <w:t>Contact form to initiate a conversation.</w:t>
      </w:r>
    </w:p>
    <w:p>
      <w:pPr>
        <w:pStyle w:val="Heading2"/>
      </w:pPr>
      <w:r>
        <w:rPr>
          <w:color w:val="1A1A2E"/>
        </w:rPr>
        <w:t>Navigation Methods</w:t>
      </w:r>
    </w:p>
    <w:p>
      <w:pPr>
        <w:pStyle w:val="ListBullet"/>
      </w:pPr>
      <w:r>
        <w:rPr>
          <w:b/>
        </w:rPr>
        <w:t xml:space="preserve">On-screen: </w:t>
      </w:r>
      <w:r>
        <w:t xml:space="preserve">Arrow buttons: </w:t>
      </w:r>
    </w:p>
    <w:p>
      <w:pPr>
        <w:pStyle w:val="ListBullet"/>
      </w:pPr>
      <w:r>
        <w:rPr>
          <w:b/>
        </w:rPr>
        <w:t xml:space="preserve">Keyboard: </w:t>
      </w:r>
      <w:r>
        <w:t>Left/Right arrow keys and Spacebar advance slides; Escape exits the experience</w:t>
      </w:r>
    </w:p>
    <w:p>
      <w:pPr>
        <w:pStyle w:val="ListBullet"/>
      </w:pPr>
      <w:r>
        <w:rPr>
          <w:b/>
        </w:rPr>
        <w:t xml:space="preserve">Browser: </w:t>
      </w:r>
      <w:r>
        <w:t>Back/forward buttons work with pushState URL history</w:t>
      </w:r>
    </w:p>
    <w:p>
      <w:pPr>
        <w:pStyle w:val="ListBullet"/>
      </w:pPr>
      <w:r>
        <w:rPr>
          <w:b/>
        </w:rPr>
        <w:t xml:space="preserve">Direct: </w:t>
      </w:r>
      <w:r>
        <w:t>Each page has navigation buttons to jump to Home, Our Work, Contact, or Experience</w:t>
      </w:r>
    </w:p>
    <w:p>
      <w:pPr>
        <w:pStyle w:val="ListBullet"/>
      </w:pPr>
      <w:r>
        <w:rPr>
          <w:b/>
        </w:rPr>
        <w:t xml:space="preserve">URL: </w:t>
      </w:r>
      <w:r>
        <w:t>All URLs are directly accessible (e.g., thephygital.studio/our-work)</w:t>
      </w:r>
    </w:p>
    <w:p>
      <w:pPr>
        <w:pStyle w:val="Heading2"/>
      </w:pPr>
      <w:r>
        <w:rPr>
          <w:color w:val="1A1A2E"/>
        </w:rPr>
        <w:t>Mobile Navigation</w:t>
      </w:r>
    </w:p>
    <w:p>
      <w:r>
        <w:t>In mobile landscape mode, navigation arrows are positioned on the left and right edges of the screen (vertically centered) for thumb-friendly access. In desktop and mobile portrait, arrows remain at the bottom center.</w:t>
      </w:r>
    </w:p>
    <w:p>
      <w:r>
        <w:br w:type="page"/>
      </w:r>
    </w:p>
    <w:p>
      <w:pPr>
        <w:pStyle w:val="Heading1"/>
      </w:pPr>
      <w:r>
        <w:rPr>
          <w:color w:val="1A1A2E"/>
        </w:rPr>
        <w:t>7. Features &amp; Capabilities</w:t>
      </w:r>
    </w:p>
    <w:p>
      <w:r>
        <w:rPr>
          <w:b/>
        </w:rPr>
        <w:t xml:space="preserve">3D Spline Backgrounds: </w:t>
      </w:r>
      <w:r>
        <w:t>Five unique Spline 3D scenes hosted on Spline's CDN, each tied to a different experience slide. Scenes load asynchronously with error handling fallbacks.</w:t>
      </w:r>
    </w:p>
    <w:p>
      <w:r>
        <w:rPr>
          <w:b/>
        </w:rPr>
        <w:t xml:space="preserve">Background Audio: </w:t>
      </w:r>
      <w:r>
        <w:t>Futurecity.wav (19MB) loops during the experience slides. Managed by SoundManager.tsx with volume toggle (SoundToggle.tsx). Auto-stops when navigating to non-experience pages.</w:t>
      </w:r>
    </w:p>
    <w:p>
      <w:r>
        <w:rPr>
          <w:b/>
        </w:rPr>
        <w:t xml:space="preserve">Framer Motion Animations: </w:t>
      </w:r>
      <w:r>
        <w:t>Every page transition uses AnimatePresence with fade/slide effects. Hover animations on buttons, cards, and logos. Staggered entrance delays for cinematic reveals.</w:t>
      </w:r>
    </w:p>
    <w:p>
      <w:r>
        <w:rPr>
          <w:b/>
        </w:rPr>
        <w:t xml:space="preserve">YouTube Video Integration: </w:t>
      </w:r>
      <w:r>
        <w:t>Landing page has a modal YouTube embed (autoplay on open). Portfolio page embeds project videos in a modal player with external YouTube link.</w:t>
      </w:r>
    </w:p>
    <w:p>
      <w:r>
        <w:rPr>
          <w:b/>
        </w:rPr>
        <w:t xml:space="preserve">Database-Backed Content: </w:t>
      </w:r>
      <w:r>
        <w:t>Videos and logos are loaded from Turso DB, with local fallback data. Contact form submissions are persisted to the inquiries table. Content refreshes every 5 seconds on the portfolio page.</w:t>
      </w:r>
    </w:p>
    <w:p>
      <w:r>
        <w:rPr>
          <w:b/>
        </w:rPr>
        <w:t xml:space="preserve">Admin Dashboard: </w:t>
      </w:r>
      <w:r>
        <w:t>Password-protected (/admin, password: phygital2025). Full CRUD for videos, logos, and inquiry management. Desktop-only access restriction. Import/export functionality.</w:t>
      </w:r>
    </w:p>
    <w:p>
      <w:r>
        <w:rPr>
          <w:b/>
        </w:rPr>
        <w:t xml:space="preserve">Keyboard Navigation: </w:t>
      </w:r>
      <w:r>
        <w:t>Arrow keys, Space, and Escape work during the experience flow. Window focus is maintained on section changes to ensure immediate keyboard responsiveness.</w:t>
      </w:r>
    </w:p>
    <w:p>
      <w:r>
        <w:rPr>
          <w:b/>
        </w:rPr>
        <w:t xml:space="preserve">Glass Morphism UI: </w:t>
      </w:r>
      <w:r>
        <w:t>Consistent glass-effect design language across modals, forms, and cards using backdrop-blur, semi-transparent backgrounds, and subtle borders.</w:t>
      </w:r>
    </w:p>
    <w:p>
      <w:r>
        <w:rPr>
          <w:b/>
        </w:rPr>
        <w:t xml:space="preserve">Client Logo Showcase: </w:t>
      </w:r>
      <w:r>
        <w:t>37+ brand logos displayed in a responsive grid. Grayscale by default, full color on hover. Supports both black-white and color variants per logo.</w:t>
      </w:r>
    </w:p>
    <w:p>
      <w:r>
        <w:rPr>
          <w:b/>
        </w:rPr>
        <w:t xml:space="preserve">Scroll Prevention: </w:t>
      </w:r>
      <w:r>
        <w:t>During the experience slides, mouse wheel events are intercepted to prevent accidental scrolling and keep users focused on the narrative.</w:t>
      </w:r>
    </w:p>
    <w:p>
      <w:r>
        <w:br w:type="page"/>
      </w:r>
    </w:p>
    <w:p>
      <w:pPr>
        <w:pStyle w:val="Heading1"/>
      </w:pPr>
      <w:r>
        <w:rPr>
          <w:color w:val="1A1A2E"/>
        </w:rPr>
        <w:t>8. Database &amp; Data Management</w:t>
      </w:r>
    </w:p>
    <w:p>
      <w:pPr>
        <w:pStyle w:val="Heading2"/>
      </w:pPr>
      <w:r>
        <w:rPr>
          <w:color w:val="1A1A2E"/>
        </w:rPr>
        <w:t>Database Architecture</w:t>
      </w:r>
    </w:p>
    <w:p>
      <w:r>
        <w:t>The website uses Turso (LibSQL), an edge-distributed SQLite database hosted in the AWS ap-south-1 (Mumbai) region. The database client is initialized on app load via initDb() and is accessed through helper functions in src/lib/db.ts.</w:t>
      </w:r>
    </w:p>
    <w:p>
      <w:pPr>
        <w:pStyle w:val="Heading2"/>
      </w:pPr>
      <w:r>
        <w:rPr>
          <w:color w:val="1A1A2E"/>
        </w:rPr>
        <w:t>Database Tables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Fields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videos</w:t>
            </w:r>
          </w:p>
        </w:tc>
        <w:tc>
          <w:tcPr>
            <w:tcW w:type="dxa" w:w="3135"/>
          </w:tcPr>
          <w:p>
            <w:r>
              <w:t>id, title, description, thumbnail, url, category</w:t>
            </w:r>
          </w:p>
        </w:tc>
        <w:tc>
          <w:tcPr>
            <w:tcW w:type="dxa" w:w="3135"/>
          </w:tcPr>
          <w:p>
            <w:r>
              <w:t>Portfolio video projects</w:t>
            </w:r>
          </w:p>
        </w:tc>
      </w:tr>
      <w:tr>
        <w:tc>
          <w:tcPr>
            <w:tcW w:type="dxa" w:w="3135"/>
          </w:tcPr>
          <w:p>
            <w:r>
              <w:t>logos</w:t>
            </w:r>
          </w:p>
        </w:tc>
        <w:tc>
          <w:tcPr>
            <w:tcW w:type="dxa" w:w="3135"/>
          </w:tcPr>
          <w:p>
            <w:r>
              <w:t>name, folder, color_url, white_url</w:t>
            </w:r>
          </w:p>
        </w:tc>
        <w:tc>
          <w:tcPr>
            <w:tcW w:type="dxa" w:w="3135"/>
          </w:tcPr>
          <w:p>
            <w:r>
              <w:t>Client brand logos</w:t>
            </w:r>
          </w:p>
        </w:tc>
      </w:tr>
      <w:tr>
        <w:tc>
          <w:tcPr>
            <w:tcW w:type="dxa" w:w="3135"/>
          </w:tcPr>
          <w:p>
            <w:r>
              <w:t>inquiries</w:t>
            </w:r>
          </w:p>
        </w:tc>
        <w:tc>
          <w:tcPr>
            <w:tcW w:type="dxa" w:w="3135"/>
          </w:tcPr>
          <w:p>
            <w:r>
              <w:t>id, name, email, phone, message, created_at</w:t>
            </w:r>
          </w:p>
        </w:tc>
        <w:tc>
          <w:tcPr>
            <w:tcW w:type="dxa" w:w="3135"/>
          </w:tcPr>
          <w:p>
            <w:r>
              <w:t>Contact form submissions</w:t>
            </w:r>
          </w:p>
        </w:tc>
      </w:tr>
    </w:tbl>
    <w:p>
      <w:pPr>
        <w:pStyle w:val="Heading2"/>
      </w:pPr>
      <w:r>
        <w:rPr>
          <w:color w:val="1A1A2E"/>
        </w:rPr>
        <w:t>Fallback Strategy</w:t>
      </w:r>
    </w:p>
    <w:p>
      <w:r>
        <w:t>If the database is unreachable or returns empty results, the application falls back to local data defined in src/data/ourWorkData.ts. This ensures the portfolio page always displays content even without database connectivity. The fallback data includes 8 default video entries and 37 logo entries.</w:t>
      </w:r>
    </w:p>
    <w:p>
      <w:r>
        <w:br w:type="page"/>
      </w:r>
    </w:p>
    <w:p>
      <w:pPr>
        <w:pStyle w:val="Heading1"/>
      </w:pPr>
      <w:r>
        <w:rPr>
          <w:color w:val="1A1A2E"/>
        </w:rPr>
        <w:t>9. Assets &amp; Media Inventory</w:t>
      </w:r>
    </w:p>
    <w:p>
      <w:pPr>
        <w:pStyle w:val="Heading2"/>
      </w:pPr>
      <w:r>
        <w:rPr>
          <w:color w:val="1A1A2E"/>
        </w:rPr>
        <w:t>Audio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Size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3135"/>
          </w:tcPr>
          <w:p>
            <w:r>
              <w:t>Futurecity.wav</w:t>
            </w:r>
          </w:p>
        </w:tc>
        <w:tc>
          <w:tcPr>
            <w:tcW w:type="dxa" w:w="3135"/>
          </w:tcPr>
          <w:p>
            <w:r>
              <w:t>~19 MB</w:t>
            </w:r>
          </w:p>
        </w:tc>
        <w:tc>
          <w:tcPr>
            <w:tcW w:type="dxa" w:w="3135"/>
          </w:tcPr>
          <w:p>
            <w:r>
              <w:t>Background music during experience slides</w:t>
            </w:r>
          </w:p>
        </w:tc>
      </w:tr>
    </w:tbl>
    <w:p>
      <w:pPr>
        <w:pStyle w:val="Heading2"/>
      </w:pPr>
      <w:r>
        <w:rPr>
          <w:color w:val="1A1A2E"/>
        </w:rPr>
        <w:t>3D Models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Size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3135"/>
          </w:tcPr>
          <w:p>
            <w:r>
              <w:t>Embassy.glb</w:t>
            </w:r>
          </w:p>
        </w:tc>
        <w:tc>
          <w:tcPr>
            <w:tcW w:type="dxa" w:w="3135"/>
          </w:tcPr>
          <w:p>
            <w:r>
              <w:t>66 KB</w:t>
            </w:r>
          </w:p>
        </w:tc>
        <w:tc>
          <w:tcPr>
            <w:tcW w:type="dxa" w:w="3135"/>
          </w:tcPr>
          <w:p>
            <w:r>
              <w:t>3D model for ModelViewer component</w:t>
            </w:r>
          </w:p>
        </w:tc>
      </w:tr>
    </w:tbl>
    <w:p>
      <w:pPr>
        <w:pStyle w:val="Heading2"/>
      </w:pPr>
      <w:r>
        <w:rPr>
          <w:color w:val="1A1A2E"/>
        </w:rPr>
        <w:t>Spline 3D Scenes (CDN-hosted)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Spline ID</w:t>
            </w:r>
          </w:p>
        </w:tc>
      </w:tr>
      <w:tr>
        <w:tc>
          <w:tcPr>
            <w:tcW w:type="dxa" w:w="4703"/>
          </w:tcPr>
          <w:p>
            <w:r>
              <w:t>Landing</w:t>
            </w:r>
          </w:p>
        </w:tc>
        <w:tc>
          <w:tcPr>
            <w:tcW w:type="dxa" w:w="4703"/>
          </w:tcPr>
          <w:p>
            <w:r>
              <w:t>aTzlvFg1qkMe6DZR</w:t>
            </w:r>
          </w:p>
        </w:tc>
      </w:tr>
      <w:tr>
        <w:tc>
          <w:tcPr>
            <w:tcW w:type="dxa" w:w="4703"/>
          </w:tcPr>
          <w:p>
            <w:r>
              <w:t>Transition</w:t>
            </w:r>
          </w:p>
        </w:tc>
        <w:tc>
          <w:tcPr>
            <w:tcW w:type="dxa" w:w="4703"/>
          </w:tcPr>
          <w:p>
            <w:r>
              <w:t>1pazW6XvufvVUQ6P</w:t>
            </w:r>
          </w:p>
        </w:tc>
      </w:tr>
      <w:tr>
        <w:tc>
          <w:tcPr>
            <w:tcW w:type="dxa" w:w="4703"/>
          </w:tcPr>
          <w:p>
            <w:r>
              <w:t>Sensory</w:t>
            </w:r>
          </w:p>
        </w:tc>
        <w:tc>
          <w:tcPr>
            <w:tcW w:type="dxa" w:w="4703"/>
          </w:tcPr>
          <w:p>
            <w:r>
              <w:t>AyzurOGHzRHA7uS0</w:t>
            </w:r>
          </w:p>
        </w:tc>
      </w:tr>
      <w:tr>
        <w:tc>
          <w:tcPr>
            <w:tcW w:type="dxa" w:w="4703"/>
          </w:tcPr>
          <w:p>
            <w:r>
              <w:t>Interiority</w:t>
            </w:r>
          </w:p>
        </w:tc>
        <w:tc>
          <w:tcPr>
            <w:tcW w:type="dxa" w:w="4703"/>
          </w:tcPr>
          <w:p>
            <w:r>
              <w:t>sheLheZ3fgYWvSLH</w:t>
            </w:r>
          </w:p>
        </w:tc>
      </w:tr>
      <w:tr>
        <w:tc>
          <w:tcPr>
            <w:tcW w:type="dxa" w:w="4703"/>
          </w:tcPr>
          <w:p>
            <w:r>
              <w:t>Philosophy</w:t>
            </w:r>
          </w:p>
        </w:tc>
        <w:tc>
          <w:tcPr>
            <w:tcW w:type="dxa" w:w="4703"/>
          </w:tcPr>
          <w:p>
            <w:r>
              <w:t>46EmEswY0UF071n3</w:t>
            </w:r>
          </w:p>
        </w:tc>
      </w:tr>
    </w:tbl>
    <w:p>
      <w:pPr>
        <w:pStyle w:val="Heading2"/>
      </w:pPr>
      <w:r>
        <w:rPr>
          <w:color w:val="1A1A2E"/>
        </w:rPr>
        <w:t>Brand Logos</w:t>
      </w:r>
    </w:p>
    <w:p>
      <w:r>
        <w:t>73 image files across 37+ brand directories in /public/logos/. Each brand directory contains a black-white.png and color.png (or .jpeg) variant. Logos include major clients such as Adani, Prestige, Century, Tata, Embassy, Brigade, Axis, and many more.</w:t>
      </w:r>
    </w:p>
    <w:p>
      <w:r>
        <w:br w:type="page"/>
      </w:r>
    </w:p>
    <w:p>
      <w:pPr>
        <w:pStyle w:val="Heading1"/>
      </w:pPr>
      <w:r>
        <w:rPr>
          <w:color w:val="1A1A2E"/>
        </w:rPr>
        <w:t>10. SEO &amp; Metadata</w:t>
      </w:r>
    </w:p>
    <w:p>
      <w:r>
        <w:t>The website includes comprehensive SEO optimizations in index.html:</w:t>
      </w:r>
    </w:p>
    <w:p>
      <w:pPr>
        <w:pStyle w:val="ListBullet"/>
      </w:pPr>
      <w:r>
        <w:t>Title, description, and keyword meta tags targeting "experience center" related queries</w:t>
      </w:r>
    </w:p>
    <w:p>
      <w:pPr>
        <w:pStyle w:val="ListBullet"/>
      </w:pPr>
      <w:r>
        <w:t>Canonical URL: https://thephygital.studio</w:t>
      </w:r>
    </w:p>
    <w:p>
      <w:pPr>
        <w:pStyle w:val="ListBullet"/>
      </w:pPr>
      <w:r>
        <w:t>Open Graph tags for Facebook/LinkedIn sharing (title, description, image, site name, locale)</w:t>
      </w:r>
    </w:p>
    <w:p>
      <w:pPr>
        <w:pStyle w:val="ListBullet"/>
      </w:pPr>
      <w:r>
        <w:t>Twitter Card tags for Twitter sharing (summary_large_image format)</w:t>
      </w:r>
    </w:p>
    <w:p>
      <w:pPr>
        <w:pStyle w:val="ListBullet"/>
      </w:pPr>
      <w:r>
        <w:t>Geo-location meta tags (Bangalore, Karnataka, India — coordinates: 12.9716, 77.5946)</w:t>
      </w:r>
    </w:p>
    <w:p>
      <w:pPr>
        <w:pStyle w:val="ListBullet"/>
      </w:pPr>
      <w:r>
        <w:t>JSON-LD structured data for Organization, Service, and WebSite schemas</w:t>
      </w:r>
    </w:p>
    <w:p>
      <w:pPr>
        <w:pStyle w:val="ListBullet"/>
      </w:pPr>
      <w:r>
        <w:t>robots.txt allowing all crawlers</w:t>
      </w:r>
    </w:p>
    <w:p>
      <w:pPr>
        <w:pStyle w:val="ListBullet"/>
      </w:pPr>
      <w:r>
        <w:t>sitemap.xml for search engine indexing</w:t>
      </w:r>
    </w:p>
    <w:p>
      <w:pPr>
        <w:pStyle w:val="ListBullet"/>
      </w:pPr>
      <w:r>
        <w:t>Revisit-after: 7 days directive</w:t>
      </w:r>
    </w:p>
    <w:p>
      <w:pPr>
        <w:pStyle w:val="Heading1"/>
      </w:pPr>
      <w:r>
        <w:rPr>
          <w:color w:val="1A1A2E"/>
        </w:rPr>
        <w:t>11. Deployment &amp; Infrastructure</w:t>
      </w:r>
    </w:p>
    <w:p>
      <w:r>
        <w:t>Deployment is configured via netlify.toml with the following settings:</w:t>
      </w:r>
    </w:p>
    <w:p>
      <w:pPr>
        <w:pStyle w:val="ListBullet"/>
      </w:pPr>
      <w:r>
        <w:t>Build command: npm run build</w:t>
      </w:r>
    </w:p>
    <w:p>
      <w:pPr>
        <w:pStyle w:val="ListBullet"/>
      </w:pPr>
      <w:r>
        <w:t>Publish directory: dist/</w:t>
      </w:r>
    </w:p>
    <w:p>
      <w:pPr>
        <w:pStyle w:val="ListBullet"/>
      </w:pPr>
      <w:r>
        <w:t>Node version: 18</w:t>
      </w:r>
    </w:p>
    <w:p>
      <w:pPr>
        <w:pStyle w:val="ListBullet"/>
      </w:pPr>
      <w:r>
        <w:t>SPA redirect: /* → /index.html (200) — ensures all routes work</w:t>
      </w:r>
    </w:p>
    <w:p>
      <w:pPr>
        <w:pStyle w:val="ListBullet"/>
      </w:pPr>
      <w:r>
        <w:t>Dev command: npm run dev</w:t>
      </w:r>
    </w:p>
    <w:p/>
    <w:p>
      <w:r>
        <w:t>Production build output includes:</w:t>
      </w:r>
    </w:p>
    <w:p>
      <w:pPr>
        <w:pStyle w:val="ListBullet"/>
      </w:pPr>
      <w:r>
        <w:t>Main JS bundle: ~2.5 MB (includes Spline, Three.js, React)</w:t>
      </w:r>
    </w:p>
    <w:p>
      <w:pPr>
        <w:pStyle w:val="ListBullet"/>
      </w:pPr>
      <w:r>
        <w:t>CSS bundle: ~36 KB</w:t>
      </w:r>
    </w:p>
    <w:p>
      <w:pPr>
        <w:pStyle w:val="ListBullet"/>
      </w:pPr>
      <w:r>
        <w:t>Vendor chunks split for Spline runtime, Three.js, physics engine, and UI libraries</w:t>
      </w:r>
    </w:p>
    <w:p>
      <w:pPr>
        <w:pStyle w:val="Heading1"/>
      </w:pPr>
      <w:r>
        <w:rPr>
          <w:color w:val="1A1A2E"/>
        </w:rPr>
        <w:t>12. Mobile &amp; Responsiveness</w:t>
      </w:r>
    </w:p>
    <w:p>
      <w:r>
        <w:t>The website includes several mobile-specific behaviors:</w:t>
      </w:r>
    </w:p>
    <w:p>
      <w:pPr>
        <w:pStyle w:val="ListBullet"/>
      </w:pPr>
      <w:r>
        <w:t>Device detection via user agent string and viewport width (&lt; 768px)</w:t>
      </w:r>
    </w:p>
    <w:p>
      <w:pPr>
        <w:pStyle w:val="ListBullet"/>
      </w:pPr>
      <w:r>
        <w:t>Portrait lock overlay: When on mobile in landscape (outside of experience slides), a "Please Rotate" overlay is shown</w:t>
      </w:r>
    </w:p>
    <w:p>
      <w:pPr>
        <w:pStyle w:val="ListBullet"/>
      </w:pPr>
      <w:r>
        <w:t>Experience slides are designed for landscape viewing on mobile</w:t>
      </w:r>
    </w:p>
    <w:p>
      <w:pPr>
        <w:pStyle w:val="ListBullet"/>
      </w:pPr>
      <w:r>
        <w:t>Navigation arrows reposition to left/right edges in mobile landscape mode</w:t>
      </w:r>
    </w:p>
    <w:p>
      <w:pPr>
        <w:pStyle w:val="ListBullet"/>
      </w:pPr>
      <w:r>
        <w:t>Responsive typography scaling across all breakpoints (sm, md, lg, xl)</w:t>
      </w:r>
    </w:p>
    <w:p>
      <w:pPr>
        <w:pStyle w:val="ListBullet"/>
      </w:pPr>
      <w:r>
        <w:t>Touch-friendly button sizes (min 44px touch targets)</w:t>
      </w:r>
    </w:p>
    <w:p>
      <w:pPr>
        <w:pStyle w:val="ListBullet"/>
      </w:pPr>
      <w:r>
        <w:t>Admin panel is desktop-only (blocked on mobile devices)</w:t>
      </w:r>
    </w:p>
    <w:p>
      <w:pPr>
        <w:pStyle w:val="ListBullet"/>
      </w:pPr>
      <w:r>
        <w:t>Full-width layouts on mobile, max-width containers on desktop</w:t>
      </w:r>
    </w:p>
    <w:p>
      <w:pPr>
        <w:pStyle w:val="Heading1"/>
      </w:pPr>
      <w:r>
        <w:rPr>
          <w:color w:val="1A1A2E"/>
        </w:rPr>
        <w:t>13. Admin Panel</w:t>
      </w:r>
    </w:p>
    <w:p>
      <w:r>
        <w:t>Route: /admin  |  Component: Admin.tsx (809 lines)  |  Password: phygital2025</w:t>
      </w:r>
    </w:p>
    <w:p>
      <w:r>
        <w:t>The admin panel provides full content management:</w:t>
      </w:r>
    </w:p>
    <w:p>
      <w:pPr>
        <w:pStyle w:val="ListBullet"/>
      </w:pPr>
      <w:r>
        <w:t>Password authentication (client-side, single password)</w:t>
      </w:r>
    </w:p>
    <w:p>
      <w:pPr>
        <w:pStyle w:val="ListBullet"/>
      </w:pPr>
      <w:r>
        <w:t>Video management: Add, edit, delete portfolio videos (title, description, thumbnail URL, YouTube URL, category)</w:t>
      </w:r>
    </w:p>
    <w:p>
      <w:pPr>
        <w:pStyle w:val="ListBullet"/>
      </w:pPr>
      <w:r>
        <w:t>Logo management: Add, edit, delete client logos (name, folder, color URL, black-white URL)</w:t>
      </w:r>
    </w:p>
    <w:p>
      <w:pPr>
        <w:pStyle w:val="ListBullet"/>
      </w:pPr>
      <w:r>
        <w:t>Inquiry viewer: View all contact form submissions with timestamps</w:t>
      </w:r>
    </w:p>
    <w:p>
      <w:pPr>
        <w:pStyle w:val="ListBullet"/>
      </w:pPr>
      <w:r>
        <w:t>Import/export functionality for data backup and migration</w:t>
      </w:r>
    </w:p>
    <w:p>
      <w:pPr>
        <w:pStyle w:val="ListBullet"/>
      </w:pPr>
      <w:r>
        <w:t>Desktop-only access restriction</w:t>
      </w:r>
    </w:p>
    <w:p>
      <w:pPr>
        <w:pStyle w:val="Heading1"/>
      </w:pPr>
      <w:r>
        <w:rPr>
          <w:color w:val="1A1A2E"/>
        </w:rPr>
        <w:t>14. Performance Considerations</w:t>
      </w:r>
    </w:p>
    <w:p>
      <w:pPr>
        <w:pStyle w:val="ListBullet"/>
      </w:pPr>
      <w:r>
        <w:t>Spline 3D scenes are loaded from CDN with async loading and error fallbacks</w:t>
      </w:r>
    </w:p>
    <w:p>
      <w:pPr>
        <w:pStyle w:val="ListBullet"/>
      </w:pPr>
      <w:r>
        <w:t>Vite code-splitting creates separate chunks for large dependencies (Three.js, Spline)</w:t>
      </w:r>
    </w:p>
    <w:p>
      <w:pPr>
        <w:pStyle w:val="ListBullet"/>
      </w:pPr>
      <w:r>
        <w:t>Tailwind CSS is purged in production (only used classes included)</w:t>
      </w:r>
    </w:p>
    <w:p>
      <w:pPr>
        <w:pStyle w:val="ListBullet"/>
      </w:pPr>
      <w:r>
        <w:t>Framer Motion AnimatePresence ensures only one page is rendered at a time (mode="wait")</w:t>
      </w:r>
    </w:p>
    <w:p>
      <w:pPr>
        <w:pStyle w:val="ListBullet"/>
      </w:pPr>
      <w:r>
        <w:t>Audio file (19MB WAV) could be optimized to MP3/OGG for smaller file size</w:t>
      </w:r>
    </w:p>
    <w:p>
      <w:pPr>
        <w:pStyle w:val="ListBullet"/>
      </w:pPr>
      <w:r>
        <w:t>Logo images loaded individually (could benefit from lazy loading or sprite sheets)</w:t>
      </w:r>
    </w:p>
    <w:p>
      <w:pPr>
        <w:pStyle w:val="ListBullet"/>
      </w:pPr>
      <w:r>
        <w:t>Database polling every 5 seconds on Our Work page (could be event-driven instead)</w:t>
      </w:r>
    </w:p>
    <w:p>
      <w:r>
        <w:br w:type="page"/>
      </w:r>
    </w:p>
    <w:p>
      <w:pPr>
        <w:jc w:val="center"/>
      </w:pPr>
      <w:r>
        <w:rPr>
          <w:color w:val="999999"/>
          <w:sz w:val="28"/>
        </w:rPr>
        <w:t>— End of Report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