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22222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Genre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ind w:left="45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Trending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" w:right="3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Work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Work Sans" w:cs="Work Sans" w:eastAsia="Work Sans" w:hAnsi="Work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anzona.html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