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43" w:rsidRDefault="009A5843" w:rsidP="009A5843">
      <w:pPr>
        <w:pStyle w:val="Heading2"/>
        <w:jc w:val="center"/>
      </w:pPr>
      <w:r>
        <w:rPr>
          <w:b/>
          <w:color w:val="000000"/>
          <w:sz w:val="48"/>
          <w:szCs w:val="48"/>
        </w:rPr>
        <w:t>Software Engineering Process</w:t>
      </w:r>
    </w:p>
    <w:p w:rsidR="009A5843" w:rsidRDefault="009A5843" w:rsidP="009A5843">
      <w:pPr>
        <w:jc w:val="center"/>
      </w:pPr>
      <w:r>
        <w:rPr>
          <w:b/>
          <w:sz w:val="48"/>
          <w:szCs w:val="48"/>
        </w:rPr>
        <w:t>SOEN 6011</w:t>
      </w:r>
    </w:p>
    <w:p w:rsidR="009A5843" w:rsidRDefault="009A5843" w:rsidP="009A5843">
      <w:pPr>
        <w:jc w:val="center"/>
      </w:pPr>
      <w:r>
        <w:rPr>
          <w:sz w:val="36"/>
          <w:szCs w:val="36"/>
        </w:rPr>
        <w:t>Summer 2016</w:t>
      </w:r>
    </w:p>
    <w:p w:rsidR="009A5843" w:rsidRDefault="009A5843" w:rsidP="009A5843">
      <w:pPr>
        <w:jc w:val="center"/>
      </w:pPr>
    </w:p>
    <w:p w:rsidR="009A5843" w:rsidRPr="0031190F" w:rsidRDefault="00FE5426" w:rsidP="009A5843">
      <w:pPr>
        <w:jc w:val="center"/>
        <w:rPr>
          <w:b/>
          <w:bCs/>
          <w:sz w:val="48"/>
          <w:szCs w:val="48"/>
        </w:rPr>
      </w:pPr>
      <w:r w:rsidRPr="0031190F">
        <w:rPr>
          <w:b/>
          <w:bCs/>
          <w:sz w:val="48"/>
          <w:szCs w:val="48"/>
        </w:rPr>
        <w:t>Assignment 3</w:t>
      </w:r>
    </w:p>
    <w:p w:rsidR="009A5843" w:rsidRDefault="009A5843" w:rsidP="009A5843">
      <w:pPr>
        <w:jc w:val="center"/>
      </w:pPr>
    </w:p>
    <w:p w:rsidR="009A5843" w:rsidRDefault="009A5843" w:rsidP="009A5843">
      <w:pPr>
        <w:jc w:val="center"/>
      </w:pPr>
      <w:r>
        <w:rPr>
          <w:sz w:val="48"/>
          <w:szCs w:val="48"/>
        </w:rPr>
        <w:t>Group 6</w:t>
      </w:r>
    </w:p>
    <w:p w:rsidR="009A5843" w:rsidRDefault="009A5843" w:rsidP="009A5843">
      <w:pPr>
        <w:jc w:val="center"/>
      </w:pPr>
    </w:p>
    <w:p w:rsidR="0031190F" w:rsidRDefault="0031190F" w:rsidP="009A5843">
      <w:pPr>
        <w:jc w:val="center"/>
      </w:pPr>
    </w:p>
    <w:p w:rsidR="009A5843" w:rsidRDefault="009A5843" w:rsidP="009A5843">
      <w:pPr>
        <w:jc w:val="center"/>
      </w:pPr>
      <w:r>
        <w:rPr>
          <w:b/>
          <w:sz w:val="48"/>
          <w:szCs w:val="48"/>
        </w:rPr>
        <w:t>Prepared by:</w:t>
      </w:r>
    </w:p>
    <w:p w:rsidR="009A5843" w:rsidRDefault="009A5843" w:rsidP="009A5843">
      <w:pPr>
        <w:jc w:val="center"/>
      </w:pPr>
      <w:r>
        <w:rPr>
          <w:sz w:val="36"/>
          <w:szCs w:val="36"/>
        </w:rPr>
        <w:t xml:space="preserve">Vivek Khatri        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>27292848</w:t>
      </w:r>
    </w:p>
    <w:p w:rsidR="009A5843" w:rsidRDefault="009A5843" w:rsidP="009A5843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Navneet Kaur                     27676638</w:t>
      </w:r>
    </w:p>
    <w:p w:rsidR="009A5843" w:rsidRDefault="009A5843" w:rsidP="009A5843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SarvenazKhaksarfard        40002880</w:t>
      </w:r>
    </w:p>
    <w:p w:rsidR="009A5843" w:rsidRDefault="009A5843" w:rsidP="009A5843">
      <w:pPr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Pardeep Kaur                      40014804</w:t>
      </w:r>
    </w:p>
    <w:p w:rsidR="009A5843" w:rsidRDefault="009A5843" w:rsidP="009A5843">
      <w:pPr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Muhammad Raza Khan      27735987</w:t>
      </w:r>
    </w:p>
    <w:p w:rsidR="009A5843" w:rsidRDefault="009A5843" w:rsidP="009A5843">
      <w:pPr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Neha Kumari                      27382073</w:t>
      </w:r>
    </w:p>
    <w:p w:rsidR="009A5843" w:rsidRDefault="009A5843" w:rsidP="009A5843">
      <w:pPr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Ankit Lathia                       27378327</w:t>
      </w:r>
    </w:p>
    <w:p w:rsidR="009A5843" w:rsidRDefault="009A5843" w:rsidP="009A584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MiteshKaura                      27284756</w:t>
      </w:r>
    </w:p>
    <w:p w:rsidR="009A5843" w:rsidRDefault="009A5843" w:rsidP="009A5843">
      <w:pPr>
        <w:jc w:val="center"/>
      </w:pPr>
    </w:p>
    <w:p w:rsidR="003D7F0C" w:rsidRDefault="003D7F0C"/>
    <w:p w:rsidR="0031190F" w:rsidRDefault="0031190F"/>
    <w:p w:rsidR="0031190F" w:rsidRDefault="0031190F"/>
    <w:p w:rsidR="0031190F" w:rsidRDefault="0031190F" w:rsidP="0031190F">
      <w:pPr>
        <w:pStyle w:val="Heading1"/>
        <w:rPr>
          <w:sz w:val="40"/>
          <w:szCs w:val="40"/>
        </w:rPr>
      </w:pPr>
      <w:r w:rsidRPr="001B570C">
        <w:rPr>
          <w:sz w:val="40"/>
          <w:szCs w:val="40"/>
        </w:rPr>
        <w:lastRenderedPageBreak/>
        <w:t>Domain Model:</w:t>
      </w:r>
    </w:p>
    <w:p w:rsidR="00C85EEB" w:rsidRPr="00C85EEB" w:rsidRDefault="00C85EEB" w:rsidP="00C85EEB"/>
    <w:p w:rsidR="00597DFA" w:rsidRDefault="00C85EEB" w:rsidP="00597DF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307340</wp:posOffset>
            </wp:positionV>
            <wp:extent cx="7439025" cy="5438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 final vers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3C6" w:rsidRDefault="001A63C6" w:rsidP="00597DFA"/>
    <w:p w:rsidR="00597DFA" w:rsidRPr="00597DFA" w:rsidRDefault="00597DFA" w:rsidP="00597DFA"/>
    <w:p w:rsidR="001B570C" w:rsidRPr="001B570C" w:rsidRDefault="001B570C" w:rsidP="001B570C"/>
    <w:p w:rsidR="0031190F" w:rsidRDefault="0031190F" w:rsidP="0031190F">
      <w:bookmarkStart w:id="0" w:name="_GoBack"/>
      <w:bookmarkEnd w:id="0"/>
    </w:p>
    <w:p w:rsidR="00145354" w:rsidRDefault="00145354" w:rsidP="0031190F"/>
    <w:p w:rsidR="00145354" w:rsidRDefault="00145354" w:rsidP="0031190F"/>
    <w:p w:rsidR="00145354" w:rsidRDefault="00145354" w:rsidP="0031190F"/>
    <w:p w:rsidR="00145354" w:rsidRPr="00553200" w:rsidRDefault="00145354" w:rsidP="005D33D7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This domain model illustrates the noteworthy concepts that would be used in the game of Tic Tac Toe</w:t>
      </w:r>
      <w:r w:rsidR="005B7F70" w:rsidRPr="00553200">
        <w:rPr>
          <w:rFonts w:asciiTheme="minorHAnsi" w:hAnsiTheme="minorHAnsi"/>
          <w:sz w:val="26"/>
          <w:szCs w:val="26"/>
        </w:rPr>
        <w:t>, without</w:t>
      </w:r>
      <w:r w:rsidRPr="00553200">
        <w:rPr>
          <w:rFonts w:asciiTheme="minorHAnsi" w:hAnsiTheme="minorHAnsi"/>
          <w:sz w:val="26"/>
          <w:szCs w:val="26"/>
        </w:rPr>
        <w:t xml:space="preserve"> entering too much into the technical details. The purpose of this domain model is to give an</w:t>
      </w:r>
      <w:r w:rsidR="005B7F70">
        <w:rPr>
          <w:rFonts w:asciiTheme="minorHAnsi" w:hAnsiTheme="minorHAnsi"/>
          <w:sz w:val="26"/>
          <w:szCs w:val="26"/>
        </w:rPr>
        <w:t xml:space="preserve"> </w:t>
      </w:r>
      <w:r w:rsidRPr="00553200">
        <w:rPr>
          <w:rFonts w:asciiTheme="minorHAnsi" w:hAnsiTheme="minorHAnsi"/>
          <w:sz w:val="26"/>
          <w:szCs w:val="26"/>
        </w:rPr>
        <w:t>insight into the working of the product we intend to develop, in laymen terms.</w:t>
      </w:r>
    </w:p>
    <w:p w:rsidR="00145354" w:rsidRPr="00553200" w:rsidRDefault="00145354" w:rsidP="00145354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The main conceptual class which other classes revolve around is the Game (Tic Tac Toe).</w:t>
      </w:r>
    </w:p>
    <w:p w:rsidR="00145354" w:rsidRPr="00553200" w:rsidRDefault="00145354" w:rsidP="005D33D7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The Game is played by Player which could be a Human or a computer. In case the players are Human,the players can play against each other. However, if a Human player is playing against the Computer, the</w:t>
      </w:r>
      <w:r w:rsidR="003A351D">
        <w:rPr>
          <w:rFonts w:asciiTheme="minorHAnsi" w:hAnsiTheme="minorHAnsi"/>
          <w:sz w:val="26"/>
          <w:szCs w:val="26"/>
        </w:rPr>
        <w:t xml:space="preserve"> </w:t>
      </w:r>
      <w:r w:rsidRPr="00553200">
        <w:rPr>
          <w:rFonts w:asciiTheme="minorHAnsi" w:hAnsiTheme="minorHAnsi"/>
          <w:sz w:val="26"/>
          <w:szCs w:val="26"/>
        </w:rPr>
        <w:t>computer uses Heuristics to play at different levels against the human players.</w:t>
      </w:r>
    </w:p>
    <w:p w:rsidR="00145354" w:rsidRPr="00553200" w:rsidRDefault="00145354" w:rsidP="005D33D7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Each Player has a set</w:t>
      </w:r>
      <w:r w:rsidR="00B86896">
        <w:rPr>
          <w:rFonts w:asciiTheme="minorHAnsi" w:hAnsiTheme="minorHAnsi"/>
          <w:sz w:val="26"/>
          <w:szCs w:val="26"/>
        </w:rPr>
        <w:t xml:space="preserve"> of</w:t>
      </w:r>
      <w:r w:rsidRPr="00553200">
        <w:rPr>
          <w:rFonts w:asciiTheme="minorHAnsi" w:hAnsiTheme="minorHAnsi"/>
          <w:sz w:val="26"/>
          <w:szCs w:val="26"/>
        </w:rPr>
        <w:t xml:space="preserve"> moves that he/she can make against each other. The Game primarily consists of a</w:t>
      </w:r>
      <w:r w:rsidR="00B86896">
        <w:rPr>
          <w:rFonts w:asciiTheme="minorHAnsi" w:hAnsiTheme="minorHAnsi"/>
          <w:sz w:val="26"/>
          <w:szCs w:val="26"/>
        </w:rPr>
        <w:t xml:space="preserve"> </w:t>
      </w:r>
      <w:r w:rsidRPr="00553200">
        <w:rPr>
          <w:rFonts w:asciiTheme="minorHAnsi" w:hAnsiTheme="minorHAnsi"/>
          <w:sz w:val="26"/>
          <w:szCs w:val="26"/>
        </w:rPr>
        <w:t>Board which is made up o</w:t>
      </w:r>
      <w:r w:rsidR="0033059B">
        <w:rPr>
          <w:rFonts w:asciiTheme="minorHAnsi" w:hAnsiTheme="minorHAnsi"/>
          <w:sz w:val="26"/>
          <w:szCs w:val="26"/>
        </w:rPr>
        <w:t>f Squares. A Square can consist</w:t>
      </w:r>
      <w:r w:rsidRPr="00553200">
        <w:rPr>
          <w:rFonts w:asciiTheme="minorHAnsi" w:hAnsiTheme="minorHAnsi"/>
          <w:sz w:val="26"/>
          <w:szCs w:val="26"/>
        </w:rPr>
        <w:t xml:space="preserve"> of State symbols which could be X, O or</w:t>
      </w:r>
      <w:r w:rsidR="00B86896">
        <w:rPr>
          <w:rFonts w:asciiTheme="minorHAnsi" w:hAnsiTheme="minorHAnsi"/>
          <w:sz w:val="26"/>
          <w:szCs w:val="26"/>
        </w:rPr>
        <w:t xml:space="preserve"> </w:t>
      </w:r>
      <w:r w:rsidRPr="00553200">
        <w:rPr>
          <w:rFonts w:asciiTheme="minorHAnsi" w:hAnsiTheme="minorHAnsi"/>
          <w:sz w:val="26"/>
          <w:szCs w:val="26"/>
        </w:rPr>
        <w:t>blank. The Reset can change the State of Squares to empty and not occupied.</w:t>
      </w:r>
    </w:p>
    <w:p w:rsidR="00145354" w:rsidRPr="00553200" w:rsidRDefault="00145354" w:rsidP="005D33D7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The Game also has the feature of Music and Timer. The game changes its music if it is playing against</w:t>
      </w:r>
      <w:r w:rsidR="00B86896">
        <w:rPr>
          <w:rFonts w:asciiTheme="minorHAnsi" w:hAnsiTheme="minorHAnsi"/>
          <w:sz w:val="26"/>
          <w:szCs w:val="26"/>
        </w:rPr>
        <w:t xml:space="preserve"> </w:t>
      </w:r>
      <w:r w:rsidRPr="00553200">
        <w:rPr>
          <w:rFonts w:asciiTheme="minorHAnsi" w:hAnsiTheme="minorHAnsi"/>
          <w:sz w:val="26"/>
          <w:szCs w:val="26"/>
        </w:rPr>
        <w:t>the computer. The Game can also be played as a Tournament, which could be played as best out of 3 or5 games in determining the winner.</w:t>
      </w:r>
    </w:p>
    <w:p w:rsidR="00145354" w:rsidRDefault="00145354" w:rsidP="00553200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Furthermore, The Game has a Scoreboard (only for maintaining scores), which acts as a determinant in</w:t>
      </w:r>
      <w:r w:rsidR="00B86896">
        <w:rPr>
          <w:rFonts w:asciiTheme="minorHAnsi" w:hAnsiTheme="minorHAnsi"/>
          <w:sz w:val="26"/>
          <w:szCs w:val="26"/>
        </w:rPr>
        <w:t xml:space="preserve"> </w:t>
      </w:r>
      <w:r w:rsidRPr="00553200">
        <w:rPr>
          <w:rFonts w:asciiTheme="minorHAnsi" w:hAnsiTheme="minorHAnsi"/>
          <w:sz w:val="26"/>
          <w:szCs w:val="26"/>
        </w:rPr>
        <w:t xml:space="preserve">deciding the winner or loser of the game. Both, the winner </w:t>
      </w:r>
      <w:r w:rsidR="00B5407B">
        <w:rPr>
          <w:rFonts w:asciiTheme="minorHAnsi" w:hAnsiTheme="minorHAnsi"/>
          <w:sz w:val="26"/>
          <w:szCs w:val="26"/>
        </w:rPr>
        <w:t>and loser are then displayed as a</w:t>
      </w:r>
      <w:r w:rsidRPr="00553200">
        <w:rPr>
          <w:rFonts w:asciiTheme="minorHAnsi" w:hAnsiTheme="minorHAnsi"/>
          <w:sz w:val="26"/>
          <w:szCs w:val="26"/>
        </w:rPr>
        <w:t xml:space="preserve"> message,</w:t>
      </w:r>
      <w:r w:rsidR="00B5407B">
        <w:rPr>
          <w:rFonts w:asciiTheme="minorHAnsi" w:hAnsiTheme="minorHAnsi"/>
          <w:sz w:val="26"/>
          <w:szCs w:val="26"/>
        </w:rPr>
        <w:t xml:space="preserve"> </w:t>
      </w:r>
      <w:r w:rsidRPr="00553200">
        <w:rPr>
          <w:rFonts w:asciiTheme="minorHAnsi" w:hAnsiTheme="minorHAnsi"/>
          <w:sz w:val="26"/>
          <w:szCs w:val="26"/>
        </w:rPr>
        <w:t>indicating their win or loss. The Winner of the game gets a Gift.</w:t>
      </w:r>
    </w:p>
    <w:p w:rsidR="00D2586D" w:rsidRPr="00553200" w:rsidRDefault="00D2586D" w:rsidP="00553200">
      <w:pPr>
        <w:spacing w:after="0"/>
        <w:rPr>
          <w:rFonts w:asciiTheme="minorHAnsi" w:hAnsiTheme="minorHAnsi"/>
          <w:sz w:val="26"/>
          <w:szCs w:val="26"/>
        </w:rPr>
      </w:pPr>
    </w:p>
    <w:p w:rsidR="00145354" w:rsidRPr="00553200" w:rsidRDefault="00145354" w:rsidP="00145354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Some important attribu</w:t>
      </w:r>
      <w:r w:rsidR="00277579">
        <w:rPr>
          <w:rFonts w:asciiTheme="minorHAnsi" w:hAnsiTheme="minorHAnsi"/>
          <w:sz w:val="26"/>
          <w:szCs w:val="26"/>
        </w:rPr>
        <w:t>tes for Conceptual Classes are:</w:t>
      </w:r>
    </w:p>
    <w:p w:rsidR="00145354" w:rsidRPr="00553200" w:rsidRDefault="00145354" w:rsidP="00145354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1) A human player can have a designated name.</w:t>
      </w:r>
    </w:p>
    <w:p w:rsidR="00145354" w:rsidRPr="00553200" w:rsidRDefault="00145354" w:rsidP="00145354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2) The Heuristics represents different levels for CPU.</w:t>
      </w:r>
    </w:p>
    <w:p w:rsidR="00145354" w:rsidRPr="00553200" w:rsidRDefault="00145354" w:rsidP="00145354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3) A player can check his score.</w:t>
      </w:r>
    </w:p>
    <w:p w:rsidR="00145354" w:rsidRPr="00553200" w:rsidRDefault="00145354" w:rsidP="00145354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4) T</w:t>
      </w:r>
      <w:r w:rsidR="002274B6">
        <w:rPr>
          <w:rFonts w:asciiTheme="minorHAnsi" w:hAnsiTheme="minorHAnsi"/>
          <w:sz w:val="26"/>
          <w:szCs w:val="26"/>
        </w:rPr>
        <w:t>he moves made by players depend</w:t>
      </w:r>
      <w:r w:rsidRPr="00553200">
        <w:rPr>
          <w:rFonts w:asciiTheme="minorHAnsi" w:hAnsiTheme="minorHAnsi"/>
          <w:sz w:val="26"/>
          <w:szCs w:val="26"/>
        </w:rPr>
        <w:t xml:space="preserve"> on the turn of players.</w:t>
      </w:r>
    </w:p>
    <w:p w:rsidR="00145354" w:rsidRPr="00553200" w:rsidRDefault="00145354" w:rsidP="00C8742E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5) A state of square could only be ‘X’, ‘O’ or empty.</w:t>
      </w:r>
    </w:p>
    <w:p w:rsidR="00145354" w:rsidRPr="00553200" w:rsidRDefault="00145354" w:rsidP="00C8742E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6) After a user clicks the square, the state of that particular square can only be ‘X’ or ‘O’.</w:t>
      </w:r>
    </w:p>
    <w:p w:rsidR="00D2586D" w:rsidRDefault="00D2586D" w:rsidP="00C8742E">
      <w:pPr>
        <w:spacing w:after="0"/>
        <w:rPr>
          <w:rFonts w:asciiTheme="minorHAnsi" w:hAnsiTheme="minorHAnsi"/>
          <w:sz w:val="26"/>
          <w:szCs w:val="26"/>
        </w:rPr>
      </w:pPr>
    </w:p>
    <w:p w:rsidR="00145354" w:rsidRPr="00553200" w:rsidRDefault="00145354" w:rsidP="00C8742E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Some of t</w:t>
      </w:r>
      <w:r w:rsidR="00E00EFA">
        <w:rPr>
          <w:rFonts w:asciiTheme="minorHAnsi" w:hAnsiTheme="minorHAnsi"/>
          <w:sz w:val="26"/>
          <w:szCs w:val="26"/>
        </w:rPr>
        <w:t>he important Cardinalities are:</w:t>
      </w:r>
    </w:p>
    <w:p w:rsidR="00145354" w:rsidRPr="00553200" w:rsidRDefault="00145354" w:rsidP="00C8742E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1) A game can be played by only 2 players and not more than that.</w:t>
      </w:r>
    </w:p>
    <w:p w:rsidR="00145354" w:rsidRPr="00553200" w:rsidRDefault="00145354" w:rsidP="00C8742E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2) A board contains of only 9 squares, no more or less.</w:t>
      </w:r>
    </w:p>
    <w:p w:rsidR="00145354" w:rsidRPr="00553200" w:rsidRDefault="00145354" w:rsidP="00C8742E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3) The reset button empties all the 9 squares, no matter what the current state is.</w:t>
      </w:r>
    </w:p>
    <w:p w:rsidR="00553200" w:rsidRDefault="00145354" w:rsidP="00553200">
      <w:pPr>
        <w:spacing w:after="0"/>
        <w:rPr>
          <w:rFonts w:asciiTheme="minorHAnsi" w:hAnsiTheme="minorHAnsi"/>
          <w:sz w:val="26"/>
          <w:szCs w:val="26"/>
        </w:rPr>
      </w:pPr>
      <w:r w:rsidRPr="00553200">
        <w:rPr>
          <w:rFonts w:asciiTheme="minorHAnsi" w:hAnsiTheme="minorHAnsi"/>
          <w:sz w:val="26"/>
          <w:szCs w:val="26"/>
        </w:rPr>
        <w:t>4) A tournament can have either 3 or 5 games.</w:t>
      </w:r>
    </w:p>
    <w:p w:rsidR="00D2586D" w:rsidRDefault="00D2586D" w:rsidP="00553200">
      <w:p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5) The game has 3 different heuristics. (Easy, medium and Hard).</w:t>
      </w:r>
    </w:p>
    <w:p w:rsidR="00D2586D" w:rsidRPr="00553200" w:rsidRDefault="00D2586D" w:rsidP="00553200">
      <w:p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6) A square has 3 states, which could be ‘X’, ‘O’ or ‘empty’.</w:t>
      </w:r>
    </w:p>
    <w:sectPr w:rsidR="00D2586D" w:rsidRPr="00553200" w:rsidSect="00B9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5843"/>
    <w:rsid w:val="000F0B4C"/>
    <w:rsid w:val="00145354"/>
    <w:rsid w:val="001A63C6"/>
    <w:rsid w:val="001B570C"/>
    <w:rsid w:val="002274B6"/>
    <w:rsid w:val="00277579"/>
    <w:rsid w:val="002A2A85"/>
    <w:rsid w:val="0031190F"/>
    <w:rsid w:val="0033059B"/>
    <w:rsid w:val="003A351D"/>
    <w:rsid w:val="003D7F0C"/>
    <w:rsid w:val="0045035E"/>
    <w:rsid w:val="00536788"/>
    <w:rsid w:val="00553200"/>
    <w:rsid w:val="00597DFA"/>
    <w:rsid w:val="005B7F70"/>
    <w:rsid w:val="005D33D7"/>
    <w:rsid w:val="00676F63"/>
    <w:rsid w:val="00734EA5"/>
    <w:rsid w:val="009A5843"/>
    <w:rsid w:val="00B233D7"/>
    <w:rsid w:val="00B5407B"/>
    <w:rsid w:val="00B86896"/>
    <w:rsid w:val="00B95C57"/>
    <w:rsid w:val="00C85EEB"/>
    <w:rsid w:val="00C8742E"/>
    <w:rsid w:val="00D2586D"/>
    <w:rsid w:val="00E00EFA"/>
    <w:rsid w:val="00FB4295"/>
    <w:rsid w:val="00FE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5843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9A5843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5843"/>
    <w:rPr>
      <w:rFonts w:ascii="Calibri" w:eastAsia="Calibri" w:hAnsi="Calibri" w:cs="Calibri"/>
      <w:color w:val="2E75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9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1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0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5843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9A5843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5843"/>
    <w:rPr>
      <w:rFonts w:ascii="Calibri" w:eastAsia="Calibri" w:hAnsi="Calibri" w:cs="Calibri"/>
      <w:color w:val="2E75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9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1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0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30</cp:revision>
  <dcterms:created xsi:type="dcterms:W3CDTF">2016-05-17T22:55:00Z</dcterms:created>
  <dcterms:modified xsi:type="dcterms:W3CDTF">2016-05-20T04:34:00Z</dcterms:modified>
</cp:coreProperties>
</file>