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Loyalytics  Business Case</w:t>
      </w:r>
    </w:p>
    <w:p w:rsidR="00000000" w:rsidDel="00000000" w:rsidP="00000000" w:rsidRDefault="00000000" w:rsidRPr="00000000" w14:paraId="00000002">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3">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4">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Scaler</w:t>
      </w:r>
    </w:p>
    <w:p w:rsidR="00000000" w:rsidDel="00000000" w:rsidP="00000000" w:rsidRDefault="00000000" w:rsidRPr="00000000" w14:paraId="00000005">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6">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NOTE:</w:t>
      </w:r>
    </w:p>
    <w:p w:rsidR="00000000" w:rsidDel="00000000" w:rsidP="00000000" w:rsidRDefault="00000000" w:rsidRPr="00000000" w14:paraId="00000007">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You’ll get assignment questions on this case study under homework section from first lecture of Excel</w:t>
      </w:r>
    </w:p>
    <w:p w:rsidR="00000000" w:rsidDel="00000000" w:rsidP="00000000" w:rsidRDefault="00000000" w:rsidRPr="00000000" w14:paraId="00000008">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do not have to submit this project and there is no specific evaluation that will be done for the case study as of now</w:t>
      </w:r>
    </w:p>
    <w:p w:rsidR="00000000" w:rsidDel="00000000" w:rsidP="00000000" w:rsidRDefault="00000000" w:rsidRPr="00000000" w14:paraId="00000009">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are not allowed to share this data publicly as it contains sensitive information about the company.</w:t>
      </w:r>
    </w:p>
    <w:p w:rsidR="00000000" w:rsidDel="00000000" w:rsidP="00000000" w:rsidRDefault="00000000" w:rsidRPr="00000000" w14:paraId="0000000A">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If you have created a dashboard and want to save it then you can upload the same on tableau public then download it on to your local system and delete the dashboard from tableau public website [Please make sure that this is done].</w:t>
      </w:r>
    </w:p>
    <w:p w:rsidR="00000000" w:rsidDel="00000000" w:rsidP="00000000" w:rsidRDefault="00000000" w:rsidRPr="00000000" w14:paraId="0000000B">
      <w:pPr>
        <w:numPr>
          <w:ilvl w:val="0"/>
          <w:numId w:val="1"/>
        </w:numPr>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You are not allowed to showcase this project in your resume as this is under IP agreement between Loyalitics and Scaler. What you can do is take a dataset that is publicly available and showcase that as a project in your resume.</w:t>
      </w:r>
    </w:p>
    <w:p w:rsidR="00000000" w:rsidDel="00000000" w:rsidP="00000000" w:rsidRDefault="00000000" w:rsidRPr="00000000" w14:paraId="0000000C">
      <w:pPr>
        <w:rPr>
          <w:rFonts w:ascii="Nunito" w:cs="Nunito" w:eastAsia="Nunito" w:hAnsi="Nunito"/>
          <w:b w:val="1"/>
          <w:sz w:val="24"/>
          <w:szCs w:val="24"/>
        </w:rPr>
      </w:pPr>
      <w:r w:rsidDel="00000000" w:rsidR="00000000" w:rsidRPr="00000000">
        <w:rPr>
          <w:rtl w:val="0"/>
        </w:rPr>
      </w:r>
    </w:p>
    <w:p w:rsidR="00000000" w:rsidDel="00000000" w:rsidP="00000000" w:rsidRDefault="00000000" w:rsidRPr="00000000" w14:paraId="0000000D">
      <w:pPr>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Topic: </w:t>
      </w:r>
      <w:r w:rsidDel="00000000" w:rsidR="00000000" w:rsidRPr="00000000">
        <w:rPr>
          <w:rFonts w:ascii="Nunito" w:cs="Nunito" w:eastAsia="Nunito" w:hAnsi="Nunito"/>
          <w:sz w:val="24"/>
          <w:szCs w:val="24"/>
          <w:rtl w:val="0"/>
        </w:rPr>
        <w:t xml:space="preserve">Tableau</w:t>
      </w:r>
    </w:p>
    <w:p w:rsidR="00000000" w:rsidDel="00000000" w:rsidP="00000000" w:rsidRDefault="00000000" w:rsidRPr="00000000" w14:paraId="0000000E">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0F">
      <w:pPr>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0">
      <w:pP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Context</w:t>
      </w:r>
    </w:p>
    <w:p w:rsidR="00000000" w:rsidDel="00000000" w:rsidP="00000000" w:rsidRDefault="00000000" w:rsidRPr="00000000" w14:paraId="00000011">
      <w:pPr>
        <w:rPr>
          <w:rFonts w:ascii="Nunito" w:cs="Nunito" w:eastAsia="Nunito" w:hAnsi="Nunito"/>
          <w:sz w:val="24"/>
          <w:szCs w:val="24"/>
          <w:highlight w:val="white"/>
        </w:rPr>
      </w:pPr>
      <w:r w:rsidDel="00000000" w:rsidR="00000000" w:rsidRPr="00000000">
        <w:rPr>
          <w:rFonts w:ascii="Nunito" w:cs="Nunito" w:eastAsia="Nunito" w:hAnsi="Nunito"/>
          <w:sz w:val="24"/>
          <w:szCs w:val="24"/>
          <w:highlight w:val="white"/>
          <w:rtl w:val="0"/>
        </w:rPr>
        <w:t xml:space="preserve">Loyalytics is an AI and analytics company helping some of the world's leading brands solve their complex data challenges. Their end-to-end platform enables companies to leverage the power of data to craft strategies, create engaging customer experiences, and drive measurable business impact. They were voted one of the best CRM solutions providers in India by the CICCO Review magazine in the year 2019.</w:t>
      </w:r>
    </w:p>
    <w:p w:rsidR="00000000" w:rsidDel="00000000" w:rsidP="00000000" w:rsidRDefault="00000000" w:rsidRPr="00000000" w14:paraId="00000012">
      <w:pPr>
        <w:rPr>
          <w:rFonts w:ascii="Nunito" w:cs="Nunito" w:eastAsia="Nunito" w:hAnsi="Nunito"/>
          <w:sz w:val="24"/>
          <w:szCs w:val="24"/>
          <w:highlight w:val="white"/>
        </w:rPr>
      </w:pPr>
      <w:r w:rsidDel="00000000" w:rsidR="00000000" w:rsidRPr="00000000">
        <w:rPr>
          <w:rtl w:val="0"/>
        </w:rPr>
      </w:r>
    </w:p>
    <w:p w:rsidR="00000000" w:rsidDel="00000000" w:rsidP="00000000" w:rsidRDefault="00000000" w:rsidRPr="00000000" w14:paraId="00000013">
      <w:pPr>
        <w:spacing w:line="240" w:lineRule="auto"/>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Dataset </w:t>
      </w:r>
      <w:hyperlink r:id="rId6">
        <w:r w:rsidDel="00000000" w:rsidR="00000000" w:rsidRPr="00000000">
          <w:rPr>
            <w:rFonts w:ascii="Nunito" w:cs="Nunito" w:eastAsia="Nunito" w:hAnsi="Nunito"/>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14">
      <w:pPr>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5">
      <w:pPr>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This dataset has information on more than 500k transactions from 2020 to 2022 at brand A across different stores in UAE and Qatar. </w:t>
      </w:r>
    </w:p>
    <w:p w:rsidR="00000000" w:rsidDel="00000000" w:rsidP="00000000" w:rsidRDefault="00000000" w:rsidRPr="00000000" w14:paraId="00000016">
      <w:pPr>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17">
      <w:pPr>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_cleaned_data_BrandA_Data_Loyalty_NonLoyalty.csv has the following features: </w:t>
      </w:r>
    </w:p>
    <w:p w:rsidR="00000000" w:rsidDel="00000000" w:rsidP="00000000" w:rsidRDefault="00000000" w:rsidRPr="00000000" w14:paraId="00000018">
      <w:pPr>
        <w:spacing w:line="240" w:lineRule="auto"/>
        <w:rPr>
          <w:rFonts w:ascii="Nunito" w:cs="Nunito" w:eastAsia="Nunito" w:hAnsi="Nunito"/>
          <w:sz w:val="24"/>
          <w:szCs w:val="24"/>
        </w:rPr>
      </w:pPr>
      <w:r w:rsidDel="00000000" w:rsidR="00000000" w:rsidRPr="00000000">
        <w:rPr>
          <w:rtl w:val="0"/>
        </w:rPr>
      </w:r>
    </w:p>
    <w:tbl>
      <w:tblPr>
        <w:tblStyle w:val="Table1"/>
        <w:tblW w:w="10695.0" w:type="dxa"/>
        <w:jc w:val="left"/>
        <w:tblInd w:w="-6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95"/>
        <w:gridCol w:w="5400"/>
        <w:tblGridChange w:id="0">
          <w:tblGrid>
            <w:gridCol w:w="5295"/>
            <w:gridCol w:w="5400"/>
          </w:tblGrid>
        </w:tblGridChange>
      </w:tblGrid>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customer_Id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unique identifier for a customer for a given transaction. Where this is blank, it means that the transaction was a non-loyal transaction (i.e. we do not know who has purchased this product)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current Tier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is a way of categorizing customers based on purchase history</w:t>
            </w:r>
            <w:r w:rsidDel="00000000" w:rsidR="00000000" w:rsidRPr="00000000">
              <w:rPr>
                <w:rtl w:val="0"/>
              </w:rPr>
            </w:r>
          </w:p>
          <w:p w:rsidR="00000000" w:rsidDel="00000000" w:rsidP="00000000" w:rsidRDefault="00000000" w:rsidRPr="00000000" w14:paraId="0000001F">
            <w:pPr>
              <w:widowControl w:val="0"/>
              <w:spacing w:line="240" w:lineRule="auto"/>
              <w:rPr>
                <w:rFonts w:ascii="Nunito" w:cs="Nunito" w:eastAsia="Nunito" w:hAnsi="Nunito"/>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customer_nationaity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nationality of the customer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date_transacted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date of transaction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storeId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store from where the transaction has happened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store_city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city of where the store is located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hd w:fill="ffffff" w:val="clear"/>
              <w:spacing w:after="200" w:before="200" w:line="240" w:lineRule="auto"/>
              <w:rPr>
                <w:rFonts w:ascii="Nunito" w:cs="Nunito" w:eastAsia="Nunito" w:hAnsi="Nunito"/>
                <w:color w:val="222222"/>
                <w:sz w:val="24"/>
                <w:szCs w:val="24"/>
              </w:rPr>
            </w:pPr>
            <w:r w:rsidDel="00000000" w:rsidR="00000000" w:rsidRPr="00000000">
              <w:rPr>
                <w:rFonts w:ascii="Nunito" w:cs="Nunito" w:eastAsia="Nunito" w:hAnsi="Nunito"/>
                <w:color w:val="222222"/>
                <w:sz w:val="24"/>
                <w:szCs w:val="24"/>
                <w:rtl w:val="0"/>
              </w:rPr>
              <w:t xml:space="preserve">transactionId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similar to a receipt ID in a store, a way of identifying a particular transaction. You will see that this data can be repeated because customers can buy multiple products in a given transaction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shd w:fill="ffffff" w:val="clear"/>
              <w:spacing w:after="200" w:before="200" w:line="240" w:lineRule="auto"/>
              <w:rPr>
                <w:rFonts w:ascii="Nunito" w:cs="Nunito" w:eastAsia="Nunito" w:hAnsi="Nunito"/>
                <w:color w:val="222222"/>
                <w:sz w:val="24"/>
                <w:szCs w:val="24"/>
              </w:rPr>
            </w:pPr>
            <w:r w:rsidDel="00000000" w:rsidR="00000000" w:rsidRPr="00000000">
              <w:rPr>
                <w:rFonts w:ascii="Nunito" w:cs="Nunito" w:eastAsia="Nunito" w:hAnsi="Nunito"/>
                <w:color w:val="222222"/>
                <w:sz w:val="24"/>
                <w:szCs w:val="24"/>
                <w:rtl w:val="0"/>
              </w:rPr>
              <w:t xml:space="preserve">itemid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hd w:fill="ffffff" w:val="clear"/>
              <w:spacing w:after="200" w:before="200" w:line="240" w:lineRule="auto"/>
              <w:rPr>
                <w:rFonts w:ascii="Nunito" w:cs="Nunito" w:eastAsia="Nunito" w:hAnsi="Nunito"/>
                <w:color w:val="222222"/>
                <w:sz w:val="24"/>
                <w:szCs w:val="24"/>
              </w:rPr>
            </w:pPr>
            <w:r w:rsidDel="00000000" w:rsidR="00000000" w:rsidRPr="00000000">
              <w:rPr>
                <w:rFonts w:ascii="Nunito" w:cs="Nunito" w:eastAsia="Nunito" w:hAnsi="Nunito"/>
                <w:color w:val="222222"/>
                <w:sz w:val="24"/>
                <w:szCs w:val="24"/>
                <w:rtl w:val="0"/>
              </w:rPr>
              <w:t xml:space="preserve">Id of item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Brand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A (name of the brand)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hd w:fill="ffffff" w:val="clear"/>
              <w:spacing w:after="200" w:before="200" w:line="240" w:lineRule="auto"/>
              <w:rPr>
                <w:rFonts w:ascii="Nunito" w:cs="Nunito" w:eastAsia="Nunito" w:hAnsi="Nunito"/>
                <w:color w:val="222222"/>
                <w:sz w:val="24"/>
                <w:szCs w:val="24"/>
              </w:rPr>
            </w:pPr>
            <w:r w:rsidDel="00000000" w:rsidR="00000000" w:rsidRPr="00000000">
              <w:rPr>
                <w:rFonts w:ascii="Nunito" w:cs="Nunito" w:eastAsia="Nunito" w:hAnsi="Nunito"/>
                <w:color w:val="222222"/>
                <w:sz w:val="24"/>
                <w:szCs w:val="24"/>
                <w:rtl w:val="0"/>
              </w:rPr>
              <w:t xml:space="preserve">itemName</w:t>
            </w:r>
          </w:p>
          <w:p w:rsidR="00000000" w:rsidDel="00000000" w:rsidP="00000000" w:rsidRDefault="00000000" w:rsidRPr="00000000" w14:paraId="0000002F">
            <w:pPr>
              <w:widowControl w:val="0"/>
              <w:spacing w:line="240" w:lineRule="auto"/>
              <w:rPr>
                <w:rFonts w:ascii="Nunito" w:cs="Nunito" w:eastAsia="Nunito" w:hAnsi="Nunito"/>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name of the item.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product_category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category under which the product falls.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hd w:fill="ffffff" w:val="clear"/>
              <w:spacing w:after="200" w:before="200" w:line="240" w:lineRule="auto"/>
              <w:rPr>
                <w:rFonts w:ascii="Nunito" w:cs="Nunito" w:eastAsia="Nunito" w:hAnsi="Nunito"/>
                <w:color w:val="222222"/>
                <w:sz w:val="24"/>
                <w:szCs w:val="24"/>
              </w:rPr>
            </w:pPr>
            <w:r w:rsidDel="00000000" w:rsidR="00000000" w:rsidRPr="00000000">
              <w:rPr>
                <w:rFonts w:ascii="Nunito" w:cs="Nunito" w:eastAsia="Nunito" w:hAnsi="Nunito"/>
                <w:color w:val="222222"/>
                <w:sz w:val="24"/>
                <w:szCs w:val="24"/>
                <w:rtl w:val="0"/>
              </w:rPr>
              <w:t xml:space="preserve">high_level_product_category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hd w:fill="ffffff" w:val="clear"/>
              <w:spacing w:after="200" w:before="200" w:line="240" w:lineRule="auto"/>
              <w:rPr>
                <w:rFonts w:ascii="Nunito" w:cs="Nunito" w:eastAsia="Nunito" w:hAnsi="Nunito"/>
                <w:color w:val="222222"/>
                <w:sz w:val="24"/>
                <w:szCs w:val="24"/>
              </w:rPr>
            </w:pPr>
            <w:r w:rsidDel="00000000" w:rsidR="00000000" w:rsidRPr="00000000">
              <w:rPr>
                <w:rFonts w:ascii="Nunito" w:cs="Nunito" w:eastAsia="Nunito" w:hAnsi="Nunito"/>
                <w:color w:val="222222"/>
                <w:sz w:val="24"/>
                <w:szCs w:val="24"/>
                <w:rtl w:val="0"/>
              </w:rPr>
              <w:t xml:space="preserve">broader categories of product_category.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quantity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total quantity of the item the customer purchased.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total_spend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total amount the customer spent on that item within that transaction.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signed_up_loyalty_program_date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date that the customer signed up for a loyalty program. If a specific row has customer_id populated, you will see that this column is also populated. where this is blank, it means that the customer has not registered for the loyalty program.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signed_up_app_date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hd w:fill="ffffff" w:val="clear"/>
              <w:spacing w:after="200" w:before="200" w:line="240" w:lineRule="auto"/>
              <w:rPr>
                <w:rFonts w:ascii="Nunito" w:cs="Nunito" w:eastAsia="Nunito" w:hAnsi="Nunito"/>
                <w:sz w:val="24"/>
                <w:szCs w:val="24"/>
              </w:rPr>
            </w:pPr>
            <w:r w:rsidDel="00000000" w:rsidR="00000000" w:rsidRPr="00000000">
              <w:rPr>
                <w:rFonts w:ascii="Nunito" w:cs="Nunito" w:eastAsia="Nunito" w:hAnsi="Nunito"/>
                <w:color w:val="222222"/>
                <w:sz w:val="24"/>
                <w:szCs w:val="24"/>
                <w:rtl w:val="0"/>
              </w:rPr>
              <w:t xml:space="preserve">date that the customer signed up on the mobile application. Some customers will not have the app, in which case this will remain blank.</w:t>
            </w:r>
            <w:r w:rsidDel="00000000" w:rsidR="00000000" w:rsidRPr="00000000">
              <w:rPr>
                <w:rtl w:val="0"/>
              </w:rPr>
            </w:r>
          </w:p>
        </w:tc>
      </w:tr>
    </w:tbl>
    <w:p w:rsidR="00000000" w:rsidDel="00000000" w:rsidP="00000000" w:rsidRDefault="00000000" w:rsidRPr="00000000" w14:paraId="0000003D">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3E">
      <w:pPr>
        <w:spacing w:line="240" w:lineRule="auto"/>
        <w:rPr>
          <w:rFonts w:ascii="Nunito" w:cs="Nunito" w:eastAsia="Nunito" w:hAnsi="Nunito"/>
        </w:rPr>
      </w:pPr>
      <w:r w:rsidDel="00000000" w:rsidR="00000000" w:rsidRPr="00000000">
        <w:rPr>
          <w:rtl w:val="0"/>
        </w:rPr>
      </w:r>
    </w:p>
    <w:p w:rsidR="00000000" w:rsidDel="00000000" w:rsidP="00000000" w:rsidRDefault="00000000" w:rsidRPr="00000000" w14:paraId="0000003F">
      <w:pPr>
        <w:spacing w:line="240" w:lineRule="auto"/>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dataset is available in a CSV file of size 65.7 MB </w:t>
      </w:r>
    </w:p>
    <w:p w:rsidR="00000000" w:rsidDel="00000000" w:rsidP="00000000" w:rsidRDefault="00000000" w:rsidRPr="00000000" w14:paraId="00000040">
      <w:pPr>
        <w:spacing w:line="240" w:lineRule="auto"/>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41">
      <w:pPr>
        <w:spacing w:after="280" w:before="280" w:line="240" w:lineRule="auto"/>
        <w:rPr>
          <w:rFonts w:ascii="Nunito" w:cs="Nunito" w:eastAsia="Nunito" w:hAnsi="Nunit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after="280" w:before="280" w:line="240" w:lineRule="auto"/>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Assumptions:</w:t>
      </w:r>
    </w:p>
    <w:p w:rsidR="00000000" w:rsidDel="00000000" w:rsidP="00000000" w:rsidRDefault="00000000" w:rsidRPr="00000000" w14:paraId="00000043">
      <w:pPr>
        <w:numPr>
          <w:ilvl w:val="0"/>
          <w:numId w:val="4"/>
        </w:numPr>
        <w:spacing w:after="0" w:afterAutospacing="0" w:before="280" w:lin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There are negative values in the total spend column, which we assume represents a refund given by the brand.</w:t>
      </w:r>
    </w:p>
    <w:p w:rsidR="00000000" w:rsidDel="00000000" w:rsidP="00000000" w:rsidRDefault="00000000" w:rsidRPr="00000000" w14:paraId="00000044">
      <w:pPr>
        <w:numPr>
          <w:ilvl w:val="0"/>
          <w:numId w:val="4"/>
        </w:numPr>
        <w:spacing w:after="0" w:afterAutospacing="0" w:before="0" w:beforeAutospacing="0" w:lin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There are negative values in the quantity column, which we assume that the customer returned the item.</w:t>
      </w:r>
    </w:p>
    <w:p w:rsidR="00000000" w:rsidDel="00000000" w:rsidP="00000000" w:rsidRDefault="00000000" w:rsidRPr="00000000" w14:paraId="00000045">
      <w:pPr>
        <w:numPr>
          <w:ilvl w:val="0"/>
          <w:numId w:val="4"/>
        </w:numPr>
        <w:spacing w:after="280" w:before="0" w:beforeAutospacing="0" w:lin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The Total spend column contains values of zero, which we assume represent a free item(freebie) given to the customer by the brand.</w:t>
      </w:r>
      <w:r w:rsidDel="00000000" w:rsidR="00000000" w:rsidRPr="00000000">
        <w:rPr>
          <w:rtl w:val="0"/>
        </w:rPr>
      </w:r>
    </w:p>
    <w:p w:rsidR="00000000" w:rsidDel="00000000" w:rsidP="00000000" w:rsidRDefault="00000000" w:rsidRPr="00000000" w14:paraId="00000046">
      <w:pPr>
        <w:spacing w:after="200" w:line="240" w:lineRule="auto"/>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47">
      <w:pPr>
        <w:spacing w:after="200" w:line="240" w:lineRule="auto"/>
        <w:rPr>
          <w:rFonts w:ascii="Nunito" w:cs="Nunito" w:eastAsia="Nunito" w:hAnsi="Nunito"/>
          <w:sz w:val="28"/>
          <w:szCs w:val="28"/>
        </w:rPr>
      </w:pPr>
      <w:r w:rsidDel="00000000" w:rsidR="00000000" w:rsidRPr="00000000">
        <w:rPr>
          <w:rFonts w:ascii="Nunito" w:cs="Nunito" w:eastAsia="Nunito" w:hAnsi="Nunito"/>
          <w:b w:val="1"/>
          <w:sz w:val="28"/>
          <w:szCs w:val="28"/>
          <w:rtl w:val="0"/>
        </w:rPr>
        <w:t xml:space="preserve">Basic Data cleaning</w:t>
      </w:r>
      <w:r w:rsidDel="00000000" w:rsidR="00000000" w:rsidRPr="00000000">
        <w:rPr>
          <w:rFonts w:ascii="Nunito" w:cs="Nunito" w:eastAsia="Nunito" w:hAnsi="Nunito"/>
          <w:sz w:val="28"/>
          <w:szCs w:val="28"/>
          <w:rtl w:val="0"/>
        </w:rPr>
        <w:t xml:space="preserve">:</w:t>
      </w:r>
    </w:p>
    <w:p w:rsidR="00000000" w:rsidDel="00000000" w:rsidP="00000000" w:rsidRDefault="00000000" w:rsidRPr="00000000" w14:paraId="00000048">
      <w:pPr>
        <w:numPr>
          <w:ilvl w:val="0"/>
          <w:numId w:val="2"/>
        </w:numPr>
        <w:spacing w:lin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Add </w:t>
      </w:r>
      <w:hyperlink r:id="rId7">
        <w:r w:rsidDel="00000000" w:rsidR="00000000" w:rsidRPr="00000000">
          <w:rPr>
            <w:rFonts w:ascii="Nunito" w:cs="Nunito" w:eastAsia="Nunito" w:hAnsi="Nunito"/>
            <w:color w:val="1155cc"/>
            <w:sz w:val="24"/>
            <w:szCs w:val="24"/>
            <w:u w:val="single"/>
            <w:rtl w:val="0"/>
          </w:rPr>
          <w:t xml:space="preserve">data source filter</w:t>
        </w:r>
      </w:hyperlink>
      <w:r w:rsidDel="00000000" w:rsidR="00000000" w:rsidRPr="00000000">
        <w:rPr>
          <w:rFonts w:ascii="Nunito" w:cs="Nunito" w:eastAsia="Nunito" w:hAnsi="Nunito"/>
          <w:sz w:val="24"/>
          <w:szCs w:val="24"/>
          <w:rtl w:val="0"/>
        </w:rPr>
        <w:t xml:space="preserve"> to remove null transaction ids.</w:t>
      </w:r>
    </w:p>
    <w:p w:rsidR="00000000" w:rsidDel="00000000" w:rsidP="00000000" w:rsidRDefault="00000000" w:rsidRPr="00000000" w14:paraId="00000049">
      <w:pPr>
        <w:numPr>
          <w:ilvl w:val="0"/>
          <w:numId w:val="2"/>
        </w:numPr>
        <w:spacing w:line="240" w:lineRule="auto"/>
        <w:ind w:left="720" w:hanging="360"/>
        <w:rPr>
          <w:rFonts w:ascii="Nunito" w:cs="Nunito" w:eastAsia="Nunito" w:hAnsi="Nunito"/>
          <w:sz w:val="24"/>
          <w:szCs w:val="24"/>
        </w:rPr>
      </w:pPr>
      <w:hyperlink r:id="rId8">
        <w:r w:rsidDel="00000000" w:rsidR="00000000" w:rsidRPr="00000000">
          <w:rPr>
            <w:rFonts w:ascii="Nunito" w:cs="Nunito" w:eastAsia="Nunito" w:hAnsi="Nunito"/>
            <w:color w:val="1155cc"/>
            <w:sz w:val="24"/>
            <w:szCs w:val="24"/>
            <w:u w:val="single"/>
            <w:rtl w:val="0"/>
          </w:rPr>
          <w:t xml:space="preserve">Change the datatype</w:t>
        </w:r>
      </w:hyperlink>
      <w:r w:rsidDel="00000000" w:rsidR="00000000" w:rsidRPr="00000000">
        <w:rPr>
          <w:rFonts w:ascii="Nunito" w:cs="Nunito" w:eastAsia="Nunito" w:hAnsi="Nunito"/>
          <w:sz w:val="24"/>
          <w:szCs w:val="24"/>
          <w:rtl w:val="0"/>
        </w:rPr>
        <w:t xml:space="preserve"> of Itemid field from number to string.  </w:t>
      </w:r>
    </w:p>
    <w:p w:rsidR="00000000" w:rsidDel="00000000" w:rsidP="00000000" w:rsidRDefault="00000000" w:rsidRPr="00000000" w14:paraId="0000004A">
      <w:pPr>
        <w:numPr>
          <w:ilvl w:val="0"/>
          <w:numId w:val="2"/>
        </w:numPr>
        <w:spacing w:lin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Assign geographic role country/region to customer nationality field.</w:t>
      </w:r>
    </w:p>
    <w:p w:rsidR="00000000" w:rsidDel="00000000" w:rsidP="00000000" w:rsidRDefault="00000000" w:rsidRPr="00000000" w14:paraId="0000004B">
      <w:pPr>
        <w:numPr>
          <w:ilvl w:val="0"/>
          <w:numId w:val="2"/>
        </w:numPr>
        <w:spacing w:lin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Convert Itemid to dimension.  </w:t>
      </w:r>
    </w:p>
    <w:p w:rsidR="00000000" w:rsidDel="00000000" w:rsidP="00000000" w:rsidRDefault="00000000" w:rsidRPr="00000000" w14:paraId="0000004C">
      <w:pPr>
        <w:spacing w:line="240" w:lineRule="auto"/>
        <w:rPr>
          <w:rFonts w:ascii="Nunito" w:cs="Nunito" w:eastAsia="Nunito" w:hAnsi="Nunito"/>
          <w:b w:val="1"/>
          <w:sz w:val="24"/>
          <w:szCs w:val="24"/>
        </w:rPr>
      </w:pPr>
      <w:r w:rsidDel="00000000" w:rsidR="00000000" w:rsidRPr="00000000">
        <w:rPr>
          <w:rFonts w:ascii="Nunito" w:cs="Nunito" w:eastAsia="Nunito" w:hAnsi="Nunito"/>
          <w:b w:val="1"/>
          <w:sz w:val="24"/>
          <w:szCs w:val="24"/>
          <w:rtl w:val="0"/>
        </w:rPr>
        <w:t xml:space="preserve"> </w:t>
      </w:r>
    </w:p>
    <w:p w:rsidR="00000000" w:rsidDel="00000000" w:rsidP="00000000" w:rsidRDefault="00000000" w:rsidRPr="00000000" w14:paraId="0000004D">
      <w:pPr>
        <w:spacing w:after="200" w:line="240" w:lineRule="auto"/>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4E">
      <w:pPr>
        <w:spacing w:after="200" w:line="240" w:lineRule="auto"/>
        <w:rPr>
          <w:rFonts w:ascii="Nunito" w:cs="Nunito" w:eastAsia="Nunito" w:hAnsi="Nunito"/>
          <w:b w:val="1"/>
          <w:sz w:val="28"/>
          <w:szCs w:val="28"/>
        </w:rPr>
      </w:pPr>
      <w:r w:rsidDel="00000000" w:rsidR="00000000" w:rsidRPr="00000000">
        <w:rPr>
          <w:rtl w:val="0"/>
        </w:rPr>
      </w:r>
    </w:p>
    <w:p w:rsidR="00000000" w:rsidDel="00000000" w:rsidP="00000000" w:rsidRDefault="00000000" w:rsidRPr="00000000" w14:paraId="0000004F">
      <w:pPr>
        <w:spacing w:after="200" w:line="240" w:lineRule="auto"/>
        <w:rPr>
          <w:rFonts w:ascii="Nunito" w:cs="Nunito" w:eastAsia="Nunito" w:hAnsi="Nunito"/>
          <w:b w:val="1"/>
          <w:sz w:val="28"/>
          <w:szCs w:val="28"/>
        </w:rPr>
      </w:pPr>
      <w:r w:rsidDel="00000000" w:rsidR="00000000" w:rsidRPr="00000000">
        <w:rPr>
          <w:rFonts w:ascii="Nunito" w:cs="Nunito" w:eastAsia="Nunito" w:hAnsi="Nunito"/>
          <w:b w:val="1"/>
          <w:sz w:val="28"/>
          <w:szCs w:val="28"/>
          <w:rtl w:val="0"/>
        </w:rPr>
        <w:t xml:space="preserve">Create additional fields that will make analyzing the data easier in Tableau</w:t>
      </w:r>
    </w:p>
    <w:p w:rsidR="00000000" w:rsidDel="00000000" w:rsidP="00000000" w:rsidRDefault="00000000" w:rsidRPr="00000000" w14:paraId="00000050">
      <w:pPr>
        <w:numPr>
          <w:ilvl w:val="0"/>
          <w:numId w:val="3"/>
        </w:numPr>
        <w:spacing w:lin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Create a field called </w:t>
      </w:r>
      <w:r w:rsidDel="00000000" w:rsidR="00000000" w:rsidRPr="00000000">
        <w:rPr>
          <w:rFonts w:ascii="Nunito" w:cs="Nunito" w:eastAsia="Nunito" w:hAnsi="Nunito"/>
          <w:b w:val="1"/>
          <w:i w:val="1"/>
          <w:sz w:val="24"/>
          <w:szCs w:val="24"/>
          <w:rtl w:val="0"/>
        </w:rPr>
        <w:t xml:space="preserve">Registered or not </w:t>
      </w:r>
      <w:r w:rsidDel="00000000" w:rsidR="00000000" w:rsidRPr="00000000">
        <w:rPr>
          <w:rFonts w:ascii="Nunito" w:cs="Nunito" w:eastAsia="Nunito" w:hAnsi="Nunito"/>
          <w:sz w:val="24"/>
          <w:szCs w:val="24"/>
          <w:rtl w:val="0"/>
        </w:rPr>
        <w:t xml:space="preserve">to check whether a customer is registered or not.</w:t>
      </w:r>
    </w:p>
    <w:p w:rsidR="00000000" w:rsidDel="00000000" w:rsidP="00000000" w:rsidRDefault="00000000" w:rsidRPr="00000000" w14:paraId="00000051">
      <w:pPr>
        <w:numPr>
          <w:ilvl w:val="1"/>
          <w:numId w:val="3"/>
        </w:numPr>
        <w:spacing w:after="0" w:line="240" w:lineRule="auto"/>
        <w:ind w:left="1440" w:hanging="360"/>
        <w:rPr>
          <w:rFonts w:ascii="Nunito" w:cs="Nunito" w:eastAsia="Nunito" w:hAnsi="Nunito"/>
        </w:rPr>
      </w:pPr>
      <w:r w:rsidDel="00000000" w:rsidR="00000000" w:rsidRPr="00000000">
        <w:rPr>
          <w:rFonts w:ascii="Nunito" w:cs="Nunito" w:eastAsia="Nunito" w:hAnsi="Nunito"/>
          <w:sz w:val="24"/>
          <w:szCs w:val="24"/>
          <w:rtl w:val="0"/>
        </w:rPr>
        <w:t xml:space="preserve">A customer is considered to be registered only when the customer id field is not null and signed up loyalty program date field is also not null</w:t>
      </w:r>
      <w:r w:rsidDel="00000000" w:rsidR="00000000" w:rsidRPr="00000000">
        <w:rPr>
          <w:rtl w:val="0"/>
        </w:rPr>
      </w:r>
    </w:p>
    <w:p w:rsidR="00000000" w:rsidDel="00000000" w:rsidP="00000000" w:rsidRDefault="00000000" w:rsidRPr="00000000" w14:paraId="00000052">
      <w:pPr>
        <w:numPr>
          <w:ilvl w:val="1"/>
          <w:numId w:val="3"/>
        </w:numPr>
        <w:shd w:fill="fffffe" w:val="clear"/>
        <w:ind w:left="1440" w:hanging="360"/>
        <w:rPr>
          <w:rFonts w:ascii="Nunito" w:cs="Nunito" w:eastAsia="Nunito" w:hAnsi="Nunito"/>
        </w:rPr>
      </w:pPr>
      <w:r w:rsidDel="00000000" w:rsidR="00000000" w:rsidRPr="00000000">
        <w:rPr>
          <w:rFonts w:ascii="Nunito" w:cs="Nunito" w:eastAsia="Nunito" w:hAnsi="Nunito"/>
          <w:rtl w:val="0"/>
        </w:rPr>
        <w:t xml:space="preserve">Create a calculated field-&gt;name it </w:t>
      </w:r>
      <w:r w:rsidDel="00000000" w:rsidR="00000000" w:rsidRPr="00000000">
        <w:rPr>
          <w:rFonts w:ascii="Nunito" w:cs="Nunito" w:eastAsia="Nunito" w:hAnsi="Nunito"/>
          <w:b w:val="1"/>
          <w:rtl w:val="0"/>
        </w:rPr>
        <w:t xml:space="preserve">Registered or not</w:t>
      </w:r>
      <w:r w:rsidDel="00000000" w:rsidR="00000000" w:rsidRPr="00000000">
        <w:rPr>
          <w:rFonts w:ascii="Nunito" w:cs="Nunito" w:eastAsia="Nunito" w:hAnsi="Nunito"/>
          <w:rtl w:val="0"/>
        </w:rPr>
        <w:t xml:space="preserve"> </w:t>
      </w:r>
    </w:p>
    <w:p w:rsidR="00000000" w:rsidDel="00000000" w:rsidP="00000000" w:rsidRDefault="00000000" w:rsidRPr="00000000" w14:paraId="00000053">
      <w:pPr>
        <w:numPr>
          <w:ilvl w:val="1"/>
          <w:numId w:val="3"/>
        </w:numPr>
        <w:shd w:fill="fffffe" w:val="clear"/>
        <w:ind w:left="1440" w:hanging="360"/>
        <w:rPr>
          <w:rFonts w:ascii="Nunito" w:cs="Nunito" w:eastAsia="Nunito" w:hAnsi="Nunito"/>
        </w:rPr>
      </w:pPr>
      <w:r w:rsidDel="00000000" w:rsidR="00000000" w:rsidRPr="00000000">
        <w:rPr>
          <w:rFonts w:ascii="Nunito" w:cs="Nunito" w:eastAsia="Nunito" w:hAnsi="Nunito"/>
          <w:rtl w:val="0"/>
        </w:rPr>
        <w:t xml:space="preserve">Use formula </w:t>
      </w:r>
    </w:p>
    <w:tbl>
      <w:tblPr>
        <w:tblStyle w:val="Table2"/>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hd w:fill="fffffe" w:val="clear"/>
              <w:rPr>
                <w:rFonts w:ascii="Nunito" w:cs="Nunito" w:eastAsia="Nunito" w:hAnsi="Nunito"/>
              </w:rPr>
            </w:pPr>
            <w:r w:rsidDel="00000000" w:rsidR="00000000" w:rsidRPr="00000000">
              <w:rPr>
                <w:rFonts w:ascii="Nunito" w:cs="Nunito" w:eastAsia="Nunito" w:hAnsi="Nunito"/>
                <w:rtl w:val="0"/>
              </w:rPr>
              <w:t xml:space="preserve">IF (NOT ISNULL([Customer Id])) AND (NOT ISNULL([Signed Up Loyalty Program Date]))</w:t>
            </w:r>
          </w:p>
          <w:p w:rsidR="00000000" w:rsidDel="00000000" w:rsidP="00000000" w:rsidRDefault="00000000" w:rsidRPr="00000000" w14:paraId="00000055">
            <w:pPr>
              <w:shd w:fill="fffffe" w:val="clear"/>
              <w:rPr>
                <w:rFonts w:ascii="Nunito" w:cs="Nunito" w:eastAsia="Nunito" w:hAnsi="Nunito"/>
              </w:rPr>
            </w:pPr>
            <w:r w:rsidDel="00000000" w:rsidR="00000000" w:rsidRPr="00000000">
              <w:rPr>
                <w:rFonts w:ascii="Nunito" w:cs="Nunito" w:eastAsia="Nunito" w:hAnsi="Nunito"/>
                <w:rtl w:val="0"/>
              </w:rPr>
              <w:t xml:space="preserve">THEN </w:t>
            </w:r>
          </w:p>
          <w:p w:rsidR="00000000" w:rsidDel="00000000" w:rsidP="00000000" w:rsidRDefault="00000000" w:rsidRPr="00000000" w14:paraId="00000056">
            <w:pPr>
              <w:shd w:fill="fffffe" w:val="clear"/>
              <w:rPr>
                <w:rFonts w:ascii="Nunito" w:cs="Nunito" w:eastAsia="Nunito" w:hAnsi="Nunito"/>
              </w:rPr>
            </w:pPr>
            <w:r w:rsidDel="00000000" w:rsidR="00000000" w:rsidRPr="00000000">
              <w:rPr>
                <w:rFonts w:ascii="Nunito" w:cs="Nunito" w:eastAsia="Nunito" w:hAnsi="Nunito"/>
                <w:rtl w:val="0"/>
              </w:rPr>
              <w:t xml:space="preserve">"Registered"</w:t>
            </w:r>
          </w:p>
          <w:p w:rsidR="00000000" w:rsidDel="00000000" w:rsidP="00000000" w:rsidRDefault="00000000" w:rsidRPr="00000000" w14:paraId="00000057">
            <w:pPr>
              <w:shd w:fill="fffffe" w:val="clear"/>
              <w:rPr>
                <w:rFonts w:ascii="Nunito" w:cs="Nunito" w:eastAsia="Nunito" w:hAnsi="Nunito"/>
              </w:rPr>
            </w:pPr>
            <w:r w:rsidDel="00000000" w:rsidR="00000000" w:rsidRPr="00000000">
              <w:rPr>
                <w:rFonts w:ascii="Nunito" w:cs="Nunito" w:eastAsia="Nunito" w:hAnsi="Nunito"/>
                <w:rtl w:val="0"/>
              </w:rPr>
              <w:t xml:space="preserve">ELSE</w:t>
            </w:r>
          </w:p>
          <w:p w:rsidR="00000000" w:rsidDel="00000000" w:rsidP="00000000" w:rsidRDefault="00000000" w:rsidRPr="00000000" w14:paraId="00000058">
            <w:pPr>
              <w:shd w:fill="fffffe" w:val="clear"/>
              <w:rPr>
                <w:rFonts w:ascii="Nunito" w:cs="Nunito" w:eastAsia="Nunito" w:hAnsi="Nunito"/>
              </w:rPr>
            </w:pPr>
            <w:r w:rsidDel="00000000" w:rsidR="00000000" w:rsidRPr="00000000">
              <w:rPr>
                <w:rFonts w:ascii="Nunito" w:cs="Nunito" w:eastAsia="Nunito" w:hAnsi="Nunito"/>
                <w:rtl w:val="0"/>
              </w:rPr>
              <w:t xml:space="preserve">"Not Registered"</w:t>
            </w:r>
          </w:p>
          <w:p w:rsidR="00000000" w:rsidDel="00000000" w:rsidP="00000000" w:rsidRDefault="00000000" w:rsidRPr="00000000" w14:paraId="00000059">
            <w:pPr>
              <w:shd w:fill="fffffe" w:val="clear"/>
              <w:rPr>
                <w:rFonts w:ascii="Nunito" w:cs="Nunito" w:eastAsia="Nunito" w:hAnsi="Nunito"/>
              </w:rPr>
            </w:pPr>
            <w:r w:rsidDel="00000000" w:rsidR="00000000" w:rsidRPr="00000000">
              <w:rPr>
                <w:rFonts w:ascii="Nunito" w:cs="Nunito" w:eastAsia="Nunito" w:hAnsi="Nunito"/>
                <w:rtl w:val="0"/>
              </w:rPr>
              <w:t xml:space="preserve">END</w:t>
            </w:r>
          </w:p>
        </w:tc>
      </w:tr>
    </w:tbl>
    <w:p w:rsidR="00000000" w:rsidDel="00000000" w:rsidP="00000000" w:rsidRDefault="00000000" w:rsidRPr="00000000" w14:paraId="0000005A">
      <w:pPr>
        <w:shd w:fill="fffffe" w:val="clea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5B">
      <w:pPr>
        <w:numPr>
          <w:ilvl w:val="1"/>
          <w:numId w:val="3"/>
        </w:numPr>
        <w:shd w:fill="fffffe" w:val="clear"/>
        <w:ind w:left="1440" w:hanging="360"/>
        <w:rPr>
          <w:rFonts w:ascii="Nunito" w:cs="Nunito" w:eastAsia="Nunito" w:hAnsi="Nunito"/>
        </w:rPr>
      </w:pPr>
      <w:r w:rsidDel="00000000" w:rsidR="00000000" w:rsidRPr="00000000">
        <w:rPr>
          <w:rFonts w:ascii="Nunito" w:cs="Nunito" w:eastAsia="Nunito" w:hAnsi="Nunito"/>
          <w:rtl w:val="0"/>
        </w:rPr>
        <w:t xml:space="preserve">We are checking signed up loyalty program date field also because in the dataset we have some customers where customer id is present but we do not have their signed up date.</w:t>
      </w:r>
    </w:p>
    <w:p w:rsidR="00000000" w:rsidDel="00000000" w:rsidP="00000000" w:rsidRDefault="00000000" w:rsidRPr="00000000" w14:paraId="0000005C">
      <w:pPr>
        <w:shd w:fill="fffffe" w:val="clear"/>
        <w:ind w:left="1440" w:firstLine="0"/>
        <w:rPr>
          <w:rFonts w:ascii="Nunito" w:cs="Nunito" w:eastAsia="Nunito" w:hAnsi="Nunito"/>
        </w:rPr>
      </w:pPr>
      <w:r w:rsidDel="00000000" w:rsidR="00000000" w:rsidRPr="00000000">
        <w:rPr>
          <w:rtl w:val="0"/>
        </w:rPr>
      </w:r>
    </w:p>
    <w:p w:rsidR="00000000" w:rsidDel="00000000" w:rsidP="00000000" w:rsidRDefault="00000000" w:rsidRPr="00000000" w14:paraId="0000005D">
      <w:pPr>
        <w:numPr>
          <w:ilvl w:val="0"/>
          <w:numId w:val="3"/>
        </w:numPr>
        <w:spacing w:after="0" w:afterAutospacing="0" w:before="0" w:lin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Create a field called </w:t>
      </w:r>
      <w:r w:rsidDel="00000000" w:rsidR="00000000" w:rsidRPr="00000000">
        <w:rPr>
          <w:rFonts w:ascii="Nunito" w:cs="Nunito" w:eastAsia="Nunito" w:hAnsi="Nunito"/>
          <w:b w:val="1"/>
          <w:i w:val="1"/>
          <w:sz w:val="24"/>
          <w:szCs w:val="24"/>
          <w:rtl w:val="0"/>
        </w:rPr>
        <w:t xml:space="preserve">Refund transaction or not </w:t>
      </w:r>
      <w:r w:rsidDel="00000000" w:rsidR="00000000" w:rsidRPr="00000000">
        <w:rPr>
          <w:rFonts w:ascii="Nunito" w:cs="Nunito" w:eastAsia="Nunito" w:hAnsi="Nunito"/>
          <w:sz w:val="24"/>
          <w:szCs w:val="24"/>
          <w:rtl w:val="0"/>
        </w:rPr>
        <w:t xml:space="preserve">to determine whether or not the transaction was a refund</w:t>
      </w:r>
    </w:p>
    <w:p w:rsidR="00000000" w:rsidDel="00000000" w:rsidP="00000000" w:rsidRDefault="00000000" w:rsidRPr="00000000" w14:paraId="0000005E">
      <w:pPr>
        <w:numPr>
          <w:ilvl w:val="1"/>
          <w:numId w:val="3"/>
        </w:numPr>
        <w:spacing w:after="0" w:afterAutospacing="0" w:before="0" w:beforeAutospacing="0" w:line="240" w:lineRule="auto"/>
        <w:ind w:left="1440" w:hanging="360"/>
        <w:rPr>
          <w:rFonts w:ascii="Nunito" w:cs="Nunito" w:eastAsia="Nunito" w:hAnsi="Nunito"/>
        </w:rPr>
      </w:pPr>
      <w:r w:rsidDel="00000000" w:rsidR="00000000" w:rsidRPr="00000000">
        <w:rPr>
          <w:rFonts w:ascii="Nunito" w:cs="Nunito" w:eastAsia="Nunito" w:hAnsi="Nunito"/>
          <w:sz w:val="24"/>
          <w:szCs w:val="24"/>
          <w:rtl w:val="0"/>
        </w:rPr>
        <w:t xml:space="preserve">Based on the assumption that if the total spend field is less than 0 then it was a refund given to the customer and if the total spend was greater than 0 it was a normal sales transaction and if the total spend value was 0 and quantity was greater than 0 then it was a freebie given to the customer.</w:t>
      </w:r>
      <w:r w:rsidDel="00000000" w:rsidR="00000000" w:rsidRPr="00000000">
        <w:rPr>
          <w:rtl w:val="0"/>
        </w:rPr>
      </w:r>
    </w:p>
    <w:p w:rsidR="00000000" w:rsidDel="00000000" w:rsidP="00000000" w:rsidRDefault="00000000" w:rsidRPr="00000000" w14:paraId="0000005F">
      <w:pPr>
        <w:numPr>
          <w:ilvl w:val="1"/>
          <w:numId w:val="3"/>
        </w:numPr>
        <w:shd w:fill="fffffe" w:val="clear"/>
        <w:ind w:left="1440" w:hanging="360"/>
        <w:rPr>
          <w:rFonts w:ascii="Nunito" w:cs="Nunito" w:eastAsia="Nunito" w:hAnsi="Nunito"/>
        </w:rPr>
      </w:pPr>
      <w:r w:rsidDel="00000000" w:rsidR="00000000" w:rsidRPr="00000000">
        <w:rPr>
          <w:rFonts w:ascii="Nunito" w:cs="Nunito" w:eastAsia="Nunito" w:hAnsi="Nunito"/>
          <w:rtl w:val="0"/>
        </w:rPr>
        <w:t xml:space="preserve">Create a calculated field and name it </w:t>
      </w:r>
      <w:r w:rsidDel="00000000" w:rsidR="00000000" w:rsidRPr="00000000">
        <w:rPr>
          <w:rFonts w:ascii="Nunito" w:cs="Nunito" w:eastAsia="Nunito" w:hAnsi="Nunito"/>
          <w:b w:val="1"/>
          <w:rtl w:val="0"/>
        </w:rPr>
        <w:t xml:space="preserve">Refund transaction or not</w:t>
      </w:r>
    </w:p>
    <w:p w:rsidR="00000000" w:rsidDel="00000000" w:rsidP="00000000" w:rsidRDefault="00000000" w:rsidRPr="00000000" w14:paraId="00000060">
      <w:pPr>
        <w:numPr>
          <w:ilvl w:val="1"/>
          <w:numId w:val="3"/>
        </w:numPr>
        <w:shd w:fill="fffffe" w:val="clear"/>
        <w:ind w:left="1440" w:hanging="360"/>
        <w:rPr>
          <w:rFonts w:ascii="Nunito" w:cs="Nunito" w:eastAsia="Nunito" w:hAnsi="Nunito"/>
        </w:rPr>
      </w:pPr>
      <w:r w:rsidDel="00000000" w:rsidR="00000000" w:rsidRPr="00000000">
        <w:rPr>
          <w:rFonts w:ascii="Nunito" w:cs="Nunito" w:eastAsia="Nunito" w:hAnsi="Nunito"/>
          <w:rtl w:val="0"/>
        </w:rPr>
        <w:t xml:space="preserve">Use formula- </w:t>
      </w:r>
    </w:p>
    <w:tbl>
      <w:tblPr>
        <w:tblStyle w:val="Table3"/>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hd w:fill="fffffe" w:val="clear"/>
              <w:rPr>
                <w:rFonts w:ascii="Nunito" w:cs="Nunito" w:eastAsia="Nunito" w:hAnsi="Nunito"/>
              </w:rPr>
            </w:pPr>
            <w:r w:rsidDel="00000000" w:rsidR="00000000" w:rsidRPr="00000000">
              <w:rPr>
                <w:rFonts w:ascii="Nunito" w:cs="Nunito" w:eastAsia="Nunito" w:hAnsi="Nunito"/>
                <w:rtl w:val="0"/>
              </w:rPr>
              <w:t xml:space="preserve">IF [Total Spend]&lt;0</w:t>
            </w:r>
          </w:p>
          <w:p w:rsidR="00000000" w:rsidDel="00000000" w:rsidP="00000000" w:rsidRDefault="00000000" w:rsidRPr="00000000" w14:paraId="00000062">
            <w:pPr>
              <w:shd w:fill="fffffe" w:val="clear"/>
              <w:rPr>
                <w:rFonts w:ascii="Nunito" w:cs="Nunito" w:eastAsia="Nunito" w:hAnsi="Nunito"/>
              </w:rPr>
            </w:pPr>
            <w:r w:rsidDel="00000000" w:rsidR="00000000" w:rsidRPr="00000000">
              <w:rPr>
                <w:rFonts w:ascii="Nunito" w:cs="Nunito" w:eastAsia="Nunito" w:hAnsi="Nunito"/>
                <w:rtl w:val="0"/>
              </w:rPr>
              <w:t xml:space="preserve">THEN</w:t>
            </w:r>
          </w:p>
          <w:p w:rsidR="00000000" w:rsidDel="00000000" w:rsidP="00000000" w:rsidRDefault="00000000" w:rsidRPr="00000000" w14:paraId="00000063">
            <w:pPr>
              <w:shd w:fill="fffffe" w:val="clear"/>
              <w:rPr>
                <w:rFonts w:ascii="Nunito" w:cs="Nunito" w:eastAsia="Nunito" w:hAnsi="Nunito"/>
              </w:rPr>
            </w:pPr>
            <w:r w:rsidDel="00000000" w:rsidR="00000000" w:rsidRPr="00000000">
              <w:rPr>
                <w:rFonts w:ascii="Nunito" w:cs="Nunito" w:eastAsia="Nunito" w:hAnsi="Nunito"/>
                <w:rtl w:val="0"/>
              </w:rPr>
              <w:t xml:space="preserve">"Refund transaction"</w:t>
            </w:r>
          </w:p>
          <w:p w:rsidR="00000000" w:rsidDel="00000000" w:rsidP="00000000" w:rsidRDefault="00000000" w:rsidRPr="00000000" w14:paraId="00000064">
            <w:pPr>
              <w:shd w:fill="fffffe" w:val="clear"/>
              <w:rPr>
                <w:rFonts w:ascii="Nunito" w:cs="Nunito" w:eastAsia="Nunito" w:hAnsi="Nunito"/>
              </w:rPr>
            </w:pPr>
            <w:r w:rsidDel="00000000" w:rsidR="00000000" w:rsidRPr="00000000">
              <w:rPr>
                <w:rFonts w:ascii="Nunito" w:cs="Nunito" w:eastAsia="Nunito" w:hAnsi="Nunito"/>
                <w:rtl w:val="0"/>
              </w:rPr>
              <w:t xml:space="preserve">ELSEIF [Total Spend]=0</w:t>
            </w:r>
          </w:p>
          <w:p w:rsidR="00000000" w:rsidDel="00000000" w:rsidP="00000000" w:rsidRDefault="00000000" w:rsidRPr="00000000" w14:paraId="00000065">
            <w:pPr>
              <w:shd w:fill="fffffe" w:val="clear"/>
              <w:rPr>
                <w:rFonts w:ascii="Nunito" w:cs="Nunito" w:eastAsia="Nunito" w:hAnsi="Nunito"/>
              </w:rPr>
            </w:pPr>
            <w:r w:rsidDel="00000000" w:rsidR="00000000" w:rsidRPr="00000000">
              <w:rPr>
                <w:rFonts w:ascii="Nunito" w:cs="Nunito" w:eastAsia="Nunito" w:hAnsi="Nunito"/>
                <w:rtl w:val="0"/>
              </w:rPr>
              <w:t xml:space="preserve">THEN</w:t>
            </w:r>
          </w:p>
          <w:p w:rsidR="00000000" w:rsidDel="00000000" w:rsidP="00000000" w:rsidRDefault="00000000" w:rsidRPr="00000000" w14:paraId="00000066">
            <w:pPr>
              <w:shd w:fill="fffffe" w:val="clear"/>
              <w:rPr>
                <w:rFonts w:ascii="Nunito" w:cs="Nunito" w:eastAsia="Nunito" w:hAnsi="Nunito"/>
              </w:rPr>
            </w:pPr>
            <w:r w:rsidDel="00000000" w:rsidR="00000000" w:rsidRPr="00000000">
              <w:rPr>
                <w:rFonts w:ascii="Nunito" w:cs="Nunito" w:eastAsia="Nunito" w:hAnsi="Nunito"/>
                <w:rtl w:val="0"/>
              </w:rPr>
              <w:t xml:space="preserve">"Freebies"</w:t>
            </w:r>
          </w:p>
          <w:p w:rsidR="00000000" w:rsidDel="00000000" w:rsidP="00000000" w:rsidRDefault="00000000" w:rsidRPr="00000000" w14:paraId="00000067">
            <w:pPr>
              <w:shd w:fill="fffffe" w:val="clear"/>
              <w:rPr>
                <w:rFonts w:ascii="Nunito" w:cs="Nunito" w:eastAsia="Nunito" w:hAnsi="Nunito"/>
              </w:rPr>
            </w:pPr>
            <w:r w:rsidDel="00000000" w:rsidR="00000000" w:rsidRPr="00000000">
              <w:rPr>
                <w:rFonts w:ascii="Nunito" w:cs="Nunito" w:eastAsia="Nunito" w:hAnsi="Nunito"/>
                <w:rtl w:val="0"/>
              </w:rPr>
              <w:t xml:space="preserve">ELSE</w:t>
            </w:r>
          </w:p>
          <w:p w:rsidR="00000000" w:rsidDel="00000000" w:rsidP="00000000" w:rsidRDefault="00000000" w:rsidRPr="00000000" w14:paraId="00000068">
            <w:pPr>
              <w:shd w:fill="fffffe" w:val="clear"/>
              <w:rPr>
                <w:rFonts w:ascii="Nunito" w:cs="Nunito" w:eastAsia="Nunito" w:hAnsi="Nunito"/>
              </w:rPr>
            </w:pPr>
            <w:r w:rsidDel="00000000" w:rsidR="00000000" w:rsidRPr="00000000">
              <w:rPr>
                <w:rFonts w:ascii="Nunito" w:cs="Nunito" w:eastAsia="Nunito" w:hAnsi="Nunito"/>
                <w:rtl w:val="0"/>
              </w:rPr>
              <w:t xml:space="preserve">"Sales"  </w:t>
            </w:r>
          </w:p>
          <w:p w:rsidR="00000000" w:rsidDel="00000000" w:rsidP="00000000" w:rsidRDefault="00000000" w:rsidRPr="00000000" w14:paraId="00000069">
            <w:pPr>
              <w:shd w:fill="fffffe" w:val="clear"/>
              <w:rPr>
                <w:rFonts w:ascii="Nunito" w:cs="Nunito" w:eastAsia="Nunito" w:hAnsi="Nunito"/>
              </w:rPr>
            </w:pPr>
            <w:r w:rsidDel="00000000" w:rsidR="00000000" w:rsidRPr="00000000">
              <w:rPr>
                <w:rFonts w:ascii="Nunito" w:cs="Nunito" w:eastAsia="Nunito" w:hAnsi="Nunito"/>
                <w:rtl w:val="0"/>
              </w:rPr>
              <w:t xml:space="preserve">END</w:t>
            </w:r>
          </w:p>
        </w:tc>
      </w:tr>
    </w:tbl>
    <w:p w:rsidR="00000000" w:rsidDel="00000000" w:rsidP="00000000" w:rsidRDefault="00000000" w:rsidRPr="00000000" w14:paraId="0000006A">
      <w:pPr>
        <w:shd w:fill="fffffe" w:val="clea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6B">
      <w:pPr>
        <w:numPr>
          <w:ilvl w:val="0"/>
          <w:numId w:val="3"/>
        </w:numPr>
        <w:spacing w:after="0" w:afterAutospacing="0" w:before="280" w:lin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Create a field called </w:t>
      </w:r>
      <w:r w:rsidDel="00000000" w:rsidR="00000000" w:rsidRPr="00000000">
        <w:rPr>
          <w:rFonts w:ascii="Nunito" w:cs="Nunito" w:eastAsia="Nunito" w:hAnsi="Nunito"/>
          <w:b w:val="1"/>
          <w:i w:val="1"/>
          <w:sz w:val="24"/>
          <w:szCs w:val="24"/>
          <w:rtl w:val="0"/>
        </w:rPr>
        <w:t xml:space="preserve">Item refunded or not</w:t>
      </w:r>
      <w:r w:rsidDel="00000000" w:rsidR="00000000" w:rsidRPr="00000000">
        <w:rPr>
          <w:rFonts w:ascii="Nunito" w:cs="Nunito" w:eastAsia="Nunito" w:hAnsi="Nunito"/>
          <w:sz w:val="24"/>
          <w:szCs w:val="24"/>
          <w:rtl w:val="0"/>
        </w:rPr>
        <w:t xml:space="preserve"> to determine whether or not the item was refunded.</w:t>
      </w:r>
    </w:p>
    <w:p w:rsidR="00000000" w:rsidDel="00000000" w:rsidP="00000000" w:rsidRDefault="00000000" w:rsidRPr="00000000" w14:paraId="0000006C">
      <w:pPr>
        <w:numPr>
          <w:ilvl w:val="1"/>
          <w:numId w:val="3"/>
        </w:numPr>
        <w:spacing w:after="0" w:line="240" w:lineRule="auto"/>
        <w:ind w:left="1440" w:hanging="360"/>
        <w:rPr>
          <w:rFonts w:ascii="Nunito" w:cs="Nunito" w:eastAsia="Nunito" w:hAnsi="Nunito"/>
        </w:rPr>
      </w:pPr>
      <w:r w:rsidDel="00000000" w:rsidR="00000000" w:rsidRPr="00000000">
        <w:rPr>
          <w:rFonts w:ascii="Nunito" w:cs="Nunito" w:eastAsia="Nunito" w:hAnsi="Nunito"/>
          <w:sz w:val="24"/>
          <w:szCs w:val="24"/>
          <w:rtl w:val="0"/>
        </w:rPr>
        <w:t xml:space="preserve">We are checking whether the quantity field was less than 0 or not, if the quantity is less than 0 then refund else not a refund</w:t>
      </w:r>
      <w:r w:rsidDel="00000000" w:rsidR="00000000" w:rsidRPr="00000000">
        <w:rPr>
          <w:rtl w:val="0"/>
        </w:rPr>
      </w:r>
    </w:p>
    <w:p w:rsidR="00000000" w:rsidDel="00000000" w:rsidP="00000000" w:rsidRDefault="00000000" w:rsidRPr="00000000" w14:paraId="0000006D">
      <w:pPr>
        <w:numPr>
          <w:ilvl w:val="1"/>
          <w:numId w:val="3"/>
        </w:numPr>
        <w:shd w:fill="fffffe" w:val="clear"/>
        <w:ind w:left="1440" w:hanging="360"/>
        <w:rPr>
          <w:rFonts w:ascii="Nunito" w:cs="Nunito" w:eastAsia="Nunito" w:hAnsi="Nunito"/>
        </w:rPr>
      </w:pPr>
      <w:r w:rsidDel="00000000" w:rsidR="00000000" w:rsidRPr="00000000">
        <w:rPr>
          <w:rFonts w:ascii="Nunito" w:cs="Nunito" w:eastAsia="Nunito" w:hAnsi="Nunito"/>
          <w:rtl w:val="0"/>
        </w:rPr>
        <w:t xml:space="preserve">Create a calculated field and name it  </w:t>
      </w:r>
      <w:r w:rsidDel="00000000" w:rsidR="00000000" w:rsidRPr="00000000">
        <w:rPr>
          <w:rFonts w:ascii="Nunito" w:cs="Nunito" w:eastAsia="Nunito" w:hAnsi="Nunito"/>
          <w:b w:val="1"/>
          <w:rtl w:val="0"/>
        </w:rPr>
        <w:t xml:space="preserve">Item refunded or not</w:t>
      </w:r>
    </w:p>
    <w:p w:rsidR="00000000" w:rsidDel="00000000" w:rsidP="00000000" w:rsidRDefault="00000000" w:rsidRPr="00000000" w14:paraId="0000006E">
      <w:pPr>
        <w:numPr>
          <w:ilvl w:val="1"/>
          <w:numId w:val="3"/>
        </w:numPr>
        <w:shd w:fill="fffffe" w:val="clear"/>
        <w:ind w:left="1440" w:hanging="360"/>
        <w:rPr>
          <w:rFonts w:ascii="Nunito" w:cs="Nunito" w:eastAsia="Nunito" w:hAnsi="Nunito"/>
        </w:rPr>
      </w:pPr>
      <w:r w:rsidDel="00000000" w:rsidR="00000000" w:rsidRPr="00000000">
        <w:rPr>
          <w:rFonts w:ascii="Nunito" w:cs="Nunito" w:eastAsia="Nunito" w:hAnsi="Nunito"/>
          <w:rtl w:val="0"/>
        </w:rPr>
        <w:t xml:space="preserve">Use formula  </w:t>
      </w:r>
    </w:p>
    <w:tbl>
      <w:tblPr>
        <w:tblStyle w:val="Table4"/>
        <w:tblW w:w="720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shd w:fill="fffffe" w:val="clear"/>
              <w:ind w:left="0" w:firstLine="0"/>
              <w:rPr>
                <w:rFonts w:ascii="Nunito" w:cs="Nunito" w:eastAsia="Nunito" w:hAnsi="Nunito"/>
              </w:rPr>
            </w:pPr>
            <w:r w:rsidDel="00000000" w:rsidR="00000000" w:rsidRPr="00000000">
              <w:rPr>
                <w:rFonts w:ascii="Nunito" w:cs="Nunito" w:eastAsia="Nunito" w:hAnsi="Nunito"/>
                <w:rtl w:val="0"/>
              </w:rPr>
              <w:t xml:space="preserve">IIF([Quantity]&lt;0,"Item refunded","Item not refunded")</w:t>
            </w:r>
          </w:p>
        </w:tc>
      </w:tr>
    </w:tbl>
    <w:p w:rsidR="00000000" w:rsidDel="00000000" w:rsidP="00000000" w:rsidRDefault="00000000" w:rsidRPr="00000000" w14:paraId="00000070">
      <w:pPr>
        <w:shd w:fill="fffffe" w:val="clear"/>
        <w:ind w:left="0" w:firstLine="0"/>
        <w:rPr>
          <w:rFonts w:ascii="Nunito" w:cs="Nunito" w:eastAsia="Nunito" w:hAnsi="Nunito"/>
        </w:rPr>
      </w:pPr>
      <w:r w:rsidDel="00000000" w:rsidR="00000000" w:rsidRPr="00000000">
        <w:rPr>
          <w:rtl w:val="0"/>
        </w:rPr>
      </w:r>
    </w:p>
    <w:p w:rsidR="00000000" w:rsidDel="00000000" w:rsidP="00000000" w:rsidRDefault="00000000" w:rsidRPr="00000000" w14:paraId="00000071">
      <w:pPr>
        <w:spacing w:line="240" w:lineRule="auto"/>
        <w:ind w:left="720" w:firstLine="0"/>
        <w:rPr>
          <w:rFonts w:ascii="Nunito" w:cs="Nunito" w:eastAsia="Nunito" w:hAnsi="Nunito"/>
          <w:sz w:val="24"/>
          <w:szCs w:val="24"/>
        </w:rPr>
      </w:pPr>
      <w:r w:rsidDel="00000000" w:rsidR="00000000" w:rsidRPr="00000000">
        <w:rPr>
          <w:rFonts w:ascii="Nunito" w:cs="Nunito" w:eastAsia="Nunito" w:hAnsi="Nunito"/>
          <w:b w:val="1"/>
          <w:sz w:val="24"/>
          <w:szCs w:val="24"/>
          <w:rtl w:val="0"/>
        </w:rPr>
        <w:t xml:space="preserve">Note: </w:t>
      </w:r>
      <w:r w:rsidDel="00000000" w:rsidR="00000000" w:rsidRPr="00000000">
        <w:rPr>
          <w:rFonts w:ascii="Nunito" w:cs="Nunito" w:eastAsia="Nunito" w:hAnsi="Nunito"/>
          <w:sz w:val="24"/>
          <w:szCs w:val="24"/>
          <w:rtl w:val="0"/>
        </w:rPr>
        <w:t xml:space="preserve">You would have the following Distinct values after creating the above three calculated fields or when you drag any of the fields either on rows or column shelf you would see following Distinct values</w:t>
      </w:r>
      <w:r w:rsidDel="00000000" w:rsidR="00000000" w:rsidRPr="00000000">
        <w:rPr>
          <w:rFonts w:ascii="Nunito" w:cs="Nunito" w:eastAsia="Nunito" w:hAnsi="Nunito"/>
          <w:b w:val="1"/>
          <w:sz w:val="24"/>
          <w:szCs w:val="24"/>
          <w:rtl w:val="0"/>
        </w:rPr>
        <w:t xml:space="preserve">:</w:t>
      </w:r>
      <w:r w:rsidDel="00000000" w:rsidR="00000000" w:rsidRPr="00000000">
        <w:rPr>
          <w:rtl w:val="0"/>
        </w:rPr>
      </w:r>
    </w:p>
    <w:p w:rsidR="00000000" w:rsidDel="00000000" w:rsidP="00000000" w:rsidRDefault="00000000" w:rsidRPr="00000000" w14:paraId="00000072">
      <w:pPr>
        <w:numPr>
          <w:ilvl w:val="1"/>
          <w:numId w:val="3"/>
        </w:numPr>
        <w:spacing w:after="0" w:afterAutospacing="0" w:line="24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Registered or not </w:t>
      </w:r>
    </w:p>
    <w:p w:rsidR="00000000" w:rsidDel="00000000" w:rsidP="00000000" w:rsidRDefault="00000000" w:rsidRPr="00000000" w14:paraId="00000073">
      <w:pPr>
        <w:numPr>
          <w:ilvl w:val="2"/>
          <w:numId w:val="3"/>
        </w:numPr>
        <w:spacing w:after="0" w:afterAutospacing="0" w:line="240" w:lineRule="auto"/>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Registered</w:t>
      </w:r>
    </w:p>
    <w:p w:rsidR="00000000" w:rsidDel="00000000" w:rsidP="00000000" w:rsidRDefault="00000000" w:rsidRPr="00000000" w14:paraId="00000074">
      <w:pPr>
        <w:numPr>
          <w:ilvl w:val="2"/>
          <w:numId w:val="3"/>
        </w:numPr>
        <w:spacing w:after="0" w:afterAutospacing="0" w:line="240" w:lineRule="auto"/>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Not Registered</w:t>
      </w:r>
    </w:p>
    <w:p w:rsidR="00000000" w:rsidDel="00000000" w:rsidP="00000000" w:rsidRDefault="00000000" w:rsidRPr="00000000" w14:paraId="00000075">
      <w:pPr>
        <w:numPr>
          <w:ilvl w:val="1"/>
          <w:numId w:val="3"/>
        </w:numPr>
        <w:spacing w:after="0" w:afterAutospacing="0" w:line="24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 Refund transaction or not</w:t>
      </w:r>
    </w:p>
    <w:p w:rsidR="00000000" w:rsidDel="00000000" w:rsidP="00000000" w:rsidRDefault="00000000" w:rsidRPr="00000000" w14:paraId="00000076">
      <w:pPr>
        <w:numPr>
          <w:ilvl w:val="2"/>
          <w:numId w:val="3"/>
        </w:numPr>
        <w:spacing w:after="0" w:afterAutospacing="0" w:line="240" w:lineRule="auto"/>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Refund</w:t>
      </w:r>
    </w:p>
    <w:p w:rsidR="00000000" w:rsidDel="00000000" w:rsidP="00000000" w:rsidRDefault="00000000" w:rsidRPr="00000000" w14:paraId="00000077">
      <w:pPr>
        <w:numPr>
          <w:ilvl w:val="2"/>
          <w:numId w:val="3"/>
        </w:numPr>
        <w:spacing w:after="0" w:afterAutospacing="0" w:line="240" w:lineRule="auto"/>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Freebies</w:t>
      </w:r>
    </w:p>
    <w:p w:rsidR="00000000" w:rsidDel="00000000" w:rsidP="00000000" w:rsidRDefault="00000000" w:rsidRPr="00000000" w14:paraId="00000078">
      <w:pPr>
        <w:numPr>
          <w:ilvl w:val="2"/>
          <w:numId w:val="3"/>
        </w:numPr>
        <w:spacing w:after="0" w:afterAutospacing="0" w:line="240" w:lineRule="auto"/>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Sale</w:t>
      </w:r>
    </w:p>
    <w:p w:rsidR="00000000" w:rsidDel="00000000" w:rsidP="00000000" w:rsidRDefault="00000000" w:rsidRPr="00000000" w14:paraId="00000079">
      <w:pPr>
        <w:numPr>
          <w:ilvl w:val="1"/>
          <w:numId w:val="3"/>
        </w:numPr>
        <w:spacing w:after="0" w:afterAutospacing="0" w:line="240" w:lineRule="auto"/>
        <w:ind w:left="144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Item refunded or not</w:t>
      </w:r>
    </w:p>
    <w:p w:rsidR="00000000" w:rsidDel="00000000" w:rsidP="00000000" w:rsidRDefault="00000000" w:rsidRPr="00000000" w14:paraId="0000007A">
      <w:pPr>
        <w:numPr>
          <w:ilvl w:val="2"/>
          <w:numId w:val="3"/>
        </w:numPr>
        <w:spacing w:after="0" w:afterAutospacing="0" w:line="240" w:lineRule="auto"/>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Item refund</w:t>
      </w:r>
    </w:p>
    <w:p w:rsidR="00000000" w:rsidDel="00000000" w:rsidP="00000000" w:rsidRDefault="00000000" w:rsidRPr="00000000" w14:paraId="0000007B">
      <w:pPr>
        <w:numPr>
          <w:ilvl w:val="2"/>
          <w:numId w:val="3"/>
        </w:numPr>
        <w:spacing w:line="240" w:lineRule="auto"/>
        <w:ind w:left="216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Item not refund</w:t>
      </w:r>
    </w:p>
    <w:p w:rsidR="00000000" w:rsidDel="00000000" w:rsidP="00000000" w:rsidRDefault="00000000" w:rsidRPr="00000000" w14:paraId="0000007C">
      <w:pPr>
        <w:spacing w:line="240" w:lineRule="auto"/>
        <w:ind w:left="2160" w:firstLine="0"/>
        <w:rPr>
          <w:rFonts w:ascii="Nunito" w:cs="Nunito" w:eastAsia="Nunito" w:hAnsi="Nunito"/>
          <w:sz w:val="24"/>
          <w:szCs w:val="24"/>
        </w:rPr>
      </w:pPr>
      <w:r w:rsidDel="00000000" w:rsidR="00000000" w:rsidRPr="00000000">
        <w:rPr>
          <w:rtl w:val="0"/>
        </w:rPr>
      </w:r>
    </w:p>
    <w:p w:rsidR="00000000" w:rsidDel="00000000" w:rsidP="00000000" w:rsidRDefault="00000000" w:rsidRPr="00000000" w14:paraId="0000007D">
      <w:pPr>
        <w:numPr>
          <w:ilvl w:val="0"/>
          <w:numId w:val="3"/>
        </w:numPr>
        <w:spacing w:after="200" w:afterAutospacing="0" w:lin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the </w:t>
      </w:r>
      <w:r w:rsidDel="00000000" w:rsidR="00000000" w:rsidRPr="00000000">
        <w:rPr>
          <w:rFonts w:ascii="Nunito" w:cs="Nunito" w:eastAsia="Nunito" w:hAnsi="Nunito"/>
          <w:b w:val="1"/>
          <w:sz w:val="24"/>
          <w:szCs w:val="24"/>
          <w:rtl w:val="0"/>
        </w:rPr>
        <w:t xml:space="preserve">current tier</w:t>
      </w:r>
      <w:r w:rsidDel="00000000" w:rsidR="00000000" w:rsidRPr="00000000">
        <w:rPr>
          <w:rFonts w:ascii="Nunito" w:cs="Nunito" w:eastAsia="Nunito" w:hAnsi="Nunito"/>
          <w:sz w:val="24"/>
          <w:szCs w:val="24"/>
          <w:rtl w:val="0"/>
        </w:rPr>
        <w:t xml:space="preserve"> field edit the </w:t>
      </w:r>
      <w:r w:rsidDel="00000000" w:rsidR="00000000" w:rsidRPr="00000000">
        <w:rPr>
          <w:rFonts w:ascii="Nunito" w:cs="Nunito" w:eastAsia="Nunito" w:hAnsi="Nunito"/>
          <w:b w:val="1"/>
          <w:sz w:val="24"/>
          <w:szCs w:val="24"/>
          <w:rtl w:val="0"/>
        </w:rPr>
        <w:t xml:space="preserve">Null</w:t>
      </w:r>
      <w:r w:rsidDel="00000000" w:rsidR="00000000" w:rsidRPr="00000000">
        <w:rPr>
          <w:rFonts w:ascii="Nunito" w:cs="Nunito" w:eastAsia="Nunito" w:hAnsi="Nunito"/>
          <w:sz w:val="24"/>
          <w:szCs w:val="24"/>
          <w:rtl w:val="0"/>
        </w:rPr>
        <w:t xml:space="preserve"> entry with an alias </w:t>
      </w:r>
      <w:r w:rsidDel="00000000" w:rsidR="00000000" w:rsidRPr="00000000">
        <w:rPr>
          <w:rFonts w:ascii="Nunito" w:cs="Nunito" w:eastAsia="Nunito" w:hAnsi="Nunito"/>
          <w:b w:val="1"/>
          <w:i w:val="1"/>
          <w:sz w:val="24"/>
          <w:szCs w:val="24"/>
          <w:rtl w:val="0"/>
        </w:rPr>
        <w:t xml:space="preserve">No current tier</w:t>
      </w:r>
      <w:r w:rsidDel="00000000" w:rsidR="00000000" w:rsidRPr="00000000">
        <w:rPr>
          <w:rFonts w:ascii="Nunito" w:cs="Nunito" w:eastAsia="Nunito" w:hAnsi="Nunito"/>
          <w:sz w:val="24"/>
          <w:szCs w:val="24"/>
          <w:rtl w:val="0"/>
        </w:rPr>
        <w:t xml:space="preserve">. </w:t>
      </w:r>
    </w:p>
    <w:p w:rsidR="00000000" w:rsidDel="00000000" w:rsidP="00000000" w:rsidRDefault="00000000" w:rsidRPr="00000000" w14:paraId="0000007E">
      <w:pPr>
        <w:numPr>
          <w:ilvl w:val="0"/>
          <w:numId w:val="3"/>
        </w:numPr>
        <w:spacing w:after="280" w:before="200" w:beforeAutospacing="0" w:line="240" w:lineRule="auto"/>
        <w:ind w:left="720" w:hanging="360"/>
        <w:rPr>
          <w:rFonts w:ascii="Nunito" w:cs="Nunito" w:eastAsia="Nunito" w:hAnsi="Nunito"/>
          <w:sz w:val="24"/>
          <w:szCs w:val="24"/>
        </w:rPr>
      </w:pPr>
      <w:r w:rsidDel="00000000" w:rsidR="00000000" w:rsidRPr="00000000">
        <w:rPr>
          <w:rFonts w:ascii="Nunito" w:cs="Nunito" w:eastAsia="Nunito" w:hAnsi="Nunito"/>
          <w:sz w:val="24"/>
          <w:szCs w:val="24"/>
          <w:rtl w:val="0"/>
        </w:rPr>
        <w:t xml:space="preserve">For the </w:t>
      </w:r>
      <w:r w:rsidDel="00000000" w:rsidR="00000000" w:rsidRPr="00000000">
        <w:rPr>
          <w:rFonts w:ascii="Nunito" w:cs="Nunito" w:eastAsia="Nunito" w:hAnsi="Nunito"/>
          <w:b w:val="1"/>
          <w:sz w:val="24"/>
          <w:szCs w:val="24"/>
          <w:rtl w:val="0"/>
        </w:rPr>
        <w:t xml:space="preserve">customer nationality</w:t>
      </w:r>
      <w:r w:rsidDel="00000000" w:rsidR="00000000" w:rsidRPr="00000000">
        <w:rPr>
          <w:rFonts w:ascii="Nunito" w:cs="Nunito" w:eastAsia="Nunito" w:hAnsi="Nunito"/>
          <w:sz w:val="24"/>
          <w:szCs w:val="24"/>
          <w:rtl w:val="0"/>
        </w:rPr>
        <w:t xml:space="preserve"> field edit the </w:t>
      </w:r>
      <w:r w:rsidDel="00000000" w:rsidR="00000000" w:rsidRPr="00000000">
        <w:rPr>
          <w:rFonts w:ascii="Nunito" w:cs="Nunito" w:eastAsia="Nunito" w:hAnsi="Nunito"/>
          <w:b w:val="1"/>
          <w:sz w:val="24"/>
          <w:szCs w:val="24"/>
          <w:rtl w:val="0"/>
        </w:rPr>
        <w:t xml:space="preserve">Null</w:t>
      </w:r>
      <w:r w:rsidDel="00000000" w:rsidR="00000000" w:rsidRPr="00000000">
        <w:rPr>
          <w:rFonts w:ascii="Nunito" w:cs="Nunito" w:eastAsia="Nunito" w:hAnsi="Nunito"/>
          <w:sz w:val="24"/>
          <w:szCs w:val="24"/>
          <w:rtl w:val="0"/>
        </w:rPr>
        <w:t xml:space="preserve"> entry with an alias </w:t>
      </w:r>
      <w:r w:rsidDel="00000000" w:rsidR="00000000" w:rsidRPr="00000000">
        <w:rPr>
          <w:rFonts w:ascii="Nunito" w:cs="Nunito" w:eastAsia="Nunito" w:hAnsi="Nunito"/>
          <w:b w:val="1"/>
          <w:i w:val="1"/>
          <w:sz w:val="24"/>
          <w:szCs w:val="24"/>
          <w:rtl w:val="0"/>
        </w:rPr>
        <w:t xml:space="preserve">No nationality</w:t>
      </w:r>
      <w:r w:rsidDel="00000000" w:rsidR="00000000" w:rsidRPr="00000000">
        <w:rPr>
          <w:rFonts w:ascii="Nunito" w:cs="Nunito" w:eastAsia="Nunito" w:hAnsi="Nunito"/>
          <w:sz w:val="24"/>
          <w:szCs w:val="24"/>
          <w:rtl w:val="0"/>
        </w:rPr>
        <w:t xml:space="preserve">.</w:t>
      </w:r>
    </w:p>
    <w:p w:rsidR="00000000" w:rsidDel="00000000" w:rsidP="00000000" w:rsidRDefault="00000000" w:rsidRPr="00000000" w14:paraId="0000007F">
      <w:pPr>
        <w:spacing w:after="280" w:before="280" w:line="240" w:lineRule="auto"/>
        <w:rPr>
          <w:rFonts w:ascii="Nunito" w:cs="Nunito" w:eastAsia="Nunito" w:hAnsi="Nunito"/>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D5aS3Ynq8RJBtnNZmQWgreqILT6P2dOF/view?usp=sharing" TargetMode="External"/><Relationship Id="rId7" Type="http://schemas.openxmlformats.org/officeDocument/2006/relationships/hyperlink" Target="https://help.tableau.com/current/pro/desktop/en-us/filtering_datasource.htm" TargetMode="External"/><Relationship Id="rId8" Type="http://schemas.openxmlformats.org/officeDocument/2006/relationships/hyperlink" Target="https://help.tableau.com/current/pro/desktop/en-us/functions_functions_typeconversion.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