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223DA" w14:textId="77777777" w:rsidR="00701EA4" w:rsidRDefault="00701EA4" w:rsidP="00701EA4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bookmarkStart w:id="0" w:name="_GoBack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1. Check whether you have the correct number of samples and proteins.</w:t>
      </w:r>
    </w:p>
    <w:p w14:paraId="2D95F691" w14:textId="55EE06DD" w:rsidR="005F372F" w:rsidRDefault="00701EA4" w:rsidP="00701EA4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What status variables are available for the samples?</w:t>
      </w:r>
    </w:p>
    <w:p w14:paraId="278A2141" w14:textId="4A20EAAC" w:rsidR="00314CD9" w:rsidRDefault="00314CD9" w:rsidP="00314CD9">
      <w:pPr>
        <w:pStyle w:val="ListParagraph"/>
        <w:numPr>
          <w:ilvl w:val="0"/>
          <w:numId w:val="1"/>
        </w:numPr>
      </w:pPr>
      <w:r>
        <w:t xml:space="preserve">Yes loaded data in r and it matches </w:t>
      </w:r>
    </w:p>
    <w:p w14:paraId="6BD7A2B2" w14:textId="0A8EB9A4" w:rsidR="00314CD9" w:rsidRDefault="00314CD9" w:rsidP="00314CD9"/>
    <w:p w14:paraId="20749096" w14:textId="32DB9353" w:rsidR="00314CD9" w:rsidRDefault="00314CD9" w:rsidP="00314CD9"/>
    <w:p w14:paraId="118DC17D" w14:textId="77777777" w:rsidR="00314CD9" w:rsidRDefault="00314CD9" w:rsidP="00314CD9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2. Perform the significance test for Spearman’s correlation coefficient</w:t>
      </w:r>
    </w:p>
    <w:p w14:paraId="06448DD6" w14:textId="77777777" w:rsidR="00314CD9" w:rsidRDefault="00314CD9" w:rsidP="00314CD9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between Age and Dose (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cor.</w:t>
      </w:r>
      <w:proofErr w:type="gram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test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(</w:t>
      </w:r>
      <w:proofErr w:type="gram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) function with Spearman method). Create</w:t>
      </w:r>
    </w:p>
    <w:p w14:paraId="0F0211C7" w14:textId="77777777" w:rsidR="00314CD9" w:rsidRDefault="00314CD9" w:rsidP="00314CD9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a scatter plot of the two variables in log scale. What can you say about </w:t>
      </w:r>
      <w:proofErr w:type="gram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the</w:t>
      </w:r>
      <w:proofErr w:type="gramEnd"/>
    </w:p>
    <w:p w14:paraId="2CAF9FE9" w14:textId="48A6744E" w:rsidR="00314CD9" w:rsidRDefault="00314CD9" w:rsidP="00314CD9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correlation?</w:t>
      </w:r>
    </w:p>
    <w:p w14:paraId="0B37A56F" w14:textId="4EF0AB1D" w:rsidR="00314CD9" w:rsidRDefault="00314CD9" w:rsidP="00314CD9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2.</w:t>
      </w:r>
      <w:r w:rsid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>There seems to be correlation between the two variables and is positive in nature as the rho=</w:t>
      </w:r>
      <w:r w:rsidR="00F572F7" w:rsidRP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>0.</w:t>
      </w:r>
      <w:proofErr w:type="gramStart"/>
      <w:r w:rsidR="00F572F7" w:rsidRP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>7258823</w:t>
      </w:r>
      <w:r w:rsid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>,also</w:t>
      </w:r>
      <w:proofErr w:type="gramEnd"/>
      <w:r w:rsid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the p-value is </w:t>
      </w:r>
      <w:r w:rsidR="00F572F7" w:rsidRP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>8.329e-06</w:t>
      </w:r>
      <w:r w:rsidR="00F572F7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for the null hypothesis that correlation=0</w:t>
      </w:r>
    </w:p>
    <w:p w14:paraId="01E15FB1" w14:textId="3E20A8D9" w:rsidR="00F572F7" w:rsidRDefault="00F572F7" w:rsidP="00314CD9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40247D3D" w14:textId="77777777" w:rsidR="00162B1D" w:rsidRDefault="00162B1D" w:rsidP="00162B1D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3. Create two linear models for each of the 1281 proteins for</w:t>
      </w:r>
    </w:p>
    <w:p w14:paraId="52E5760F" w14:textId="77777777" w:rsidR="00162B1D" w:rsidRDefault="00162B1D" w:rsidP="00162B1D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status$Dose.mGy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and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status$Age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. Calculate the BIC for each protein for</w:t>
      </w:r>
    </w:p>
    <w:p w14:paraId="47EF02AD" w14:textId="77777777" w:rsidR="00162B1D" w:rsidRDefault="00162B1D" w:rsidP="00162B1D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the two models. Create a vector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modVec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of length 1281, where you enter</w:t>
      </w:r>
    </w:p>
    <w:p w14:paraId="37468FE6" w14:textId="77777777" w:rsidR="00162B1D" w:rsidRDefault="00162B1D" w:rsidP="00162B1D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“dose” if BIC for the dose model is smaller than for the age model, and</w:t>
      </w:r>
    </w:p>
    <w:p w14:paraId="05FA525F" w14:textId="2E577EDE" w:rsidR="00F572F7" w:rsidRDefault="00162B1D" w:rsidP="00162B1D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“age” otherwise.</w:t>
      </w:r>
    </w:p>
    <w:p w14:paraId="6DAAD832" w14:textId="0093A7DB" w:rsidR="00162B1D" w:rsidRPr="00162B1D" w:rsidRDefault="00162B1D" w:rsidP="00162B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 w:rsidRPr="00162B1D">
        <w:rPr>
          <w:rFonts w:ascii="Times New Roman" w:hAnsi="Times New Roman" w:cs="Times New Roman"/>
          <w:color w:val="00B150"/>
          <w:sz w:val="28"/>
          <w:szCs w:val="28"/>
          <w:lang w:val="en-GB"/>
        </w:rPr>
        <w:t>In the r code</w:t>
      </w:r>
    </w:p>
    <w:p w14:paraId="60D96619" w14:textId="4CCCC42A" w:rsidR="00162B1D" w:rsidRDefault="00162B1D" w:rsidP="00162B1D"/>
    <w:p w14:paraId="668E57D2" w14:textId="7DCC07F3" w:rsidR="00162B1D" w:rsidRDefault="00162B1D" w:rsidP="00162B1D"/>
    <w:p w14:paraId="71E202BA" w14:textId="77777777" w:rsidR="00BF1F1E" w:rsidRDefault="00BF1F1E" w:rsidP="00BF1F1E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4. How many proteins are better explained by age than by dose? You can</w:t>
      </w:r>
    </w:p>
    <w:p w14:paraId="1759EE5D" w14:textId="4E6CCE47" w:rsidR="00162B1D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remove them from further analysis:</w:t>
      </w:r>
    </w:p>
    <w:p w14:paraId="2F55BC00" w14:textId="77777777" w:rsidR="00BF1F1E" w:rsidRP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4.</w:t>
      </w:r>
      <w:r w:rsidRPr="00BF1F1E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Age Dose </w:t>
      </w:r>
    </w:p>
    <w:p w14:paraId="3F32677D" w14:textId="0CBB3CFF" w:rsid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  </w:t>
      </w:r>
      <w:r w:rsidRPr="00BF1F1E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</w:t>
      </w:r>
      <w:proofErr w:type="gramStart"/>
      <w:r w:rsidRPr="00BF1F1E">
        <w:rPr>
          <w:rFonts w:ascii="Times New Roman" w:hAnsi="Times New Roman" w:cs="Times New Roman"/>
          <w:color w:val="00B150"/>
          <w:sz w:val="28"/>
          <w:szCs w:val="28"/>
          <w:lang w:val="en-GB"/>
        </w:rPr>
        <w:t>422  859</w:t>
      </w:r>
      <w:proofErr w:type="gramEnd"/>
    </w:p>
    <w:p w14:paraId="5BBB1DBE" w14:textId="3470FB09" w:rsid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6D5B4928" w14:textId="444DD31E" w:rsid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422 are such where age explains better than dose out of 1281</w:t>
      </w:r>
    </w:p>
    <w:p w14:paraId="78A903C8" w14:textId="0703005A" w:rsid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931375E" w14:textId="1025CD3F" w:rsidR="00BF1F1E" w:rsidRDefault="00BF1F1E" w:rsidP="00BF1F1E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60B78DA2" w14:textId="77777777" w:rsidR="00BF1F1E" w:rsidRDefault="00BF1F1E" w:rsidP="00BF1F1E">
      <w:r>
        <w:t>5. Perform the Kruskal-Wallis test for each of the proteins and record the</w:t>
      </w:r>
    </w:p>
    <w:p w14:paraId="153F90ED" w14:textId="210DA7CD" w:rsidR="00BF1F1E" w:rsidRDefault="00BF1F1E" w:rsidP="00BF1F1E">
      <w:r>
        <w:t>p-values in a vector.</w:t>
      </w:r>
    </w:p>
    <w:p w14:paraId="23EB31A0" w14:textId="2CF246E8" w:rsidR="00BF1F1E" w:rsidRDefault="00396987" w:rsidP="00396987">
      <w:pPr>
        <w:pStyle w:val="ListParagraph"/>
        <w:numPr>
          <w:ilvl w:val="0"/>
          <w:numId w:val="3"/>
        </w:numPr>
      </w:pPr>
      <w:r>
        <w:t>In the R code</w:t>
      </w:r>
    </w:p>
    <w:p w14:paraId="6596FE42" w14:textId="5F888AB2" w:rsidR="008B3095" w:rsidRDefault="008B3095" w:rsidP="008B3095"/>
    <w:p w14:paraId="143DC62D" w14:textId="20E87B53" w:rsidR="008B3095" w:rsidRDefault="008B3095" w:rsidP="008B3095"/>
    <w:p w14:paraId="7E04B66D" w14:textId="77777777" w:rsidR="008B3095" w:rsidRDefault="008B3095" w:rsidP="008B3095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6. How many adjusted p-values are significant below the level of 0.01?</w:t>
      </w:r>
    </w:p>
    <w:p w14:paraId="15D75DC6" w14:textId="77777777" w:rsidR="008B3095" w:rsidRDefault="008B3095" w:rsidP="008B3095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Remove the insignificant proteins from the data using the </w:t>
      </w:r>
      <w:proofErr w:type="gram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subset(</w:t>
      </w:r>
      <w:proofErr w:type="gram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)</w:t>
      </w:r>
    </w:p>
    <w:p w14:paraId="0235373F" w14:textId="77777777" w:rsidR="008B3095" w:rsidRDefault="008B3095" w:rsidP="008B3095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function and keep only the proteins which are significant in at least one</w:t>
      </w:r>
    </w:p>
    <w:p w14:paraId="4CC97ADD" w14:textId="49A8ABFE" w:rsidR="008B3095" w:rsidRDefault="008B3095" w:rsidP="008B3095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dose group.</w:t>
      </w:r>
    </w:p>
    <w:p w14:paraId="5EF31D05" w14:textId="77777777" w:rsidR="008B3095" w:rsidRDefault="008B3095" w:rsidP="008B3095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6.</w:t>
      </w:r>
    </w:p>
    <w:p w14:paraId="2B823D51" w14:textId="71EAFCDA" w:rsidR="008B3095" w:rsidRPr="008B3095" w:rsidRDefault="008B3095" w:rsidP="008B3095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>Non-S</w:t>
      </w: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ignificant </w:t>
      </w: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>682</w:t>
      </w:r>
    </w:p>
    <w:p w14:paraId="68EACBC4" w14:textId="2B8B9A01" w:rsidR="008B3095" w:rsidRPr="008B3095" w:rsidRDefault="008B3095" w:rsidP="008B3095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>S</w:t>
      </w: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ignificant </w:t>
      </w:r>
      <w:r w:rsidRPr="008B3095">
        <w:rPr>
          <w:rFonts w:ascii="Times New Roman" w:hAnsi="Times New Roman" w:cs="Times New Roman"/>
          <w:color w:val="00B150"/>
          <w:sz w:val="28"/>
          <w:szCs w:val="28"/>
          <w:lang w:val="en-GB"/>
        </w:rPr>
        <w:t>177</w:t>
      </w:r>
    </w:p>
    <w:p w14:paraId="66DB18D8" w14:textId="2FAD4353" w:rsidR="008B3095" w:rsidRDefault="008B3095" w:rsidP="008B3095">
      <w:pPr>
        <w:ind w:left="72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24FCA052" w14:textId="0A9F231D" w:rsidR="008B3095" w:rsidRDefault="008B3095" w:rsidP="008B3095">
      <w:pPr>
        <w:ind w:left="72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E3C7C06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7. How many proteins are significantly deregulated with regard to the</w:t>
      </w:r>
    </w:p>
    <w:p w14:paraId="116EB013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lastRenderedPageBreak/>
        <w:t>control samples below the level of 0.01 in at least one of the dose groups?</w:t>
      </w:r>
    </w:p>
    <w:p w14:paraId="5E657DBA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Remove the insignificant proteins from the data using the </w:t>
      </w:r>
      <w:proofErr w:type="gram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subset(</w:t>
      </w:r>
      <w:proofErr w:type="gram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)</w:t>
      </w:r>
    </w:p>
    <w:p w14:paraId="522BE567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function.</w:t>
      </w: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</w:t>
      </w:r>
    </w:p>
    <w:p w14:paraId="6DF1D0B3" w14:textId="0CF11350" w:rsidR="003D6DCA" w:rsidRP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</w:t>
      </w:r>
    </w:p>
    <w:p w14:paraId="687740C5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8BCD863" w14:textId="70E05058" w:rsidR="00834387" w:rsidRDefault="00834387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8. How do the samples in the dose groups cluster? Comment on the</w:t>
      </w:r>
    </w:p>
    <w:p w14:paraId="1FC5FA2D" w14:textId="77777777" w:rsidR="00834387" w:rsidRDefault="00834387" w:rsidP="00834387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similarities and differences between samples in relation to the exact dose</w:t>
      </w:r>
    </w:p>
    <w:p w14:paraId="37CC4B73" w14:textId="091B4A45" w:rsidR="00834387" w:rsidRPr="008B3095" w:rsidRDefault="00834387" w:rsidP="00834387">
      <w:pPr>
        <w:ind w:left="72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in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mGy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.</w:t>
      </w:r>
    </w:p>
    <w:p w14:paraId="24A82D90" w14:textId="77777777" w:rsidR="008B3095" w:rsidRPr="008B3095" w:rsidRDefault="008B3095" w:rsidP="008B3095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519339BE" w14:textId="5C2DD237" w:rsidR="00BF1F1E" w:rsidRDefault="003D6DCA" w:rsidP="00BF1F1E">
      <w:r>
        <w:t xml:space="preserve">8. The high does groups are clustered together and same can be said about medium and low, also the dose </w:t>
      </w:r>
      <w:proofErr w:type="spellStart"/>
      <w:r>
        <w:t>mGY</w:t>
      </w:r>
      <w:proofErr w:type="spellEnd"/>
      <w:r>
        <w:t xml:space="preserve"> suggests a similar story</w:t>
      </w:r>
    </w:p>
    <w:p w14:paraId="64E6700E" w14:textId="7765AE63" w:rsidR="003D6DCA" w:rsidRDefault="003D6DCA" w:rsidP="00BF1F1E"/>
    <w:p w14:paraId="7B0D1C2A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9. The three most significant pathways all related to one biological process.</w:t>
      </w:r>
    </w:p>
    <w:p w14:paraId="40FE6B3F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What process is it? Click on one of the pathways in the table and you will</w:t>
      </w:r>
    </w:p>
    <w:p w14:paraId="7B65309E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zoom in on it in the graph. To which major pathway group does this</w:t>
      </w:r>
    </w:p>
    <w:p w14:paraId="12DFFBFC" w14:textId="4D24B001" w:rsidR="003D6DCA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pathway belong to?</w:t>
      </w:r>
    </w:p>
    <w:p w14:paraId="1380EEB5" w14:textId="54524F26" w:rsidR="003D6DCA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74B343E3" w14:textId="226FED5D" w:rsidR="003D6DCA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9.Metabolism</w:t>
      </w:r>
    </w:p>
    <w:p w14:paraId="3AF1BEBC" w14:textId="672F03BE" w:rsidR="003D6DCA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1AF7AE0" w14:textId="1409979A" w:rsidR="003D6DCA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2B2F51E4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10. Click on the ‘Downloads tab’ at the top of the table. In the ‘Pathway</w:t>
      </w:r>
    </w:p>
    <w:p w14:paraId="51656514" w14:textId="77777777" w:rsidR="003D6DCA" w:rsidRDefault="003D6DCA" w:rsidP="003D6DC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Diagram section’ you can download a diagram in graphics formats of the</w:t>
      </w:r>
    </w:p>
    <w:p w14:paraId="45994148" w14:textId="77777777" w:rsidR="00DF3F49" w:rsidRDefault="003D6DCA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pathway you</w:t>
      </w:r>
      <w:r w:rsidR="004E4B8C" w:rsidRPr="004E4B8C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</w:t>
      </w:r>
      <w:r w:rsidR="004E4B8C">
        <w:rPr>
          <w:rFonts w:ascii="Times New Roman" w:hAnsi="Times New Roman" w:cs="Times New Roman"/>
          <w:color w:val="00B150"/>
          <w:sz w:val="28"/>
          <w:szCs w:val="28"/>
          <w:lang w:val="en-GB"/>
        </w:rPr>
        <w:t>marked. Include this diagram in the report.</w:t>
      </w:r>
      <w:r w:rsidR="004E4B8C">
        <w:rPr>
          <w:rFonts w:ascii="Times New Roman" w:hAnsi="Times New Roman" w:cs="Times New Roman"/>
          <w:noProof/>
          <w:color w:val="00B150"/>
          <w:sz w:val="28"/>
          <w:szCs w:val="28"/>
          <w:lang w:val="en-GB"/>
        </w:rPr>
        <w:drawing>
          <wp:inline distT="0" distB="0" distL="0" distR="0" wp14:anchorId="0AF9D218" wp14:editId="6D9E114D">
            <wp:extent cx="5727700" cy="253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hwaysOver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0E50" w14:textId="1F22DC97" w:rsidR="00DF3F49" w:rsidRDefault="00DF3F49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7753E89" w14:textId="12CE0735" w:rsidR="00DF3F49" w:rsidRDefault="00DF3F49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271FB157" w14:textId="77777777" w:rsidR="00DF3F49" w:rsidRDefault="00DF3F49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5184F904" w14:textId="77777777" w:rsidR="00DF3F49" w:rsidRDefault="00DF3F49" w:rsidP="003D6DC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11. What kind of information can you find in the report?</w:t>
      </w:r>
    </w:p>
    <w:p w14:paraId="4F09B993" w14:textId="6648B281" w:rsidR="003D6DCA" w:rsidRDefault="00DF3F49" w:rsidP="003D6DCA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11.</w:t>
      </w:r>
      <w:r w:rsidR="003D6DCA"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Pathways 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details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pathway names and other details</w:t>
      </w:r>
    </w:p>
    <w:p w14:paraId="0F1FE4A9" w14:textId="5593CF7B" w:rsidR="00DF3F49" w:rsidRDefault="00DF3F49" w:rsidP="003D6DCA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5D1398F" w14:textId="77777777" w:rsidR="00586CBA" w:rsidRDefault="00586CBA" w:rsidP="00586CB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12. Look at the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Reactome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Pathways table within the Analysis tab. Is the</w:t>
      </w:r>
    </w:p>
    <w:p w14:paraId="569A0CE6" w14:textId="77777777" w:rsidR="00586CBA" w:rsidRDefault="00586CBA" w:rsidP="00586CBA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lastRenderedPageBreak/>
        <w:t>pathway from question 9. there? Does the KEGG Pathways database</w:t>
      </w:r>
    </w:p>
    <w:p w14:paraId="228B8258" w14:textId="2E3617F8" w:rsidR="00DF3F49" w:rsidRDefault="00586CBA" w:rsidP="00586CB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confirm overrepresentation of this pathway?</w:t>
      </w:r>
    </w:p>
    <w:p w14:paraId="6C425723" w14:textId="72F62C5E" w:rsidR="00586CBA" w:rsidRDefault="00586CBA" w:rsidP="00586CB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12.Drug Metabolism is the top path</w:t>
      </w:r>
    </w:p>
    <w:p w14:paraId="6910F461" w14:textId="4A7C0C2C" w:rsidR="00586CBA" w:rsidRDefault="00586CBA" w:rsidP="00586CB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3EBD325" w14:textId="59100024" w:rsidR="00586CBA" w:rsidRDefault="00586CBA" w:rsidP="00586CBA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14225960" w14:textId="77777777" w:rsidR="00BD463F" w:rsidRDefault="00BD463F" w:rsidP="00BD463F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13. When you click on a pathway in the analysis tables it receives a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color</w:t>
      </w:r>
      <w:proofErr w:type="spellEnd"/>
    </w:p>
    <w:p w14:paraId="04CB7C5D" w14:textId="77777777" w:rsidR="00BD463F" w:rsidRDefault="00BD463F" w:rsidP="00BD463F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assignment which allows you to follow the protein involved on the graph.</w:t>
      </w:r>
    </w:p>
    <w:p w14:paraId="0D6EB003" w14:textId="77777777" w:rsidR="00BD463F" w:rsidRDefault="00BD463F" w:rsidP="00BD463F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Mark the </w:t>
      </w:r>
      <w:proofErr w:type="spellStart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Reactome</w:t>
      </w:r>
      <w:proofErr w:type="spellEnd"/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 xml:space="preserve"> and KEGG pathway from question 12. and insert a</w:t>
      </w:r>
    </w:p>
    <w:p w14:paraId="55E24CC7" w14:textId="79DDC262" w:rsidR="00586CBA" w:rsidRDefault="00BD463F" w:rsidP="00BD463F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picture of the highlighted part of the graph into your report.</w:t>
      </w:r>
    </w:p>
    <w:p w14:paraId="4B7721F0" w14:textId="50B52E47" w:rsidR="00BD463F" w:rsidRDefault="00BD463F" w:rsidP="00BD463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13.</w:t>
      </w:r>
    </w:p>
    <w:p w14:paraId="698C1B22" w14:textId="7547967B" w:rsidR="00DF3F49" w:rsidRDefault="00BD463F" w:rsidP="003D6DCA">
      <w:r>
        <w:rPr>
          <w:noProof/>
        </w:rPr>
        <w:drawing>
          <wp:inline distT="0" distB="0" distL="0" distR="0" wp14:anchorId="3BCAE901" wp14:editId="5BE70062">
            <wp:extent cx="5727700" cy="586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ing_normal_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EDDC" w14:textId="7905F074" w:rsidR="00671D12" w:rsidRDefault="00671D12" w:rsidP="003D6DCA"/>
    <w:p w14:paraId="73E682AE" w14:textId="6D3046D1" w:rsidR="00671D12" w:rsidRDefault="00671D12" w:rsidP="003D6DCA"/>
    <w:p w14:paraId="7019B8A2" w14:textId="25CD10AB" w:rsidR="00671D12" w:rsidRDefault="00671D12" w:rsidP="003D6DCA"/>
    <w:p w14:paraId="6282A64C" w14:textId="77777777" w:rsidR="00671D12" w:rsidRDefault="00671D12" w:rsidP="00671D12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14. At the bottom of the page, download the Reference publications table file.</w:t>
      </w:r>
    </w:p>
    <w:p w14:paraId="493295DD" w14:textId="77777777" w:rsidR="00671D12" w:rsidRDefault="00671D12" w:rsidP="00671D12">
      <w:pPr>
        <w:autoSpaceDE w:val="0"/>
        <w:autoSpaceDN w:val="0"/>
        <w:adjustRightInd w:val="0"/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lastRenderedPageBreak/>
        <w:t>Are there any publications related to ischemia/ischemic heart disease? If</w:t>
      </w:r>
    </w:p>
    <w:p w14:paraId="470546AA" w14:textId="49806FF8" w:rsidR="00671D12" w:rsidRDefault="00671D12" w:rsidP="00671D12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you can find some, insert their citations into your report.</w:t>
      </w:r>
    </w:p>
    <w:p w14:paraId="5F545907" w14:textId="41E85CE0" w:rsidR="00671D12" w:rsidRDefault="00671D12" w:rsidP="00671D12">
      <w:pPr>
        <w:rPr>
          <w:rFonts w:ascii="Times New Roman" w:hAnsi="Times New Roman" w:cs="Times New Roman"/>
          <w:color w:val="00B150"/>
          <w:sz w:val="28"/>
          <w:szCs w:val="28"/>
          <w:lang w:val="en-GB"/>
        </w:rPr>
      </w:pPr>
    </w:p>
    <w:p w14:paraId="0A3FD678" w14:textId="3EE945A6" w:rsidR="00671D12" w:rsidRDefault="00671D12" w:rsidP="00671D12">
      <w:r>
        <w:rPr>
          <w:rFonts w:ascii="Times New Roman" w:hAnsi="Times New Roman" w:cs="Times New Roman"/>
          <w:color w:val="00B150"/>
          <w:sz w:val="28"/>
          <w:szCs w:val="28"/>
          <w:lang w:val="en-GB"/>
        </w:rPr>
        <w:t>14.</w:t>
      </w:r>
      <w:bookmarkEnd w:id="0"/>
    </w:p>
    <w:sectPr w:rsidR="00671D12" w:rsidSect="001D326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C43EB"/>
    <w:multiLevelType w:val="hybridMultilevel"/>
    <w:tmpl w:val="9BE2D578"/>
    <w:lvl w:ilvl="0" w:tplc="185A81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B15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9A4D1A"/>
    <w:multiLevelType w:val="hybridMultilevel"/>
    <w:tmpl w:val="BB42803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223F6"/>
    <w:multiLevelType w:val="hybridMultilevel"/>
    <w:tmpl w:val="BBC64ED2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EA4"/>
    <w:rsid w:val="00162B1D"/>
    <w:rsid w:val="001D326E"/>
    <w:rsid w:val="00314CD9"/>
    <w:rsid w:val="00396987"/>
    <w:rsid w:val="003D6DCA"/>
    <w:rsid w:val="004E4B8C"/>
    <w:rsid w:val="00586CBA"/>
    <w:rsid w:val="00671D12"/>
    <w:rsid w:val="00701EA4"/>
    <w:rsid w:val="00750558"/>
    <w:rsid w:val="00834387"/>
    <w:rsid w:val="008B3095"/>
    <w:rsid w:val="00AE6079"/>
    <w:rsid w:val="00BD463F"/>
    <w:rsid w:val="00BF1F1E"/>
    <w:rsid w:val="00DF3F49"/>
    <w:rsid w:val="00F5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F50D1"/>
  <w15:chartTrackingRefBased/>
  <w15:docId w15:val="{441F492A-0924-434A-BA9B-238A109A3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2020-05-21T11:07:00Z</dcterms:created>
  <dcterms:modified xsi:type="dcterms:W3CDTF">2020-05-21T11:07:00Z</dcterms:modified>
</cp:coreProperties>
</file>