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Contact Person: Chanchal Lad</w:t>
        <w:br/>
        <w:t>Director: Chaaya Dada</w:t>
        <w:br/>
        <w:t>Company: Maple Ridge Securities: Silverline Advisory Securities: 917, Northfield Centre, Andheri East, Hyderabad - 375083, Telangana, India</w:t>
        <w:br/>
        <w:t>Email: meera.kulkarni7799@example.com</w:t>
        <w:br/>
        <w:t>Email: rahul.iyer7761@example.com</w:t>
        <w:br/>
        <w:t>Telephone: +91 00001 90151</w:t>
        <w:br/>
        <w:t>Telephone: +91 00 0692 6496</w:t>
        <w:br/>
        <w:t>DOB: 21/08/1949</w:t>
        <w:br/>
        <w:t>Server IP: 192.0.2.110</w:t>
        <w:br/>
        <w:t>SSN: 000-53-7804</w:t>
        <w:br/>
        <w:t>Valid card: 2223 0000 4840 0011</w:t>
        <w:br/>
        <w:t>Invalid Luhn Number: 4111 1111 1111 1112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Company Secretary: Bhavya Saxena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