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F3EA0" w14:textId="77777777" w:rsidR="00411389" w:rsidRPr="004463E5" w:rsidRDefault="00000000">
      <w:pPr>
        <w:spacing w:before="120" w:after="60" w:line="600" w:lineRule="atLeast"/>
        <w:jc w:val="center"/>
        <w:outlineLvl w:val="1"/>
        <w:rPr>
          <w:rFonts w:ascii="Helvetica Neue" w:eastAsia="Times New Roman" w:hAnsi="Helvetica Neue" w:cs="Times New Roman"/>
          <w:b/>
          <w:bCs/>
          <w:color w:val="317EAC"/>
          <w:kern w:val="0"/>
          <w:sz w:val="47"/>
          <w:szCs w:val="47"/>
          <w:lang w:val="en-US"/>
          <w14:ligatures w14:val="none"/>
        </w:rPr>
      </w:pPr>
      <w:bookmarkStart w:id="0" w:name="OLE_LINK2"/>
      <w:r w:rsidRPr="004463E5">
        <w:rPr>
          <w:rFonts w:ascii="Helvetica Neue" w:eastAsia="Times New Roman" w:hAnsi="Helvetica Neue" w:cs="Times New Roman"/>
          <w:b/>
          <w:bCs/>
          <w:color w:val="317EAC"/>
          <w:kern w:val="0"/>
          <w:sz w:val="47"/>
          <w:szCs w:val="47"/>
          <w:lang w:val="en-US"/>
          <w14:ligatures w14:val="none"/>
        </w:rPr>
        <w:t>About Anki</w:t>
      </w:r>
    </w:p>
    <w:p w14:paraId="6D622BA8" w14:textId="77777777" w:rsidR="00411389" w:rsidRPr="004463E5" w:rsidRDefault="00000000">
      <w:pPr>
        <w:spacing w:after="150" w:line="240" w:lineRule="auto"/>
        <w:rPr>
          <w:rFonts w:ascii="Helvetica Neue" w:eastAsia="Times New Roman" w:hAnsi="Helvetica Neue" w:cs="Times New Roman"/>
          <w:color w:val="333333"/>
          <w:kern w:val="0"/>
          <w:lang w:val="en-US"/>
          <w14:ligatures w14:val="none"/>
        </w:rPr>
      </w:pPr>
      <w:r w:rsidRPr="004463E5">
        <w:rPr>
          <w:rFonts w:ascii="Helvetica Neue" w:eastAsia="Times New Roman" w:hAnsi="Helvetica Neue" w:cs="Times New Roman"/>
          <w:color w:val="333333"/>
          <w:kern w:val="0"/>
          <w:lang w:val="en-US"/>
          <w14:ligatures w14:val="none"/>
        </w:rPr>
        <w:t>Anki is a program which makes remembering things easy. Because it's a lot more efficient than traditional study methods, you can either greatly decrease your time spent studying, or greatly increase the amount you learn.</w:t>
      </w:r>
    </w:p>
    <w:p w14:paraId="6A31BA53" w14:textId="77777777" w:rsidR="00411389" w:rsidRDefault="00000000">
      <w:pPr>
        <w:spacing w:after="15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>
        <w:rPr>
          <w:rFonts w:ascii="Helvetica Neue" w:eastAsia="Times New Roman" w:hAnsi="Helvetica Neue" w:cs="Times New Roman"/>
          <w:noProof/>
          <w:color w:val="333333"/>
          <w:kern w:val="0"/>
          <w14:ligatures w14:val="none"/>
        </w:rPr>
        <w:drawing>
          <wp:inline distT="0" distB="0" distL="0" distR="0" wp14:anchorId="036D5545" wp14:editId="146CE194">
            <wp:extent cx="5943600" cy="1774825"/>
            <wp:effectExtent l="0" t="0" r="0" b="3175"/>
            <wp:docPr id="318769581" name="Picture 1" descr="A blu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69581" name="Picture 1" descr="A blue box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EA61" w14:textId="77777777" w:rsidR="00411389" w:rsidRPr="004463E5" w:rsidRDefault="00000000">
      <w:pPr>
        <w:spacing w:after="150" w:line="240" w:lineRule="auto"/>
        <w:rPr>
          <w:rFonts w:ascii="Helvetica Neue" w:eastAsia="Times New Roman" w:hAnsi="Helvetica Neue" w:cs="Times New Roman"/>
          <w:color w:val="333333"/>
          <w:kern w:val="0"/>
          <w:lang w:val="en-US"/>
          <w14:ligatures w14:val="none"/>
        </w:rPr>
      </w:pPr>
      <w:r w:rsidRPr="004463E5">
        <w:rPr>
          <w:rFonts w:ascii="Helvetica Neue" w:eastAsia="Times New Roman" w:hAnsi="Helvetica Neue" w:cs="Times New Roman"/>
          <w:color w:val="333333"/>
          <w:kern w:val="0"/>
          <w:lang w:val="en-US"/>
          <w14:ligatures w14:val="none"/>
        </w:rPr>
        <w:t xml:space="preserve">Anyone who needs to remember things in their daily life can benefit from Anki. Since it is content-agnostic and supports images, audio, videos and scientific markup (via LaTeX), the possibilities are </w:t>
      </w:r>
      <w:proofErr w:type="spellStart"/>
      <w:proofErr w:type="gramStart"/>
      <w:r w:rsidRPr="004463E5">
        <w:rPr>
          <w:rFonts w:ascii="Helvetica Neue" w:eastAsia="Times New Roman" w:hAnsi="Helvetica Neue" w:cs="Times New Roman"/>
          <w:color w:val="333333"/>
          <w:kern w:val="0"/>
          <w:lang w:val="en-US"/>
          <w14:ligatures w14:val="none"/>
        </w:rPr>
        <w:t>endless.For</w:t>
      </w:r>
      <w:proofErr w:type="spellEnd"/>
      <w:proofErr w:type="gramEnd"/>
      <w:r w:rsidRPr="004463E5">
        <w:rPr>
          <w:rFonts w:ascii="Helvetica Neue" w:eastAsia="Times New Roman" w:hAnsi="Helvetica Neue" w:cs="Times New Roman"/>
          <w:color w:val="333333"/>
          <w:kern w:val="0"/>
          <w:lang w:val="en-US"/>
          <w14:ligatures w14:val="none"/>
        </w:rPr>
        <w:t xml:space="preserve"> example:</w:t>
      </w:r>
    </w:p>
    <w:p w14:paraId="13BD581E" w14:textId="77777777" w:rsidR="00411389" w:rsidRDefault="00000000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Learning a language</w:t>
      </w:r>
    </w:p>
    <w:p w14:paraId="61EA384F" w14:textId="77777777" w:rsidR="00411389" w:rsidRPr="004463E5" w:rsidRDefault="00000000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Helvetica Neue" w:eastAsia="Times New Roman" w:hAnsi="Helvetica Neue" w:cs="Times New Roman"/>
          <w:color w:val="333333"/>
          <w:kern w:val="0"/>
          <w:lang w:val="en-US"/>
          <w14:ligatures w14:val="none"/>
        </w:rPr>
      </w:pPr>
      <w:r w:rsidRPr="004463E5">
        <w:rPr>
          <w:rFonts w:ascii="Helvetica Neue" w:eastAsia="Times New Roman" w:hAnsi="Helvetica Neue" w:cs="Times New Roman"/>
          <w:color w:val="333333"/>
          <w:kern w:val="0"/>
          <w:lang w:val="en-US"/>
          <w14:ligatures w14:val="none"/>
        </w:rPr>
        <w:t>Studying for medical and law exams</w:t>
      </w:r>
    </w:p>
    <w:p w14:paraId="717F1E7D" w14:textId="77777777" w:rsidR="00411389" w:rsidRDefault="00000000" w:rsidP="009F5FB8">
      <w:pPr>
        <w:spacing w:before="100" w:beforeAutospacing="1" w:after="100" w:afterAutospacing="1" w:line="300" w:lineRule="atLeast"/>
        <w:jc w:val="center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>
        <w:rPr>
          <w:rFonts w:ascii="Helvetica Neue" w:eastAsia="Times New Roman" w:hAnsi="Helvetica Neue" w:cs="Times New Roman"/>
          <w:noProof/>
          <w:color w:val="333333"/>
          <w:kern w:val="0"/>
          <w14:ligatures w14:val="none"/>
        </w:rPr>
        <w:drawing>
          <wp:inline distT="0" distB="0" distL="0" distR="0" wp14:anchorId="3016B65F" wp14:editId="7EF499F9">
            <wp:extent cx="5243477" cy="3352800"/>
            <wp:effectExtent l="0" t="0" r="1905" b="0"/>
            <wp:docPr id="467102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0264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635" cy="336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48DA" w14:textId="77777777" w:rsidR="009F5FB8" w:rsidRDefault="009F5FB8" w:rsidP="009F5FB8">
      <w:pPr>
        <w:spacing w:before="100" w:beforeAutospacing="1" w:after="100" w:afterAutospacing="1" w:line="300" w:lineRule="atLeast"/>
        <w:jc w:val="center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</w:p>
    <w:bookmarkEnd w:id="0"/>
    <w:p w14:paraId="0DC373D9" w14:textId="77777777" w:rsidR="004463E5" w:rsidRPr="004463E5" w:rsidRDefault="004463E5" w:rsidP="004463E5">
      <w:pPr>
        <w:spacing w:before="120" w:after="60" w:line="600" w:lineRule="atLeast"/>
        <w:outlineLvl w:val="1"/>
        <w:rPr>
          <w:rFonts w:ascii="Helvetica Neue" w:eastAsia="Times New Roman" w:hAnsi="Helvetica Neue" w:cs="Times New Roman"/>
          <w:b/>
          <w:bCs/>
          <w:color w:val="317EAC"/>
          <w:kern w:val="0"/>
          <w:sz w:val="47"/>
          <w:szCs w:val="47"/>
          <w:lang w:val="en-CN"/>
          <w14:ligatures w14:val="none"/>
        </w:rPr>
      </w:pPr>
      <w:r w:rsidRPr="004463E5">
        <w:rPr>
          <w:rFonts w:ascii="Helvetica Neue" w:eastAsia="Times New Roman" w:hAnsi="Helvetica Neue" w:cs="Times New Roman"/>
          <w:b/>
          <w:bCs/>
          <w:color w:val="317EAC"/>
          <w:kern w:val="0"/>
          <w:sz w:val="47"/>
          <w:szCs w:val="47"/>
          <w:lang w:val="en-CN"/>
          <w14:ligatures w14:val="none"/>
        </w:rPr>
        <w:lastRenderedPageBreak/>
        <w:t>Features</w:t>
      </w:r>
    </w:p>
    <w:p w14:paraId="1E400D8C" w14:textId="77777777" w:rsidR="004463E5" w:rsidRPr="004463E5" w:rsidRDefault="004463E5" w:rsidP="004463E5">
      <w:pPr>
        <w:spacing w:after="0" w:line="360" w:lineRule="auto"/>
        <w:rPr>
          <w:rFonts w:ascii="Helvetica Neue" w:eastAsia="Times New Roman" w:hAnsi="Helvetica Neue" w:cs="Times New Roman"/>
          <w:color w:val="333333"/>
          <w:kern w:val="0"/>
          <w:lang w:val="en-CN"/>
          <w14:ligatures w14:val="none"/>
        </w:rPr>
      </w:pPr>
      <w:r w:rsidRPr="004463E5">
        <w:rPr>
          <w:rFonts w:ascii="Helvetica Neue" w:eastAsia="Times New Roman" w:hAnsi="Helvetica Neue" w:cs="Times New Roman"/>
          <w:color w:val="317EAC"/>
          <w:kern w:val="0"/>
          <w:sz w:val="32"/>
          <w:szCs w:val="32"/>
          <w:lang w:val="en-CN"/>
          <w14:ligatures w14:val="none"/>
        </w:rPr>
        <w:t>Synchronization</w:t>
      </w:r>
      <w:r w:rsidRPr="004463E5">
        <w:rPr>
          <w:rFonts w:ascii="Helvetica Neue" w:eastAsia="Times New Roman" w:hAnsi="Helvetica Neue" w:cs="Times New Roman"/>
          <w:color w:val="333333"/>
          <w:kern w:val="0"/>
          <w:lang w:val="en-CN"/>
          <w14:ligatures w14:val="none"/>
        </w:rPr>
        <w:br/>
        <w:t>Use the free AnkiWeb synchronization service to keep your cards in sync across multiple devices.</w:t>
      </w:r>
    </w:p>
    <w:p w14:paraId="1A5472CD" w14:textId="77777777" w:rsidR="004463E5" w:rsidRPr="004463E5" w:rsidRDefault="004463E5" w:rsidP="004463E5">
      <w:pPr>
        <w:spacing w:after="0" w:line="360" w:lineRule="auto"/>
        <w:rPr>
          <w:rFonts w:ascii="Helvetica Neue" w:eastAsia="Times New Roman" w:hAnsi="Helvetica Neue" w:cs="Times New Roman"/>
          <w:color w:val="333333"/>
          <w:kern w:val="0"/>
          <w:lang w:val="en-CN"/>
          <w14:ligatures w14:val="none"/>
        </w:rPr>
      </w:pPr>
      <w:r w:rsidRPr="004463E5">
        <w:rPr>
          <w:rFonts w:ascii="Helvetica Neue" w:eastAsia="Times New Roman" w:hAnsi="Helvetica Neue" w:cs="Times New Roman"/>
          <w:color w:val="317EAC"/>
          <w:kern w:val="0"/>
          <w:sz w:val="32"/>
          <w:szCs w:val="32"/>
          <w:lang w:val="en-CN"/>
          <w14:ligatures w14:val="none"/>
        </w:rPr>
        <w:t>Flexibility</w:t>
      </w:r>
      <w:r w:rsidRPr="004463E5">
        <w:rPr>
          <w:rFonts w:ascii="Helvetica Neue" w:eastAsia="Times New Roman" w:hAnsi="Helvetica Neue" w:cs="Times New Roman"/>
          <w:color w:val="333333"/>
          <w:kern w:val="0"/>
          <w:lang w:val="en-CN"/>
          <w14:ligatures w14:val="none"/>
        </w:rPr>
        <w:br/>
        <w:t>From card layout to review timing, Anki has a wealth of options for you to customize.</w:t>
      </w:r>
    </w:p>
    <w:p w14:paraId="34C4EC21" w14:textId="77777777" w:rsidR="004463E5" w:rsidRPr="004463E5" w:rsidRDefault="004463E5" w:rsidP="004463E5">
      <w:pPr>
        <w:spacing w:after="0" w:line="360" w:lineRule="auto"/>
        <w:rPr>
          <w:rFonts w:ascii="Helvetica Neue" w:eastAsia="Times New Roman" w:hAnsi="Helvetica Neue" w:cs="Times New Roman"/>
          <w:color w:val="333333"/>
          <w:kern w:val="0"/>
          <w:lang w:val="en-CN"/>
          <w14:ligatures w14:val="none"/>
        </w:rPr>
      </w:pPr>
      <w:r w:rsidRPr="004463E5">
        <w:rPr>
          <w:rFonts w:ascii="Helvetica Neue" w:eastAsia="Times New Roman" w:hAnsi="Helvetica Neue" w:cs="Times New Roman"/>
          <w:color w:val="317EAC"/>
          <w:kern w:val="0"/>
          <w:sz w:val="32"/>
          <w:szCs w:val="32"/>
          <w:lang w:val="en-CN"/>
          <w14:ligatures w14:val="none"/>
        </w:rPr>
        <w:t>Media-Rich</w:t>
      </w:r>
      <w:r w:rsidRPr="004463E5">
        <w:rPr>
          <w:rFonts w:ascii="Helvetica Neue" w:eastAsia="Times New Roman" w:hAnsi="Helvetica Neue" w:cs="Times New Roman"/>
          <w:color w:val="333333"/>
          <w:kern w:val="0"/>
          <w:lang w:val="en-CN"/>
          <w14:ligatures w14:val="none"/>
        </w:rPr>
        <w:br/>
        <w:t>Embed audio clips, images, videos and scientific markup on your cards, with precise control over how it's shown.</w:t>
      </w:r>
    </w:p>
    <w:p w14:paraId="01A376AC" w14:textId="77777777" w:rsidR="004463E5" w:rsidRPr="004463E5" w:rsidRDefault="004463E5" w:rsidP="004463E5">
      <w:pPr>
        <w:spacing w:after="0" w:line="360" w:lineRule="auto"/>
        <w:rPr>
          <w:rFonts w:ascii="Helvetica Neue" w:eastAsia="Times New Roman" w:hAnsi="Helvetica Neue" w:cs="Times New Roman"/>
          <w:color w:val="333333"/>
          <w:kern w:val="0"/>
          <w:lang w:val="en-CN"/>
          <w14:ligatures w14:val="none"/>
        </w:rPr>
      </w:pPr>
      <w:r w:rsidRPr="004463E5">
        <w:rPr>
          <w:rFonts w:ascii="Helvetica Neue" w:eastAsia="Times New Roman" w:hAnsi="Helvetica Neue" w:cs="Times New Roman"/>
          <w:color w:val="317EAC"/>
          <w:kern w:val="0"/>
          <w:sz w:val="32"/>
          <w:szCs w:val="32"/>
          <w:lang w:val="en-CN"/>
          <w14:ligatures w14:val="none"/>
        </w:rPr>
        <w:t>Optimized</w:t>
      </w:r>
      <w:r w:rsidRPr="004463E5">
        <w:rPr>
          <w:rFonts w:ascii="Helvetica Neue" w:eastAsia="Times New Roman" w:hAnsi="Helvetica Neue" w:cs="Times New Roman"/>
          <w:color w:val="333333"/>
          <w:kern w:val="0"/>
          <w:lang w:val="en-CN"/>
          <w14:ligatures w14:val="none"/>
        </w:rPr>
        <w:br/>
        <w:t>Anki will handle decks of 100,000+ cards with no problems.</w:t>
      </w:r>
    </w:p>
    <w:p w14:paraId="30B0FD5E" w14:textId="77777777" w:rsidR="004463E5" w:rsidRPr="004463E5" w:rsidRDefault="004463E5" w:rsidP="004463E5">
      <w:pPr>
        <w:spacing w:after="0" w:line="360" w:lineRule="auto"/>
        <w:rPr>
          <w:rFonts w:ascii="Helvetica Neue" w:eastAsia="Times New Roman" w:hAnsi="Helvetica Neue" w:cs="Times New Roman"/>
          <w:color w:val="333333"/>
          <w:kern w:val="0"/>
          <w:lang w:val="en-CN"/>
          <w14:ligatures w14:val="none"/>
        </w:rPr>
      </w:pPr>
      <w:r w:rsidRPr="004463E5">
        <w:rPr>
          <w:rFonts w:ascii="Helvetica Neue" w:eastAsia="Times New Roman" w:hAnsi="Helvetica Neue" w:cs="Times New Roman"/>
          <w:color w:val="317EAC"/>
          <w:kern w:val="0"/>
          <w:sz w:val="32"/>
          <w:szCs w:val="32"/>
          <w:lang w:val="en-CN"/>
          <w14:ligatures w14:val="none"/>
        </w:rPr>
        <w:t>Open Source</w:t>
      </w:r>
      <w:r w:rsidRPr="004463E5">
        <w:rPr>
          <w:rFonts w:ascii="Helvetica Neue" w:eastAsia="Times New Roman" w:hAnsi="Helvetica Neue" w:cs="Times New Roman"/>
          <w:color w:val="333333"/>
          <w:kern w:val="0"/>
          <w:lang w:val="en-CN"/>
          <w14:ligatures w14:val="none"/>
        </w:rPr>
        <w:br/>
        <w:t>Because the code and storage format is open, your important data is safe.</w:t>
      </w:r>
    </w:p>
    <w:p w14:paraId="34C1A1EA" w14:textId="03D8FB7F" w:rsidR="00411389" w:rsidRPr="004463E5" w:rsidRDefault="004463E5">
      <w:pPr>
        <w:rPr>
          <w:lang w:val="en-US"/>
        </w:rPr>
      </w:pPr>
      <w:r w:rsidRPr="004463E5">
        <w:rPr>
          <w:noProof/>
          <w:lang w:val="en-US"/>
        </w:rPr>
        <w:drawing>
          <wp:inline distT="0" distB="0" distL="0" distR="0" wp14:anchorId="3634DA0E" wp14:editId="3C12B208">
            <wp:extent cx="5943600" cy="3251200"/>
            <wp:effectExtent l="0" t="0" r="0" b="0"/>
            <wp:docPr id="57029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93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389" w:rsidRPr="00446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2026D" w14:textId="77777777" w:rsidR="008B0C08" w:rsidRDefault="008B0C08">
      <w:pPr>
        <w:spacing w:line="240" w:lineRule="auto"/>
      </w:pPr>
      <w:r>
        <w:separator/>
      </w:r>
    </w:p>
  </w:endnote>
  <w:endnote w:type="continuationSeparator" w:id="0">
    <w:p w14:paraId="567C0437" w14:textId="77777777" w:rsidR="008B0C08" w:rsidRDefault="008B0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89ABE" w14:textId="77777777" w:rsidR="008B0C08" w:rsidRDefault="008B0C08">
      <w:pPr>
        <w:spacing w:after="0"/>
      </w:pPr>
      <w:r>
        <w:separator/>
      </w:r>
    </w:p>
  </w:footnote>
  <w:footnote w:type="continuationSeparator" w:id="0">
    <w:p w14:paraId="728EB599" w14:textId="77777777" w:rsidR="008B0C08" w:rsidRDefault="008B0C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76CB7"/>
    <w:multiLevelType w:val="multilevel"/>
    <w:tmpl w:val="3C776C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96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13"/>
    <w:rsid w:val="00091E6C"/>
    <w:rsid w:val="000D1607"/>
    <w:rsid w:val="000F070B"/>
    <w:rsid w:val="002C0AED"/>
    <w:rsid w:val="003B2A35"/>
    <w:rsid w:val="00401137"/>
    <w:rsid w:val="00407A9B"/>
    <w:rsid w:val="00411389"/>
    <w:rsid w:val="004463E5"/>
    <w:rsid w:val="00455A13"/>
    <w:rsid w:val="00521A07"/>
    <w:rsid w:val="00540EEF"/>
    <w:rsid w:val="006349E1"/>
    <w:rsid w:val="007C2F0E"/>
    <w:rsid w:val="008B0C08"/>
    <w:rsid w:val="009F5FB8"/>
    <w:rsid w:val="00B04446"/>
    <w:rsid w:val="00BB09F6"/>
    <w:rsid w:val="00C662D0"/>
    <w:rsid w:val="7AED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E4E48"/>
  <w15:docId w15:val="{436B0FE7-5EB7-8A4E-98F7-E7B44CDA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EastAsia" w:hAnsiTheme="minorHAnsi" w:cstheme="minorBidi"/>
      <w:kern w:val="2"/>
      <w:sz w:val="24"/>
      <w:szCs w:val="24"/>
      <w:lang w:val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64">
              <w:marLeft w:val="2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655">
              <w:marLeft w:val="2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061">
              <w:marLeft w:val="2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Zhangsn</dc:creator>
  <cp:lastModifiedBy>Zhangsn</cp:lastModifiedBy>
  <cp:revision>7</cp:revision>
  <dcterms:created xsi:type="dcterms:W3CDTF">2024-11-03T09:15:00Z</dcterms:created>
  <dcterms:modified xsi:type="dcterms:W3CDTF">2024-11-20T09:40:00Z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2052-6.10.1.8203</vt:lpwstr>
  </property>
  <property fmtid="{D5CDD505-2E9C-101B-9397-08002B2CF9AE}" pid="3" name="ICV">
    <vt:lpwstr>F867D3C8B796D67A80AD3D67740767B4_42</vt:lpwstr>
  </property>
</Properties>
</file>