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ĐỊA LÝ</w:t>
      </w:r>
    </w:p>
    <w:p>
      <w:pPr>
        <w:spacing w:after="80"/>
      </w:pPr>
      <w:r>
        <w:rPr>
          <w:b/>
        </w:rPr>
        <w:t xml:space="preserve">Câu 1: </w:t>
      </w:r>
      <w:r>
        <w:t>Nước ta nằm hoàn toàn trong vùng nội chí tuyến của bán cầu nào?</w:t>
      </w:r>
    </w:p>
    <w:p>
      <w:pPr>
        <w:spacing w:after="60"/>
      </w:pPr>
      <w:r>
        <w:rPr>
          <w:b/>
        </w:rPr>
        <w:t xml:space="preserve">A. </w:t>
      </w:r>
      <w:r>
        <w:t>Bán cầu Tây</w:t>
      </w:r>
    </w:p>
    <w:p>
      <w:pPr>
        <w:spacing w:after="60"/>
      </w:pPr>
      <w:r>
        <w:rPr>
          <w:b/>
        </w:rPr>
        <w:t xml:space="preserve">B. </w:t>
      </w:r>
      <w:r>
        <w:t>Bán cầu Nam</w:t>
      </w:r>
    </w:p>
    <w:p>
      <w:pPr>
        <w:spacing w:after="60"/>
      </w:pPr>
      <w:r>
        <w:rPr>
          <w:b/>
          <w:color w:val="FF0000"/>
        </w:rPr>
        <w:t xml:space="preserve">C. </w:t>
      </w:r>
      <w:r>
        <w:rPr>
          <w:color w:val="FF0000"/>
        </w:rPr>
        <w:t>Bán cầu Bắc</w:t>
      </w:r>
    </w:p>
    <w:p>
      <w:pPr>
        <w:spacing w:after="60"/>
      </w:pPr>
      <w:r>
        <w:rPr>
          <w:b/>
        </w:rPr>
        <w:t xml:space="preserve">D. </w:t>
      </w:r>
      <w:r>
        <w:t>Bán cầu Đông và Nam</w:t>
      </w:r>
    </w:p>
    <w:p>
      <w:pPr>
        <w:spacing w:after="80"/>
      </w:pPr>
      <w:r>
        <w:rPr>
          <w:b/>
        </w:rPr>
        <w:t xml:space="preserve">Câu 2: </w:t>
      </w:r>
      <w:r>
        <w:t>Đặc điểm nổi bật của địa hình nước ta là</w:t>
      </w:r>
    </w:p>
    <w:p>
      <w:pPr>
        <w:spacing w:after="60"/>
      </w:pPr>
      <w:r>
        <w:rPr>
          <w:b/>
        </w:rPr>
        <w:t xml:space="preserve">A. </w:t>
      </w:r>
      <w:r>
        <w:t>đồng bằng chiếm phần lớn diện tích.</w:t>
      </w:r>
    </w:p>
    <w:p>
      <w:pPr>
        <w:spacing w:after="60"/>
      </w:pPr>
      <w:r>
        <w:rPr>
          <w:b/>
          <w:color w:val="FF0000"/>
        </w:rPr>
        <w:t xml:space="preserve">B. </w:t>
      </w:r>
      <w:r>
        <w:rPr>
          <w:color w:val="FF0000"/>
        </w:rPr>
        <w:t>đồi núi chiếm 3/4 diện tích lãnh thổ.</w:t>
      </w:r>
    </w:p>
    <w:p>
      <w:pPr>
        <w:spacing w:after="60"/>
      </w:pPr>
      <w:r>
        <w:rPr>
          <w:b/>
        </w:rPr>
        <w:t xml:space="preserve">C. </w:t>
      </w:r>
      <w:r>
        <w:t>chỉ có dạng địa hình núi cao hiểm trở.</w:t>
      </w:r>
    </w:p>
    <w:p>
      <w:pPr>
        <w:spacing w:after="60"/>
      </w:pPr>
      <w:r>
        <w:rPr>
          <w:b/>
        </w:rPr>
        <w:t xml:space="preserve">D. </w:t>
      </w:r>
      <w:r>
        <w:t>địa hình bằng phẳng không có bậc.</w:t>
      </w:r>
    </w:p>
    <w:p>
      <w:pPr>
        <w:spacing w:after="80"/>
      </w:pPr>
      <w:r>
        <w:rPr>
          <w:b/>
        </w:rPr>
        <w:t xml:space="preserve">Câu 3: </w:t>
      </w:r>
      <w:r>
        <w:t>Gió mùa Đông Bắc hoạt động mạnh mẽ nhất ở miền khí hậu nào của nước ta?</w:t>
      </w:r>
    </w:p>
    <w:p>
      <w:pPr>
        <w:spacing w:after="60"/>
      </w:pPr>
      <w:r>
        <w:rPr>
          <w:b/>
          <w:color w:val="FF0000"/>
        </w:rPr>
        <w:t xml:space="preserve">A. </w:t>
      </w:r>
      <w:r>
        <w:rPr>
          <w:color w:val="FF0000"/>
        </w:rPr>
        <w:t>Miền Bắc</w:t>
      </w:r>
    </w:p>
    <w:p>
      <w:pPr>
        <w:spacing w:after="60"/>
      </w:pPr>
      <w:r>
        <w:rPr>
          <w:b/>
        </w:rPr>
        <w:t xml:space="preserve">B. </w:t>
      </w:r>
      <w:r>
        <w:t>Miền Nam</w:t>
      </w:r>
    </w:p>
    <w:p>
      <w:pPr>
        <w:spacing w:after="60"/>
      </w:pPr>
      <w:r>
        <w:rPr>
          <w:b/>
        </w:rPr>
        <w:t xml:space="preserve">C. </w:t>
      </w:r>
      <w:r>
        <w:t>Tây Nguyên</w:t>
      </w:r>
    </w:p>
    <w:p>
      <w:pPr>
        <w:spacing w:after="60"/>
      </w:pPr>
      <w:r>
        <w:rPr>
          <w:b/>
        </w:rPr>
        <w:t xml:space="preserve">D. </w:t>
      </w:r>
      <w:r>
        <w:t>Duyên hải Nam Trung Bộ</w:t>
      </w:r>
    </w:p>
    <w:p>
      <w:pPr>
        <w:spacing w:after="80"/>
      </w:pPr>
      <w:r>
        <w:rPr>
          <w:b/>
        </w:rPr>
        <w:t xml:space="preserve">Câu 4: </w:t>
      </w:r>
      <w:r>
        <w:t>Nhóm đất chiếm diện tích lớn nhất ở vùng đồi núi nước ta là</w:t>
      </w:r>
    </w:p>
    <w:p>
      <w:pPr>
        <w:spacing w:after="60"/>
      </w:pPr>
      <w:r>
        <w:rPr>
          <w:b/>
          <w:color w:val="FF0000"/>
        </w:rPr>
        <w:t xml:space="preserve">A. </w:t>
      </w:r>
      <w:r>
        <w:rPr>
          <w:color w:val="FF0000"/>
        </w:rPr>
        <w:t>đất feralit.</w:t>
      </w:r>
    </w:p>
    <w:p>
      <w:pPr>
        <w:spacing w:after="60"/>
      </w:pPr>
      <w:r>
        <w:rPr>
          <w:b/>
        </w:rPr>
        <w:t xml:space="preserve">B. </w:t>
      </w:r>
      <w:r>
        <w:t>đất phù sa.</w:t>
      </w:r>
    </w:p>
    <w:p>
      <w:pPr>
        <w:spacing w:after="60"/>
      </w:pPr>
      <w:r>
        <w:rPr>
          <w:b/>
        </w:rPr>
        <w:t xml:space="preserve">C. </w:t>
      </w:r>
      <w:r>
        <w:t>đất xám bạc màu.</w:t>
      </w:r>
    </w:p>
    <w:p>
      <w:pPr>
        <w:spacing w:after="60"/>
      </w:pPr>
      <w:r>
        <w:rPr>
          <w:b/>
        </w:rPr>
        <w:t xml:space="preserve">D. </w:t>
      </w:r>
      <w:r>
        <w:t>đất cát ven biển.</w:t>
      </w:r>
    </w:p>
    <w:p>
      <w:pPr>
        <w:spacing w:after="80"/>
      </w:pPr>
      <w:r>
        <w:rPr>
          <w:b/>
        </w:rPr>
        <w:t xml:space="preserve">Câu 5: </w:t>
      </w:r>
      <w:r>
        <w:t>Sông ngòi nước ta có đặc điểm nổi bật là</w:t>
      </w:r>
    </w:p>
    <w:p>
      <w:pPr>
        <w:spacing w:after="60"/>
      </w:pPr>
      <w:r>
        <w:rPr>
          <w:b/>
        </w:rPr>
        <w:t xml:space="preserve">A. </w:t>
      </w:r>
      <w:r>
        <w:t>mạng lưới sông ngòi thưa thớt, ít nước.</w:t>
      </w:r>
    </w:p>
    <w:p>
      <w:pPr>
        <w:spacing w:after="60"/>
      </w:pPr>
      <w:r>
        <w:rPr>
          <w:b/>
          <w:color w:val="FF0000"/>
        </w:rPr>
        <w:t xml:space="preserve">B. </w:t>
      </w:r>
      <w:r>
        <w:rPr>
          <w:color w:val="FF0000"/>
        </w:rPr>
        <w:t>mạng lưới sông ngòi dày đặc, nhiều nước, giàu phù sa.</w:t>
      </w:r>
    </w:p>
    <w:p>
      <w:pPr>
        <w:spacing w:after="60"/>
      </w:pPr>
      <w:r>
        <w:rPr>
          <w:b/>
        </w:rPr>
        <w:t xml:space="preserve">C. </w:t>
      </w:r>
      <w:r>
        <w:t>sông có độ dốc thấp, không có tiềm năng thủy điện.</w:t>
      </w:r>
    </w:p>
    <w:p>
      <w:pPr>
        <w:spacing w:after="60"/>
      </w:pPr>
      <w:r>
        <w:rPr>
          <w:b/>
        </w:rPr>
        <w:t xml:space="preserve">D. </w:t>
      </w:r>
      <w:r>
        <w:t>dòng chảy không phụ thuộc vào chế độ mưa.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